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8F246C" w14:paraId="31C35993" w14:textId="77777777" w:rsidTr="008B7C39">
        <w:trPr>
          <w:trHeight w:val="1583"/>
        </w:trPr>
        <w:sdt>
          <w:sdtPr>
            <w:rPr>
              <w:rFonts w:ascii="Read" w:hAnsi="Read" w:cs="Read"/>
              <w:lang w:val="it-IT"/>
            </w:rPr>
            <w:id w:val="-1737926418"/>
            <w:picture/>
          </w:sdtPr>
          <w:sdtEndPr/>
          <w:sdtContent>
            <w:tc>
              <w:tcPr>
                <w:tcW w:w="11208" w:type="dxa"/>
                <w:gridSpan w:val="2"/>
              </w:tcPr>
              <w:p w14:paraId="394BF358" w14:textId="77777777" w:rsidR="001019D3" w:rsidRPr="008F246C" w:rsidRDefault="00EA2D0A" w:rsidP="008B7C39">
                <w:pPr>
                  <w:pStyle w:val="DNaturedudocument"/>
                  <w:rPr>
                    <w:rFonts w:ascii="Read" w:hAnsi="Read" w:cs="Read"/>
                    <w:lang w:val="it-IT"/>
                  </w:rPr>
                </w:pPr>
                <w:r w:rsidRPr="008F246C">
                  <w:rPr>
                    <w:rFonts w:ascii="Read" w:hAnsi="Read" w:cs="Read"/>
                    <w:noProof/>
                    <w:lang w:val="it-IT"/>
                  </w:rPr>
                  <w:drawing>
                    <wp:inline distT="0" distB="0" distL="0" distR="0" wp14:anchorId="4B3AD036" wp14:editId="2A528EA5">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6D55F0" w:rsidRPr="008F246C" w14:paraId="472EFEDE" w14:textId="77777777" w:rsidTr="008B7C39">
        <w:trPr>
          <w:trHeight w:hRule="exact" w:val="1134"/>
        </w:trPr>
        <w:tc>
          <w:tcPr>
            <w:tcW w:w="10550" w:type="dxa"/>
          </w:tcPr>
          <w:p w14:paraId="2E5037BE" w14:textId="339F8481" w:rsidR="001019D3" w:rsidRPr="008F246C" w:rsidRDefault="00EC7225" w:rsidP="008B7C39">
            <w:pPr>
              <w:pStyle w:val="DNaturedudocument"/>
              <w:rPr>
                <w:rFonts w:ascii="Read" w:hAnsi="Read" w:cs="Read"/>
                <w:lang w:val="it-IT"/>
              </w:rPr>
            </w:pPr>
            <w:r>
              <w:rPr>
                <w:rFonts w:ascii="Read" w:hAnsi="Read" w:cs="Read"/>
                <w:lang w:val="it-IT"/>
              </w:rPr>
              <w:t>COMUNICATO STAMPA</w:t>
            </w:r>
          </w:p>
          <w:p w14:paraId="5677379C" w14:textId="5590430E" w:rsidR="006D55F0" w:rsidRPr="008F246C" w:rsidRDefault="00EC7225" w:rsidP="008B7C39">
            <w:pPr>
              <w:pStyle w:val="DNaturedudocument"/>
              <w:rPr>
                <w:rFonts w:ascii="Read" w:hAnsi="Read" w:cs="Read"/>
                <w:lang w:val="it-IT"/>
              </w:rPr>
            </w:pPr>
            <w:r>
              <w:rPr>
                <w:rFonts w:ascii="Read" w:hAnsi="Read" w:cs="Read"/>
                <w:lang w:val="it-IT"/>
              </w:rPr>
              <w:t>16/09/2022</w:t>
            </w:r>
          </w:p>
        </w:tc>
        <w:tc>
          <w:tcPr>
            <w:tcW w:w="658" w:type="dxa"/>
          </w:tcPr>
          <w:p w14:paraId="369D2F5E" w14:textId="77777777" w:rsidR="006D55F0" w:rsidRPr="008F246C" w:rsidRDefault="006D55F0" w:rsidP="008B7C39">
            <w:pPr>
              <w:pStyle w:val="DDate"/>
              <w:rPr>
                <w:rFonts w:ascii="Read" w:hAnsi="Read" w:cs="Read"/>
                <w:lang w:val="it-IT"/>
              </w:rPr>
            </w:pPr>
          </w:p>
        </w:tc>
      </w:tr>
    </w:tbl>
    <w:p w14:paraId="6994EE88" w14:textId="77777777" w:rsidR="009D181F" w:rsidRPr="008F246C" w:rsidRDefault="009D181F" w:rsidP="009D181F">
      <w:pPr>
        <w:rPr>
          <w:rFonts w:ascii="Read" w:hAnsi="Read" w:cs="Read"/>
          <w:sz w:val="40"/>
          <w:szCs w:val="40"/>
          <w:lang w:val="it-IT"/>
        </w:rPr>
      </w:pPr>
    </w:p>
    <w:p w14:paraId="55CE0A4A" w14:textId="29AAE963" w:rsidR="008612C8" w:rsidRPr="00BE37B9" w:rsidRDefault="00CA730A" w:rsidP="008612C8">
      <w:pPr>
        <w:pStyle w:val="Nessunaspaziatura"/>
        <w:rPr>
          <w:rFonts w:ascii="Dacia Block Extended" w:hAnsi="Dacia Block Extended" w:cs="Dacia Block Extended"/>
          <w:b/>
          <w:bCs/>
          <w:caps/>
          <w:color w:val="646B52" w:themeColor="accent2"/>
          <w:sz w:val="40"/>
          <w:szCs w:val="40"/>
          <w:lang w:val="it-IT"/>
        </w:rPr>
      </w:pPr>
      <w:r w:rsidRPr="00BE37B9">
        <w:rPr>
          <w:rFonts w:ascii="Dacia Block Extended" w:hAnsi="Dacia Block Extended" w:cs="Dacia Block Extended"/>
          <w:b/>
          <w:bCs/>
          <w:caps/>
          <w:color w:val="646B52" w:themeColor="accent2"/>
          <w:sz w:val="40"/>
          <w:szCs w:val="40"/>
          <w:lang w:val="it-IT"/>
        </w:rPr>
        <w:t>MANIFESTO</w:t>
      </w:r>
      <w:r w:rsidR="007E2B9E" w:rsidRPr="00BE37B9">
        <w:rPr>
          <w:rFonts w:ascii="Dacia Block Extended" w:hAnsi="Dacia Block Extended" w:cs="Dacia Block Extended"/>
          <w:b/>
          <w:bCs/>
          <w:caps/>
          <w:color w:val="646B52" w:themeColor="accent2"/>
          <w:sz w:val="40"/>
          <w:szCs w:val="40"/>
          <w:lang w:val="it-IT"/>
        </w:rPr>
        <w:t>:</w:t>
      </w:r>
      <w:r w:rsidRPr="00BE37B9">
        <w:rPr>
          <w:rFonts w:ascii="Dacia Block Extended" w:hAnsi="Dacia Block Extended" w:cs="Dacia Block Extended"/>
          <w:b/>
          <w:bCs/>
          <w:caps/>
          <w:color w:val="646B52" w:themeColor="accent2"/>
          <w:sz w:val="40"/>
          <w:szCs w:val="40"/>
          <w:lang w:val="it-IT"/>
        </w:rPr>
        <w:t xml:space="preserve"> IL LABORATORIO DELLE IDEE DI DACIA</w:t>
      </w:r>
    </w:p>
    <w:p w14:paraId="6E20F42D" w14:textId="1B30BAFD" w:rsidR="0053422F" w:rsidRPr="008F246C" w:rsidRDefault="0053422F" w:rsidP="00082D5F">
      <w:pPr>
        <w:pStyle w:val="Nessunaspaziatura"/>
        <w:tabs>
          <w:tab w:val="left" w:pos="3130"/>
        </w:tabs>
        <w:jc w:val="both"/>
        <w:rPr>
          <w:rFonts w:ascii="Read" w:hAnsi="Read" w:cs="Read"/>
          <w:b/>
          <w:bCs/>
          <w:caps/>
          <w:color w:val="646B52" w:themeColor="accent2"/>
          <w:sz w:val="40"/>
          <w:szCs w:val="40"/>
          <w:lang w:val="it-IT"/>
        </w:rPr>
      </w:pPr>
    </w:p>
    <w:p w14:paraId="3782408C" w14:textId="77777777" w:rsidR="00082D5F" w:rsidRPr="008F246C" w:rsidRDefault="00082D5F" w:rsidP="00082D5F">
      <w:pPr>
        <w:pStyle w:val="Nessunaspaziatura"/>
        <w:tabs>
          <w:tab w:val="left" w:pos="3130"/>
        </w:tabs>
        <w:jc w:val="both"/>
        <w:rPr>
          <w:rFonts w:ascii="Read" w:hAnsi="Read" w:cs="Read"/>
          <w:bCs/>
          <w:sz w:val="24"/>
          <w:szCs w:val="32"/>
          <w:lang w:val="it-IT"/>
        </w:rPr>
      </w:pPr>
    </w:p>
    <w:p w14:paraId="66E5F442" w14:textId="7DF319C6" w:rsidR="0053422F" w:rsidRPr="006A7629" w:rsidRDefault="00BE37B9" w:rsidP="0053422F">
      <w:pPr>
        <w:pStyle w:val="DPuceronde"/>
        <w:spacing w:after="60"/>
        <w:ind w:left="426" w:hanging="284"/>
        <w:rPr>
          <w:rFonts w:ascii="Dacia Block" w:hAnsi="Dacia Block" w:cs="Dacia Block"/>
          <w:bCs/>
          <w:sz w:val="24"/>
          <w:szCs w:val="32"/>
          <w:lang w:val="it-IT"/>
        </w:rPr>
      </w:pPr>
      <w:r w:rsidRPr="006A7629">
        <w:rPr>
          <w:rFonts w:ascii="Dacia Block" w:hAnsi="Dacia Block" w:cs="Dacia Block"/>
          <w:bCs/>
          <w:sz w:val="24"/>
          <w:szCs w:val="32"/>
          <w:lang w:val="it-IT"/>
        </w:rPr>
        <w:t xml:space="preserve">MANIFESTO </w:t>
      </w:r>
      <w:r w:rsidR="00185F3F" w:rsidRPr="006A7629">
        <w:rPr>
          <w:rFonts w:ascii="Dacia Block" w:hAnsi="Dacia Block" w:cs="Dacia Block"/>
          <w:bCs/>
          <w:sz w:val="24"/>
          <w:szCs w:val="32"/>
          <w:lang w:val="it-IT"/>
        </w:rPr>
        <w:t>è una concept car che concentra e riconferma i valori della Marca</w:t>
      </w:r>
      <w:r w:rsidR="0053422F" w:rsidRPr="006A7629">
        <w:rPr>
          <w:rFonts w:ascii="Dacia Block" w:hAnsi="Dacia Block" w:cs="Dacia Block"/>
          <w:bCs/>
          <w:sz w:val="24"/>
          <w:szCs w:val="32"/>
          <w:lang w:val="it-IT"/>
        </w:rPr>
        <w:t xml:space="preserve"> Dacia</w:t>
      </w:r>
    </w:p>
    <w:p w14:paraId="1ED878D2" w14:textId="2BFC3DFC" w:rsidR="0053422F" w:rsidRPr="006A7629" w:rsidRDefault="0053422F" w:rsidP="0053422F">
      <w:pPr>
        <w:pStyle w:val="DPuceronde"/>
        <w:spacing w:after="60"/>
        <w:ind w:left="426" w:hanging="284"/>
        <w:rPr>
          <w:rFonts w:ascii="Dacia Block" w:hAnsi="Dacia Block" w:cs="Dacia Block"/>
          <w:bCs/>
          <w:sz w:val="24"/>
          <w:szCs w:val="32"/>
          <w:lang w:val="it-IT"/>
        </w:rPr>
      </w:pPr>
      <w:r w:rsidRPr="006A7629">
        <w:rPr>
          <w:rFonts w:ascii="Dacia Block" w:hAnsi="Dacia Block" w:cs="Dacia Block"/>
          <w:bCs/>
          <w:sz w:val="24"/>
          <w:szCs w:val="32"/>
          <w:lang w:val="it-IT"/>
        </w:rPr>
        <w:t>Un v</w:t>
      </w:r>
      <w:r w:rsidR="00185F3F" w:rsidRPr="006A7629">
        <w:rPr>
          <w:rFonts w:ascii="Dacia Block" w:hAnsi="Dacia Block" w:cs="Dacia Block"/>
          <w:bCs/>
          <w:sz w:val="24"/>
          <w:szCs w:val="32"/>
          <w:lang w:val="it-IT"/>
        </w:rPr>
        <w:t>eicolo essenziale, ma</w:t>
      </w:r>
      <w:r w:rsidR="00DD0A0F" w:rsidRPr="006A7629">
        <w:rPr>
          <w:rFonts w:ascii="Dacia Block" w:hAnsi="Dacia Block" w:cs="Dacia Block"/>
          <w:bCs/>
          <w:sz w:val="24"/>
          <w:szCs w:val="32"/>
          <w:lang w:val="it-IT"/>
        </w:rPr>
        <w:t xml:space="preserve"> </w:t>
      </w:r>
      <w:r w:rsidRPr="006A7629">
        <w:rPr>
          <w:rFonts w:ascii="Dacia Block" w:hAnsi="Dacia Block" w:cs="Dacia Block"/>
          <w:bCs/>
          <w:sz w:val="24"/>
          <w:szCs w:val="32"/>
          <w:lang w:val="it-IT"/>
        </w:rPr>
        <w:t>cool, robust</w:t>
      </w:r>
      <w:r w:rsidR="00185F3F" w:rsidRPr="006A7629">
        <w:rPr>
          <w:rFonts w:ascii="Dacia Block" w:hAnsi="Dacia Block" w:cs="Dacia Block"/>
          <w:bCs/>
          <w:sz w:val="24"/>
          <w:szCs w:val="32"/>
          <w:lang w:val="it-IT"/>
        </w:rPr>
        <w:t xml:space="preserve">o per un uso </w:t>
      </w:r>
      <w:r w:rsidR="00E53612" w:rsidRPr="00C96EB0">
        <w:rPr>
          <w:rFonts w:ascii="Dacia Block" w:hAnsi="Dacia Block" w:cs="Dacia Block"/>
          <w:bCs/>
          <w:sz w:val="24"/>
          <w:szCs w:val="32"/>
          <w:lang w:val="it-IT"/>
        </w:rPr>
        <w:t>o</w:t>
      </w:r>
      <w:r w:rsidRPr="00C96EB0">
        <w:rPr>
          <w:rFonts w:ascii="Dacia Block" w:hAnsi="Dacia Block" w:cs="Dacia Block"/>
          <w:bCs/>
          <w:sz w:val="24"/>
          <w:szCs w:val="32"/>
          <w:lang w:val="it-IT"/>
        </w:rPr>
        <w:t>utdoor</w:t>
      </w:r>
      <w:r w:rsidRPr="006A7629">
        <w:rPr>
          <w:rFonts w:ascii="Dacia Block" w:hAnsi="Dacia Block" w:cs="Dacia Block"/>
          <w:bCs/>
          <w:sz w:val="24"/>
          <w:szCs w:val="32"/>
          <w:lang w:val="it-IT"/>
        </w:rPr>
        <w:t xml:space="preserve">, </w:t>
      </w:r>
      <w:r w:rsidR="00185F3F" w:rsidRPr="006A7629">
        <w:rPr>
          <w:rFonts w:ascii="Dacia Block" w:hAnsi="Dacia Block" w:cs="Dacia Block"/>
          <w:bCs/>
          <w:sz w:val="24"/>
          <w:szCs w:val="32"/>
          <w:lang w:val="it-IT"/>
        </w:rPr>
        <w:t xml:space="preserve">performante da un punto di vista economico ed ecologico </w:t>
      </w:r>
    </w:p>
    <w:p w14:paraId="719FD8E4" w14:textId="08792E53" w:rsidR="0053422F" w:rsidRPr="006A7629" w:rsidRDefault="00E8634C" w:rsidP="0053422F">
      <w:pPr>
        <w:pStyle w:val="DPuceronde"/>
        <w:spacing w:after="60"/>
        <w:ind w:left="426" w:hanging="284"/>
        <w:rPr>
          <w:rFonts w:ascii="Dacia Block" w:hAnsi="Dacia Block" w:cs="Dacia Block"/>
          <w:bCs/>
          <w:sz w:val="24"/>
          <w:szCs w:val="32"/>
          <w:lang w:val="it-IT"/>
        </w:rPr>
      </w:pPr>
      <w:r w:rsidRPr="006A7629">
        <w:rPr>
          <w:rFonts w:ascii="Dacia Block" w:hAnsi="Dacia Block" w:cs="Dacia Block"/>
          <w:bCs/>
          <w:sz w:val="24"/>
          <w:szCs w:val="32"/>
          <w:lang w:val="it-IT"/>
        </w:rPr>
        <w:t xml:space="preserve">MANIFESTO </w:t>
      </w:r>
      <w:r w:rsidR="00185F3F" w:rsidRPr="006A7629">
        <w:rPr>
          <w:rFonts w:ascii="Dacia Block" w:hAnsi="Dacia Block" w:cs="Dacia Block"/>
          <w:bCs/>
          <w:sz w:val="24"/>
          <w:szCs w:val="32"/>
          <w:lang w:val="it-IT"/>
        </w:rPr>
        <w:t xml:space="preserve">è un laboratorio di idee, con alcune innovazioni che arricchiranno le future Dacia di serie </w:t>
      </w:r>
    </w:p>
    <w:p w14:paraId="6E784B5D" w14:textId="77777777" w:rsidR="00BD4DFB" w:rsidRPr="008F246C" w:rsidRDefault="00BD4DFB" w:rsidP="00D42C6F">
      <w:pPr>
        <w:pStyle w:val="DPuceronde"/>
        <w:numPr>
          <w:ilvl w:val="0"/>
          <w:numId w:val="0"/>
        </w:numPr>
        <w:spacing w:after="60"/>
        <w:ind w:left="142"/>
        <w:rPr>
          <w:rFonts w:ascii="Read" w:hAnsi="Read" w:cs="Read"/>
          <w:bCs/>
          <w:sz w:val="24"/>
          <w:szCs w:val="32"/>
          <w:lang w:val="it-IT"/>
        </w:rPr>
      </w:pPr>
    </w:p>
    <w:p w14:paraId="4F68945F" w14:textId="77777777" w:rsidR="006931CD" w:rsidRPr="008F246C" w:rsidRDefault="006931CD" w:rsidP="006931CD">
      <w:pPr>
        <w:rPr>
          <w:rFonts w:ascii="Read" w:hAnsi="Read" w:cs="Read"/>
          <w:lang w:val="it-IT"/>
        </w:rPr>
      </w:pPr>
    </w:p>
    <w:sdt>
      <w:sdtPr>
        <w:rPr>
          <w:noProof/>
        </w:rPr>
        <w:id w:val="-288048333"/>
        <w:picture/>
      </w:sdtPr>
      <w:sdtContent>
        <w:p w14:paraId="31CE8A6F" w14:textId="0D6EFC2D" w:rsidR="00C00FB3" w:rsidRPr="008F246C" w:rsidRDefault="00CE4220" w:rsidP="00EF1B34">
          <w:pPr>
            <w:rPr>
              <w:rFonts w:ascii="Read" w:hAnsi="Read" w:cs="Read"/>
              <w:lang w:val="it-IT"/>
            </w:rPr>
          </w:pPr>
          <w:r w:rsidRPr="00CE4220">
            <w:rPr>
              <w:noProof/>
            </w:rPr>
            <w:drawing>
              <wp:inline distT="0" distB="0" distL="0" distR="0" wp14:anchorId="75CD0F34" wp14:editId="56CD3B52">
                <wp:extent cx="6667500" cy="27940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67500" cy="2794000"/>
                        </a:xfrm>
                        <a:prstGeom prst="rect">
                          <a:avLst/>
                        </a:prstGeom>
                        <a:noFill/>
                        <a:ln>
                          <a:noFill/>
                        </a:ln>
                      </pic:spPr>
                    </pic:pic>
                  </a:graphicData>
                </a:graphic>
              </wp:inline>
            </w:drawing>
          </w:r>
        </w:p>
      </w:sdtContent>
    </w:sdt>
    <w:p w14:paraId="396988B8" w14:textId="77777777" w:rsidR="00BD4DFB" w:rsidRPr="008F246C" w:rsidRDefault="00BD4DFB" w:rsidP="00BD4DFB">
      <w:pPr>
        <w:pStyle w:val="Nessunaspaziatura"/>
        <w:jc w:val="both"/>
        <w:rPr>
          <w:rFonts w:ascii="Read" w:hAnsi="Read" w:cs="Read"/>
          <w:sz w:val="20"/>
          <w:szCs w:val="24"/>
          <w:lang w:val="it-IT"/>
        </w:rPr>
      </w:pPr>
    </w:p>
    <w:p w14:paraId="022D3C27" w14:textId="3D605B9E" w:rsidR="00BD4DFB" w:rsidRPr="008F246C" w:rsidRDefault="00185F3F" w:rsidP="00BD4DFB">
      <w:pPr>
        <w:pStyle w:val="Nessunaspaziatura"/>
        <w:jc w:val="both"/>
        <w:rPr>
          <w:rFonts w:ascii="Read" w:hAnsi="Read" w:cs="Read"/>
          <w:sz w:val="20"/>
          <w:szCs w:val="24"/>
          <w:lang w:val="it-IT"/>
        </w:rPr>
      </w:pPr>
      <w:r w:rsidRPr="008F246C">
        <w:rPr>
          <w:rFonts w:ascii="Read" w:hAnsi="Read" w:cs="Read"/>
          <w:sz w:val="20"/>
          <w:szCs w:val="24"/>
          <w:lang w:val="it-IT"/>
        </w:rPr>
        <w:t>Con</w:t>
      </w:r>
      <w:r w:rsidR="00BD4DFB" w:rsidRPr="008F246C">
        <w:rPr>
          <w:rFonts w:ascii="Read" w:hAnsi="Read" w:cs="Read"/>
          <w:sz w:val="20"/>
          <w:szCs w:val="24"/>
          <w:lang w:val="it-IT"/>
        </w:rPr>
        <w:t xml:space="preserve"> </w:t>
      </w:r>
      <w:r w:rsidR="00E60E6B">
        <w:rPr>
          <w:rFonts w:ascii="Read" w:hAnsi="Read" w:cs="Read"/>
          <w:sz w:val="20"/>
          <w:szCs w:val="24"/>
          <w:lang w:val="it-IT"/>
        </w:rPr>
        <w:t>il Concept MANIFESTO</w:t>
      </w:r>
      <w:r w:rsidR="00BD4DFB" w:rsidRPr="008F246C">
        <w:rPr>
          <w:rFonts w:ascii="Read" w:hAnsi="Read" w:cs="Read"/>
          <w:sz w:val="20"/>
          <w:szCs w:val="24"/>
          <w:lang w:val="it-IT"/>
        </w:rPr>
        <w:t xml:space="preserve">, </w:t>
      </w:r>
      <w:r w:rsidRPr="008F246C">
        <w:rPr>
          <w:rFonts w:ascii="Read" w:hAnsi="Read" w:cs="Read"/>
          <w:sz w:val="20"/>
          <w:szCs w:val="24"/>
          <w:lang w:val="it-IT"/>
        </w:rPr>
        <w:t>la Marca riafferma con forza la sua visione di un’auto essenziale,</w:t>
      </w:r>
      <w:r w:rsidR="00BD4DFB" w:rsidRPr="008F246C">
        <w:rPr>
          <w:rFonts w:ascii="Read" w:hAnsi="Read" w:cs="Read"/>
          <w:sz w:val="20"/>
          <w:szCs w:val="24"/>
          <w:lang w:val="it-IT"/>
        </w:rPr>
        <w:t xml:space="preserve"> cool, robust</w:t>
      </w:r>
      <w:r w:rsidRPr="008F246C">
        <w:rPr>
          <w:rFonts w:ascii="Read" w:hAnsi="Read" w:cs="Read"/>
          <w:sz w:val="20"/>
          <w:szCs w:val="24"/>
          <w:lang w:val="it-IT"/>
        </w:rPr>
        <w:t>a</w:t>
      </w:r>
      <w:r w:rsidR="00BD4DFB" w:rsidRPr="008F246C">
        <w:rPr>
          <w:rFonts w:ascii="Read" w:hAnsi="Read" w:cs="Read"/>
          <w:sz w:val="20"/>
          <w:szCs w:val="24"/>
          <w:lang w:val="it-IT"/>
        </w:rPr>
        <w:t xml:space="preserve">, </w:t>
      </w:r>
      <w:r w:rsidRPr="008F246C">
        <w:rPr>
          <w:rFonts w:ascii="Read" w:hAnsi="Read" w:cs="Read"/>
          <w:sz w:val="20"/>
          <w:szCs w:val="24"/>
          <w:lang w:val="it-IT"/>
        </w:rPr>
        <w:t>accessibile ed ecologicamente performante</w:t>
      </w:r>
      <w:r w:rsidR="00BD4DFB" w:rsidRPr="008F246C">
        <w:rPr>
          <w:rFonts w:ascii="Read" w:hAnsi="Read" w:cs="Read"/>
          <w:sz w:val="20"/>
          <w:szCs w:val="24"/>
          <w:lang w:val="it-IT"/>
        </w:rPr>
        <w:t xml:space="preserve">. </w:t>
      </w:r>
      <w:r w:rsidR="00E60E6B">
        <w:rPr>
          <w:rFonts w:ascii="Read" w:hAnsi="Read" w:cs="Read"/>
          <w:sz w:val="20"/>
          <w:szCs w:val="24"/>
          <w:lang w:val="it-IT"/>
        </w:rPr>
        <w:t>Il Concept MANIFESTO</w:t>
      </w:r>
      <w:r w:rsidR="00E60E6B" w:rsidRPr="008F246C">
        <w:rPr>
          <w:rFonts w:ascii="Read" w:hAnsi="Read" w:cs="Read"/>
          <w:sz w:val="20"/>
          <w:szCs w:val="24"/>
          <w:lang w:val="it-IT"/>
        </w:rPr>
        <w:t xml:space="preserve"> </w:t>
      </w:r>
      <w:r w:rsidR="00E7309F" w:rsidRPr="008F246C">
        <w:rPr>
          <w:rFonts w:ascii="Read" w:hAnsi="Read" w:cs="Read"/>
          <w:sz w:val="20"/>
          <w:szCs w:val="24"/>
          <w:lang w:val="it-IT"/>
        </w:rPr>
        <w:t>è un laboratorio di idee</w:t>
      </w:r>
      <w:r w:rsidR="001144BD" w:rsidRPr="008F246C">
        <w:rPr>
          <w:rFonts w:ascii="Read" w:hAnsi="Read" w:cs="Read"/>
          <w:sz w:val="20"/>
          <w:szCs w:val="24"/>
          <w:lang w:val="it-IT"/>
        </w:rPr>
        <w:t>,</w:t>
      </w:r>
      <w:r w:rsidR="00F6740A">
        <w:rPr>
          <w:rFonts w:ascii="Read" w:hAnsi="Read" w:cs="Read"/>
          <w:sz w:val="20"/>
          <w:szCs w:val="24"/>
          <w:lang w:val="it-IT"/>
        </w:rPr>
        <w:t xml:space="preserve"> </w:t>
      </w:r>
      <w:r w:rsidR="00E7309F" w:rsidRPr="008F246C">
        <w:rPr>
          <w:rFonts w:ascii="Read" w:hAnsi="Read" w:cs="Read"/>
          <w:sz w:val="20"/>
          <w:szCs w:val="24"/>
          <w:lang w:val="it-IT"/>
        </w:rPr>
        <w:t xml:space="preserve">da cui scaturisce un veicolo connesso con la natura, rispettoso dell’ambiente e arricchito da tante innovazioni, di cui alcune si ritroveranno nei futuri veicoli della gamma </w:t>
      </w:r>
      <w:r w:rsidR="00BD4DFB" w:rsidRPr="008F246C">
        <w:rPr>
          <w:rFonts w:ascii="Read" w:hAnsi="Read" w:cs="Read"/>
          <w:sz w:val="20"/>
          <w:szCs w:val="24"/>
          <w:lang w:val="it-IT"/>
        </w:rPr>
        <w:t xml:space="preserve">Dacia. </w:t>
      </w:r>
    </w:p>
    <w:p w14:paraId="1C6946B6" w14:textId="77777777" w:rsidR="00BD4DFB" w:rsidRPr="008F246C" w:rsidRDefault="00BD4DFB" w:rsidP="00BD4DFB">
      <w:pPr>
        <w:pStyle w:val="Nessunaspaziatura"/>
        <w:jc w:val="both"/>
        <w:rPr>
          <w:rFonts w:ascii="Read" w:hAnsi="Read" w:cs="Read"/>
          <w:sz w:val="20"/>
          <w:szCs w:val="24"/>
          <w:lang w:val="it-IT"/>
        </w:rPr>
      </w:pPr>
    </w:p>
    <w:p w14:paraId="39A3DB1A" w14:textId="6D899992" w:rsidR="00C05D00" w:rsidRDefault="00192BF8" w:rsidP="007F0669">
      <w:pPr>
        <w:pStyle w:val="Nessunaspaziatura"/>
        <w:jc w:val="both"/>
        <w:rPr>
          <w:rFonts w:ascii="Read" w:hAnsi="Read" w:cs="Read"/>
          <w:sz w:val="20"/>
          <w:szCs w:val="24"/>
          <w:lang w:val="it-IT"/>
        </w:rPr>
      </w:pPr>
      <w:r>
        <w:rPr>
          <w:rFonts w:ascii="Read" w:hAnsi="Read" w:cs="Read"/>
          <w:sz w:val="20"/>
          <w:szCs w:val="24"/>
          <w:lang w:val="it-IT"/>
        </w:rPr>
        <w:t>Il Concept MANIFESTO</w:t>
      </w:r>
      <w:r w:rsidRPr="008F246C">
        <w:rPr>
          <w:rFonts w:ascii="Read" w:hAnsi="Read" w:cs="Read"/>
          <w:sz w:val="20"/>
          <w:szCs w:val="24"/>
          <w:lang w:val="it-IT"/>
        </w:rPr>
        <w:t xml:space="preserve"> </w:t>
      </w:r>
      <w:r w:rsidR="00E7309F" w:rsidRPr="008F246C">
        <w:rPr>
          <w:rFonts w:ascii="Read" w:hAnsi="Read" w:cs="Read"/>
          <w:sz w:val="20"/>
          <w:szCs w:val="24"/>
          <w:lang w:val="it-IT"/>
        </w:rPr>
        <w:t xml:space="preserve">non annuncia un futuro modello, ma incarna l’obiettivo ambizioso della Marca di accompagnare i suoi clienti sempre più appassionati di attività </w:t>
      </w:r>
      <w:r w:rsidR="00E53612" w:rsidRPr="00C96EB0">
        <w:rPr>
          <w:rFonts w:ascii="Read" w:hAnsi="Read" w:cs="Read"/>
          <w:sz w:val="20"/>
          <w:szCs w:val="24"/>
          <w:lang w:val="it-IT"/>
        </w:rPr>
        <w:t>o</w:t>
      </w:r>
      <w:r w:rsidR="00BD4DFB" w:rsidRPr="00C96EB0">
        <w:rPr>
          <w:rFonts w:ascii="Read" w:hAnsi="Read" w:cs="Read"/>
          <w:sz w:val="20"/>
          <w:szCs w:val="24"/>
          <w:lang w:val="it-IT"/>
        </w:rPr>
        <w:t>utdoor</w:t>
      </w:r>
      <w:r w:rsidR="00EC797D" w:rsidRPr="008F246C">
        <w:rPr>
          <w:rFonts w:ascii="Read" w:hAnsi="Read" w:cs="Read"/>
          <w:i/>
          <w:iCs/>
          <w:sz w:val="20"/>
          <w:szCs w:val="24"/>
          <w:lang w:val="it-IT"/>
        </w:rPr>
        <w:t>,</w:t>
      </w:r>
      <w:r w:rsidR="00BD4DFB" w:rsidRPr="008F246C">
        <w:rPr>
          <w:rFonts w:ascii="Read" w:hAnsi="Read" w:cs="Read"/>
          <w:sz w:val="20"/>
          <w:szCs w:val="24"/>
          <w:lang w:val="it-IT"/>
        </w:rPr>
        <w:t xml:space="preserve"> </w:t>
      </w:r>
      <w:r w:rsidR="00E7309F" w:rsidRPr="008F246C">
        <w:rPr>
          <w:rFonts w:ascii="Read" w:hAnsi="Read" w:cs="Read"/>
          <w:sz w:val="20"/>
          <w:szCs w:val="24"/>
          <w:lang w:val="it-IT"/>
        </w:rPr>
        <w:t>sviluppando al tempo stesso i valori e le qualit</w:t>
      </w:r>
      <w:r w:rsidR="00F65BE9" w:rsidRPr="008F246C">
        <w:rPr>
          <w:rFonts w:ascii="Read" w:hAnsi="Read" w:cs="Read"/>
          <w:sz w:val="20"/>
          <w:szCs w:val="24"/>
          <w:lang w:val="it-IT"/>
        </w:rPr>
        <w:t>à che hanno decretato il successo dei veicoli</w:t>
      </w:r>
      <w:r w:rsidR="00BD4DFB" w:rsidRPr="008F246C">
        <w:rPr>
          <w:rFonts w:ascii="Read" w:hAnsi="Read" w:cs="Read"/>
          <w:sz w:val="20"/>
          <w:szCs w:val="24"/>
          <w:lang w:val="it-IT"/>
        </w:rPr>
        <w:t xml:space="preserve"> Dacia.</w:t>
      </w:r>
      <w:r w:rsidR="00F65BE9" w:rsidRPr="008F246C">
        <w:rPr>
          <w:rFonts w:ascii="Read" w:hAnsi="Read" w:cs="Read"/>
          <w:sz w:val="20"/>
          <w:szCs w:val="24"/>
          <w:lang w:val="it-IT"/>
        </w:rPr>
        <w:t xml:space="preserve"> </w:t>
      </w:r>
    </w:p>
    <w:p w14:paraId="01CCE1D5" w14:textId="77777777" w:rsidR="00241BFB" w:rsidRDefault="00241BFB" w:rsidP="007F0669">
      <w:pPr>
        <w:pStyle w:val="Nessunaspaziatura"/>
        <w:jc w:val="both"/>
        <w:rPr>
          <w:rFonts w:ascii="Read" w:hAnsi="Read" w:cs="Read"/>
          <w:sz w:val="20"/>
          <w:szCs w:val="24"/>
          <w:lang w:val="it-IT"/>
        </w:rPr>
      </w:pPr>
    </w:p>
    <w:p w14:paraId="2651E0E8" w14:textId="77777777" w:rsidR="00241BFB" w:rsidRDefault="00241BFB" w:rsidP="007F0669">
      <w:pPr>
        <w:pStyle w:val="Nessunaspaziatura"/>
        <w:jc w:val="both"/>
        <w:rPr>
          <w:rFonts w:ascii="Read" w:hAnsi="Read" w:cs="Read"/>
          <w:sz w:val="20"/>
          <w:szCs w:val="24"/>
          <w:lang w:val="it-IT"/>
        </w:rPr>
      </w:pPr>
    </w:p>
    <w:p w14:paraId="30D79259" w14:textId="77777777" w:rsidR="00241BFB" w:rsidRPr="008F246C" w:rsidRDefault="00241BFB" w:rsidP="007F0669">
      <w:pPr>
        <w:pStyle w:val="Nessunaspaziatura"/>
        <w:jc w:val="both"/>
        <w:rPr>
          <w:rFonts w:ascii="Read" w:hAnsi="Read" w:cs="Read"/>
          <w:sz w:val="20"/>
          <w:szCs w:val="24"/>
          <w:lang w:val="it-IT"/>
        </w:rPr>
      </w:pPr>
    </w:p>
    <w:p w14:paraId="41300BAC" w14:textId="7F532A53" w:rsidR="000B0A40" w:rsidRPr="006E4CF5" w:rsidRDefault="00627BCE" w:rsidP="00855E7C">
      <w:pPr>
        <w:pStyle w:val="DIntertitre"/>
        <w:rPr>
          <w:lang w:val="it-IT"/>
        </w:rPr>
      </w:pPr>
      <w:r w:rsidRPr="006E4CF5">
        <w:rPr>
          <w:lang w:val="it-IT"/>
        </w:rPr>
        <w:lastRenderedPageBreak/>
        <w:t>ESSEN</w:t>
      </w:r>
      <w:r w:rsidR="00F65BE9" w:rsidRPr="006E4CF5">
        <w:rPr>
          <w:lang w:val="it-IT"/>
        </w:rPr>
        <w:t xml:space="preserve">ZIALE MA </w:t>
      </w:r>
      <w:r w:rsidR="00DE2950">
        <w:rPr>
          <w:lang w:val="it-IT"/>
        </w:rPr>
        <w:t>anche</w:t>
      </w:r>
      <w:r w:rsidR="008F401C">
        <w:rPr>
          <w:lang w:val="it-IT"/>
        </w:rPr>
        <w:t xml:space="preserve"> </w:t>
      </w:r>
      <w:r w:rsidRPr="006E4CF5">
        <w:rPr>
          <w:lang w:val="it-IT"/>
        </w:rPr>
        <w:t>COOL</w:t>
      </w:r>
    </w:p>
    <w:p w14:paraId="5531C5E2" w14:textId="77777777" w:rsidR="006D152A" w:rsidRPr="008F246C" w:rsidRDefault="006D152A" w:rsidP="000B0A40">
      <w:pPr>
        <w:rPr>
          <w:rFonts w:ascii="Read" w:hAnsi="Read" w:cs="Read"/>
          <w:sz w:val="20"/>
          <w:szCs w:val="24"/>
          <w:lang w:val="it-IT"/>
        </w:rPr>
      </w:pPr>
    </w:p>
    <w:p w14:paraId="3276AA56" w14:textId="75B47089" w:rsidR="00BF675F" w:rsidRPr="008F246C" w:rsidRDefault="0096754D" w:rsidP="00BF675F">
      <w:pPr>
        <w:pStyle w:val="Nessunaspaziatura"/>
        <w:jc w:val="both"/>
        <w:rPr>
          <w:rFonts w:ascii="Read" w:hAnsi="Read" w:cs="Read"/>
          <w:sz w:val="20"/>
          <w:szCs w:val="20"/>
          <w:lang w:val="it-IT"/>
        </w:rPr>
      </w:pPr>
      <w:r>
        <w:rPr>
          <w:rFonts w:ascii="Read" w:hAnsi="Read" w:cs="Read"/>
          <w:sz w:val="20"/>
          <w:szCs w:val="24"/>
          <w:lang w:val="it-IT"/>
        </w:rPr>
        <w:t>Il Concept MANIFESTO</w:t>
      </w:r>
      <w:r w:rsidRPr="008F246C">
        <w:rPr>
          <w:rFonts w:ascii="Read" w:hAnsi="Read" w:cs="Read"/>
          <w:sz w:val="20"/>
          <w:szCs w:val="24"/>
          <w:lang w:val="it-IT"/>
        </w:rPr>
        <w:t xml:space="preserve"> </w:t>
      </w:r>
      <w:r w:rsidR="00BF675F" w:rsidRPr="008F246C">
        <w:rPr>
          <w:rFonts w:ascii="Read" w:hAnsi="Read" w:cs="Read"/>
          <w:sz w:val="20"/>
          <w:szCs w:val="20"/>
          <w:lang w:val="it-IT"/>
        </w:rPr>
        <w:t>r</w:t>
      </w:r>
      <w:r w:rsidR="00F65BE9" w:rsidRPr="008F246C">
        <w:rPr>
          <w:rFonts w:ascii="Read" w:hAnsi="Read" w:cs="Read"/>
          <w:sz w:val="20"/>
          <w:szCs w:val="20"/>
          <w:lang w:val="it-IT"/>
        </w:rPr>
        <w:t xml:space="preserve">idefinisce l’essenziale, offrendo un’esperienza sempre più semplice e autentica. </w:t>
      </w:r>
      <w:r w:rsidR="00F65BE9" w:rsidRPr="008F246C">
        <w:rPr>
          <w:rFonts w:ascii="Read" w:hAnsi="Read" w:cs="Read"/>
          <w:b/>
          <w:bCs/>
          <w:sz w:val="20"/>
          <w:szCs w:val="20"/>
          <w:lang w:val="it-IT"/>
        </w:rPr>
        <w:t xml:space="preserve">Niente filtro tra i passeggeri e l’ambiente: non ci sono né porte, né finestrini, né parabrezza. </w:t>
      </w:r>
      <w:r w:rsidR="00F65BE9" w:rsidRPr="008F246C">
        <w:rPr>
          <w:rFonts w:ascii="Read" w:hAnsi="Read" w:cs="Read"/>
          <w:sz w:val="20"/>
          <w:szCs w:val="20"/>
          <w:lang w:val="it-IT"/>
        </w:rPr>
        <w:t>Si è totalmente immersi nella natura</w:t>
      </w:r>
      <w:r w:rsidR="00BF675F" w:rsidRPr="008F246C">
        <w:rPr>
          <w:rFonts w:ascii="Read" w:hAnsi="Read" w:cs="Read"/>
          <w:sz w:val="20"/>
          <w:szCs w:val="20"/>
          <w:lang w:val="it-IT"/>
        </w:rPr>
        <w:t>. E</w:t>
      </w:r>
      <w:r w:rsidR="00F65BE9" w:rsidRPr="008F246C">
        <w:rPr>
          <w:rFonts w:ascii="Read" w:hAnsi="Read" w:cs="Read"/>
          <w:sz w:val="20"/>
          <w:szCs w:val="20"/>
          <w:lang w:val="it-IT"/>
        </w:rPr>
        <w:t xml:space="preserve"> per le attività all’aria aperta, cosa c’è di meglio di un piano di lavoro che può svolgere molteplici funzioni</w:t>
      </w:r>
      <w:r w:rsidR="008F246C">
        <w:rPr>
          <w:rFonts w:ascii="Read" w:hAnsi="Read" w:cs="Read"/>
          <w:sz w:val="20"/>
          <w:szCs w:val="20"/>
          <w:lang w:val="it-IT"/>
        </w:rPr>
        <w:t>,</w:t>
      </w:r>
      <w:r w:rsidR="00F65BE9" w:rsidRPr="008F246C">
        <w:rPr>
          <w:rFonts w:ascii="Read" w:hAnsi="Read" w:cs="Read"/>
          <w:sz w:val="20"/>
          <w:szCs w:val="20"/>
          <w:lang w:val="it-IT"/>
        </w:rPr>
        <w:t xml:space="preserve"> invece del portellone posteriore</w:t>
      </w:r>
      <w:r w:rsidR="00BF675F" w:rsidRPr="008F246C">
        <w:rPr>
          <w:rFonts w:ascii="Read" w:hAnsi="Read" w:cs="Read"/>
          <w:sz w:val="20"/>
          <w:szCs w:val="20"/>
          <w:lang w:val="it-IT"/>
        </w:rPr>
        <w:t xml:space="preserve">? </w:t>
      </w:r>
    </w:p>
    <w:p w14:paraId="0D716E27" w14:textId="77777777" w:rsidR="00BF675F" w:rsidRPr="008F246C" w:rsidRDefault="00BF675F" w:rsidP="00BF675F">
      <w:pPr>
        <w:pStyle w:val="Nessunaspaziatura"/>
        <w:jc w:val="both"/>
        <w:rPr>
          <w:rFonts w:ascii="Read" w:hAnsi="Read" w:cs="Read"/>
          <w:sz w:val="20"/>
          <w:szCs w:val="20"/>
          <w:lang w:val="it-IT"/>
        </w:rPr>
      </w:pPr>
    </w:p>
    <w:p w14:paraId="539B7787" w14:textId="34D550A9" w:rsidR="00BF675F" w:rsidRPr="008F246C" w:rsidRDefault="00F65BE9" w:rsidP="00BF675F">
      <w:pPr>
        <w:pStyle w:val="Nessunaspaziatura"/>
        <w:jc w:val="both"/>
        <w:rPr>
          <w:rFonts w:ascii="Read" w:hAnsi="Read" w:cs="Read"/>
          <w:sz w:val="20"/>
          <w:szCs w:val="20"/>
          <w:lang w:val="it-IT"/>
        </w:rPr>
      </w:pPr>
      <w:r w:rsidRPr="008F246C">
        <w:rPr>
          <w:rFonts w:ascii="Read" w:hAnsi="Read" w:cs="Read"/>
          <w:b/>
          <w:bCs/>
          <w:sz w:val="20"/>
          <w:szCs w:val="20"/>
          <w:lang w:val="it-IT"/>
        </w:rPr>
        <w:t xml:space="preserve">I passeggeri possono stare vicini alla natura, rimanendo comunque connessi ai servizi offerti dallo </w:t>
      </w:r>
      <w:r w:rsidR="00BF675F" w:rsidRPr="008F246C">
        <w:rPr>
          <w:rFonts w:ascii="Read" w:hAnsi="Read" w:cs="Read"/>
          <w:b/>
          <w:bCs/>
          <w:sz w:val="20"/>
          <w:szCs w:val="20"/>
          <w:lang w:val="it-IT"/>
        </w:rPr>
        <w:t>smartphone:</w:t>
      </w:r>
      <w:r w:rsidR="00BF675F" w:rsidRPr="008F246C">
        <w:rPr>
          <w:rFonts w:ascii="Read" w:hAnsi="Read" w:cs="Read"/>
          <w:sz w:val="20"/>
          <w:szCs w:val="20"/>
          <w:lang w:val="it-IT"/>
        </w:rPr>
        <w:t xml:space="preserve"> s</w:t>
      </w:r>
      <w:r w:rsidRPr="008F246C">
        <w:rPr>
          <w:rFonts w:ascii="Read" w:hAnsi="Read" w:cs="Read"/>
          <w:sz w:val="20"/>
          <w:szCs w:val="20"/>
          <w:lang w:val="it-IT"/>
        </w:rPr>
        <w:t xml:space="preserve">emplice, performante ed economico, l’approccio </w:t>
      </w:r>
      <w:proofErr w:type="spellStart"/>
      <w:r w:rsidR="00BF675F" w:rsidRPr="008F246C">
        <w:rPr>
          <w:rFonts w:ascii="Read" w:hAnsi="Read" w:cs="Read"/>
          <w:i/>
          <w:iCs/>
          <w:sz w:val="20"/>
          <w:szCs w:val="20"/>
          <w:lang w:val="it-IT"/>
        </w:rPr>
        <w:t>Bring</w:t>
      </w:r>
      <w:proofErr w:type="spellEnd"/>
      <w:r w:rsidR="00BF675F" w:rsidRPr="008F246C">
        <w:rPr>
          <w:rFonts w:ascii="Read" w:hAnsi="Read" w:cs="Read"/>
          <w:i/>
          <w:iCs/>
          <w:sz w:val="20"/>
          <w:szCs w:val="20"/>
          <w:lang w:val="it-IT"/>
        </w:rPr>
        <w:t xml:space="preserve"> </w:t>
      </w:r>
      <w:proofErr w:type="spellStart"/>
      <w:r w:rsidR="00BF675F" w:rsidRPr="008F246C">
        <w:rPr>
          <w:rFonts w:ascii="Read" w:hAnsi="Read" w:cs="Read"/>
          <w:i/>
          <w:iCs/>
          <w:sz w:val="20"/>
          <w:szCs w:val="20"/>
          <w:lang w:val="it-IT"/>
        </w:rPr>
        <w:t>your</w:t>
      </w:r>
      <w:proofErr w:type="spellEnd"/>
      <w:r w:rsidR="00BF675F" w:rsidRPr="008F246C">
        <w:rPr>
          <w:rFonts w:ascii="Read" w:hAnsi="Read" w:cs="Read"/>
          <w:i/>
          <w:iCs/>
          <w:sz w:val="20"/>
          <w:szCs w:val="20"/>
          <w:lang w:val="it-IT"/>
        </w:rPr>
        <w:t xml:space="preserve"> </w:t>
      </w:r>
      <w:proofErr w:type="spellStart"/>
      <w:r w:rsidR="00BF675F" w:rsidRPr="008F246C">
        <w:rPr>
          <w:rFonts w:ascii="Read" w:hAnsi="Read" w:cs="Read"/>
          <w:i/>
          <w:iCs/>
          <w:sz w:val="20"/>
          <w:szCs w:val="20"/>
          <w:lang w:val="it-IT"/>
        </w:rPr>
        <w:t>Own</w:t>
      </w:r>
      <w:proofErr w:type="spellEnd"/>
      <w:r w:rsidR="00BF675F" w:rsidRPr="008F246C">
        <w:rPr>
          <w:rFonts w:ascii="Read" w:hAnsi="Read" w:cs="Read"/>
          <w:i/>
          <w:iCs/>
          <w:sz w:val="20"/>
          <w:szCs w:val="20"/>
          <w:lang w:val="it-IT"/>
        </w:rPr>
        <w:t xml:space="preserve"> Device </w:t>
      </w:r>
      <w:r w:rsidR="00BF675F" w:rsidRPr="008F246C">
        <w:rPr>
          <w:rFonts w:ascii="Read" w:hAnsi="Read" w:cs="Read"/>
          <w:sz w:val="20"/>
          <w:szCs w:val="20"/>
          <w:lang w:val="it-IT"/>
        </w:rPr>
        <w:t>d</w:t>
      </w:r>
      <w:r w:rsidRPr="008F246C">
        <w:rPr>
          <w:rFonts w:ascii="Read" w:hAnsi="Read" w:cs="Read"/>
          <w:sz w:val="20"/>
          <w:szCs w:val="20"/>
          <w:lang w:val="it-IT"/>
        </w:rPr>
        <w:t>i</w:t>
      </w:r>
      <w:r w:rsidR="00BF675F" w:rsidRPr="008F246C">
        <w:rPr>
          <w:rFonts w:ascii="Read" w:hAnsi="Read" w:cs="Read"/>
          <w:sz w:val="20"/>
          <w:szCs w:val="20"/>
          <w:lang w:val="it-IT"/>
        </w:rPr>
        <w:t xml:space="preserve"> Dacia </w:t>
      </w:r>
      <w:r w:rsidR="002C466E" w:rsidRPr="008F246C">
        <w:rPr>
          <w:rFonts w:ascii="Read" w:hAnsi="Read" w:cs="Read"/>
          <w:sz w:val="20"/>
          <w:szCs w:val="20"/>
          <w:lang w:val="it-IT"/>
        </w:rPr>
        <w:t>permette di integrare perfettamente lo</w:t>
      </w:r>
      <w:r w:rsidR="00BF675F" w:rsidRPr="008F246C">
        <w:rPr>
          <w:rFonts w:ascii="Read" w:hAnsi="Read" w:cs="Read"/>
          <w:sz w:val="20"/>
          <w:szCs w:val="20"/>
          <w:lang w:val="it-IT"/>
        </w:rPr>
        <w:t xml:space="preserve"> smartphone </w:t>
      </w:r>
      <w:r w:rsidR="008F246C">
        <w:rPr>
          <w:rFonts w:ascii="Read" w:hAnsi="Read" w:cs="Read"/>
          <w:sz w:val="20"/>
          <w:szCs w:val="20"/>
          <w:lang w:val="it-IT"/>
        </w:rPr>
        <w:t>a</w:t>
      </w:r>
      <w:r w:rsidR="002C466E" w:rsidRPr="008F246C">
        <w:rPr>
          <w:rFonts w:ascii="Read" w:hAnsi="Read" w:cs="Read"/>
          <w:sz w:val="20"/>
          <w:szCs w:val="20"/>
          <w:lang w:val="it-IT"/>
        </w:rPr>
        <w:t xml:space="preserve">lla plancia e </w:t>
      </w:r>
      <w:r w:rsidR="008F246C">
        <w:rPr>
          <w:rFonts w:ascii="Read" w:hAnsi="Read" w:cs="Read"/>
          <w:sz w:val="20"/>
          <w:szCs w:val="20"/>
          <w:lang w:val="it-IT"/>
        </w:rPr>
        <w:t>a</w:t>
      </w:r>
      <w:r w:rsidR="002C466E" w:rsidRPr="008F246C">
        <w:rPr>
          <w:rFonts w:ascii="Read" w:hAnsi="Read" w:cs="Read"/>
          <w:sz w:val="20"/>
          <w:szCs w:val="20"/>
          <w:lang w:val="it-IT"/>
        </w:rPr>
        <w:t xml:space="preserve">l computer di bordo. Un sistema già proposto su diversi modelli della Marca, destinato ad evolversi ulteriormente in futuro. </w:t>
      </w:r>
    </w:p>
    <w:p w14:paraId="0E455A13" w14:textId="77777777" w:rsidR="00BF675F" w:rsidRPr="008F246C" w:rsidRDefault="00BF675F" w:rsidP="00BF675F">
      <w:pPr>
        <w:pStyle w:val="Nessunaspaziatura"/>
        <w:jc w:val="both"/>
        <w:rPr>
          <w:rFonts w:ascii="Read" w:hAnsi="Read" w:cs="Read"/>
          <w:sz w:val="20"/>
          <w:szCs w:val="20"/>
          <w:lang w:val="it-IT"/>
        </w:rPr>
      </w:pPr>
    </w:p>
    <w:p w14:paraId="159D5130" w14:textId="7A01E2CA" w:rsidR="00BF675F" w:rsidRPr="008F246C" w:rsidRDefault="00D86A9B" w:rsidP="00BF675F">
      <w:pPr>
        <w:pStyle w:val="Nessunaspaziatura"/>
        <w:jc w:val="both"/>
        <w:rPr>
          <w:rFonts w:ascii="Read" w:hAnsi="Read" w:cs="Read"/>
          <w:sz w:val="20"/>
          <w:szCs w:val="20"/>
          <w:lang w:val="it-IT"/>
        </w:rPr>
      </w:pPr>
      <w:r>
        <w:rPr>
          <w:rFonts w:ascii="Read" w:hAnsi="Read" w:cs="Read"/>
          <w:sz w:val="20"/>
          <w:szCs w:val="24"/>
          <w:lang w:val="it-IT"/>
        </w:rPr>
        <w:t>Il Concept MANIFESTO</w:t>
      </w:r>
      <w:r w:rsidRPr="008F246C">
        <w:rPr>
          <w:rFonts w:ascii="Read" w:hAnsi="Read" w:cs="Read"/>
          <w:sz w:val="20"/>
          <w:szCs w:val="24"/>
          <w:lang w:val="it-IT"/>
        </w:rPr>
        <w:t xml:space="preserve"> </w:t>
      </w:r>
      <w:r w:rsidR="002C466E" w:rsidRPr="008F246C">
        <w:rPr>
          <w:rFonts w:ascii="Read" w:hAnsi="Read" w:cs="Read"/>
          <w:sz w:val="20"/>
          <w:szCs w:val="20"/>
          <w:lang w:val="it-IT"/>
        </w:rPr>
        <w:t xml:space="preserve">svela un’altra innovazione che si ritroverà nei futuri modelli: </w:t>
      </w:r>
      <w:proofErr w:type="spellStart"/>
      <w:r w:rsidR="002E4C09" w:rsidRPr="00DC6B6D">
        <w:rPr>
          <w:rFonts w:ascii="Read" w:hAnsi="Read" w:cs="Read"/>
          <w:b/>
          <w:bCs/>
          <w:sz w:val="20"/>
          <w:szCs w:val="20"/>
          <w:lang w:val="it-IT"/>
        </w:rPr>
        <w:t>YouClip</w:t>
      </w:r>
      <w:proofErr w:type="spellEnd"/>
      <w:r w:rsidR="00BF675F" w:rsidRPr="00DC6B6D">
        <w:rPr>
          <w:rFonts w:ascii="Read" w:hAnsi="Read" w:cs="Read"/>
          <w:sz w:val="20"/>
          <w:szCs w:val="20"/>
          <w:lang w:val="it-IT"/>
        </w:rPr>
        <w:t>,</w:t>
      </w:r>
      <w:r w:rsidR="00BF675F" w:rsidRPr="008F246C">
        <w:rPr>
          <w:rFonts w:ascii="Read" w:hAnsi="Read" w:cs="Read"/>
          <w:b/>
          <w:bCs/>
          <w:sz w:val="20"/>
          <w:szCs w:val="20"/>
          <w:lang w:val="it-IT"/>
        </w:rPr>
        <w:t xml:space="preserve"> </w:t>
      </w:r>
      <w:r w:rsidR="00BF675F" w:rsidRPr="008F246C">
        <w:rPr>
          <w:rFonts w:ascii="Read" w:hAnsi="Read" w:cs="Read"/>
          <w:sz w:val="20"/>
          <w:szCs w:val="20"/>
          <w:lang w:val="it-IT"/>
        </w:rPr>
        <w:t>un s</w:t>
      </w:r>
      <w:r w:rsidR="002C466E" w:rsidRPr="008F246C">
        <w:rPr>
          <w:rFonts w:ascii="Read" w:hAnsi="Read" w:cs="Read"/>
          <w:sz w:val="20"/>
          <w:szCs w:val="20"/>
          <w:lang w:val="it-IT"/>
        </w:rPr>
        <w:t xml:space="preserve">istema che permette di fissare con grande </w:t>
      </w:r>
      <w:r w:rsidR="00F6740A">
        <w:rPr>
          <w:rFonts w:ascii="Read" w:hAnsi="Read" w:cs="Read"/>
          <w:sz w:val="20"/>
          <w:szCs w:val="20"/>
          <w:lang w:val="it-IT"/>
        </w:rPr>
        <w:t>facilit</w:t>
      </w:r>
      <w:r w:rsidR="002C466E" w:rsidRPr="008F246C">
        <w:rPr>
          <w:rFonts w:ascii="Read" w:hAnsi="Read" w:cs="Read"/>
          <w:sz w:val="20"/>
          <w:szCs w:val="20"/>
          <w:lang w:val="it-IT"/>
        </w:rPr>
        <w:t xml:space="preserve">à una serie di accessori utili e modulabili. </w:t>
      </w:r>
    </w:p>
    <w:p w14:paraId="4F406073" w14:textId="77777777" w:rsidR="00BF675F" w:rsidRPr="008F246C" w:rsidRDefault="00BF675F" w:rsidP="00BF675F">
      <w:pPr>
        <w:pStyle w:val="Nessunaspaziatura"/>
        <w:jc w:val="both"/>
        <w:rPr>
          <w:rFonts w:ascii="Read" w:hAnsi="Read" w:cs="Read"/>
          <w:sz w:val="20"/>
          <w:szCs w:val="20"/>
          <w:lang w:val="it-IT"/>
        </w:rPr>
      </w:pPr>
    </w:p>
    <w:p w14:paraId="73C0F696" w14:textId="02DBDF7F" w:rsidR="00BF675F" w:rsidRDefault="002C466E" w:rsidP="00BF675F">
      <w:pPr>
        <w:pStyle w:val="Nessunaspaziatura"/>
        <w:jc w:val="both"/>
        <w:rPr>
          <w:rFonts w:ascii="Read" w:hAnsi="Read" w:cs="Read"/>
          <w:sz w:val="20"/>
          <w:szCs w:val="20"/>
          <w:lang w:val="it-IT"/>
        </w:rPr>
      </w:pPr>
      <w:r w:rsidRPr="008F246C">
        <w:rPr>
          <w:rFonts w:ascii="Read" w:hAnsi="Read" w:cs="Read"/>
          <w:sz w:val="20"/>
          <w:szCs w:val="20"/>
          <w:lang w:val="it-IT"/>
        </w:rPr>
        <w:t xml:space="preserve">Infine, dato che per </w:t>
      </w:r>
      <w:r w:rsidR="00BF675F" w:rsidRPr="008F246C">
        <w:rPr>
          <w:rFonts w:ascii="Read" w:hAnsi="Read" w:cs="Read"/>
          <w:sz w:val="20"/>
          <w:szCs w:val="20"/>
          <w:lang w:val="it-IT"/>
        </w:rPr>
        <w:t xml:space="preserve">Dacia </w:t>
      </w:r>
      <w:r w:rsidRPr="008F246C">
        <w:rPr>
          <w:rFonts w:ascii="Read" w:hAnsi="Read" w:cs="Read"/>
          <w:sz w:val="20"/>
          <w:szCs w:val="20"/>
          <w:lang w:val="it-IT"/>
        </w:rPr>
        <w:t xml:space="preserve">cool e utile vanno di pari passo, è previsto </w:t>
      </w:r>
      <w:r w:rsidRPr="008F246C">
        <w:rPr>
          <w:rFonts w:ascii="Read" w:hAnsi="Read" w:cs="Read"/>
          <w:b/>
          <w:bCs/>
          <w:sz w:val="20"/>
          <w:szCs w:val="20"/>
          <w:lang w:val="it-IT"/>
        </w:rPr>
        <w:t>un</w:t>
      </w:r>
      <w:r w:rsidR="008E521A" w:rsidRPr="008F246C">
        <w:rPr>
          <w:rFonts w:ascii="Read" w:hAnsi="Read" w:cs="Read"/>
          <w:b/>
          <w:bCs/>
          <w:sz w:val="20"/>
          <w:szCs w:val="20"/>
          <w:lang w:val="it-IT"/>
        </w:rPr>
        <w:t xml:space="preserve"> </w:t>
      </w:r>
      <w:r w:rsidRPr="008F246C">
        <w:rPr>
          <w:rFonts w:ascii="Read" w:hAnsi="Read" w:cs="Read"/>
          <w:b/>
          <w:bCs/>
          <w:sz w:val="20"/>
          <w:szCs w:val="20"/>
          <w:lang w:val="it-IT"/>
        </w:rPr>
        <w:t xml:space="preserve">unico faro anteriore. </w:t>
      </w:r>
      <w:r w:rsidR="00BF675F" w:rsidRPr="008F246C">
        <w:rPr>
          <w:rFonts w:ascii="Read" w:hAnsi="Read" w:cs="Read"/>
          <w:sz w:val="20"/>
          <w:szCs w:val="20"/>
          <w:lang w:val="it-IT"/>
        </w:rPr>
        <w:t xml:space="preserve"> </w:t>
      </w:r>
      <w:r w:rsidRPr="008F246C">
        <w:rPr>
          <w:rFonts w:ascii="Read" w:hAnsi="Read" w:cs="Read"/>
          <w:sz w:val="20"/>
          <w:szCs w:val="20"/>
          <w:lang w:val="it-IT"/>
        </w:rPr>
        <w:t>Perché averne due, se ne basta uno solo per illuminare bene</w:t>
      </w:r>
      <w:r w:rsidR="00BF675F" w:rsidRPr="008F246C">
        <w:rPr>
          <w:rFonts w:ascii="Read" w:hAnsi="Read" w:cs="Read"/>
          <w:sz w:val="20"/>
          <w:szCs w:val="20"/>
          <w:lang w:val="it-IT"/>
        </w:rPr>
        <w:t xml:space="preserve">? </w:t>
      </w:r>
      <w:r w:rsidR="008E521A" w:rsidRPr="008F246C">
        <w:rPr>
          <w:rFonts w:ascii="Read" w:hAnsi="Read" w:cs="Read"/>
          <w:sz w:val="20"/>
          <w:szCs w:val="20"/>
          <w:lang w:val="it-IT"/>
        </w:rPr>
        <w:t xml:space="preserve">Il faro è </w:t>
      </w:r>
      <w:r w:rsidR="00BF675F" w:rsidRPr="008F246C">
        <w:rPr>
          <w:rFonts w:ascii="Read" w:hAnsi="Read" w:cs="Read"/>
          <w:b/>
          <w:bCs/>
          <w:sz w:val="20"/>
          <w:szCs w:val="20"/>
          <w:lang w:val="it-IT"/>
        </w:rPr>
        <w:t>e</w:t>
      </w:r>
      <w:r w:rsidR="008E521A" w:rsidRPr="008F246C">
        <w:rPr>
          <w:rFonts w:ascii="Read" w:hAnsi="Read" w:cs="Read"/>
          <w:b/>
          <w:bCs/>
          <w:sz w:val="20"/>
          <w:szCs w:val="20"/>
          <w:lang w:val="it-IT"/>
        </w:rPr>
        <w:t>straibile per trasformarsi in una potente torcia</w:t>
      </w:r>
      <w:r w:rsidR="00BF675F" w:rsidRPr="008F246C">
        <w:rPr>
          <w:rFonts w:ascii="Read" w:hAnsi="Read" w:cs="Read"/>
          <w:sz w:val="20"/>
          <w:szCs w:val="20"/>
          <w:lang w:val="it-IT"/>
        </w:rPr>
        <w:t>!</w:t>
      </w:r>
    </w:p>
    <w:p w14:paraId="0BDBC9CF" w14:textId="77777777" w:rsidR="00241BFB" w:rsidRDefault="00241BFB" w:rsidP="00BF675F">
      <w:pPr>
        <w:pStyle w:val="Nessunaspaziatura"/>
        <w:jc w:val="both"/>
        <w:rPr>
          <w:rFonts w:ascii="Read" w:hAnsi="Read" w:cs="Read"/>
          <w:sz w:val="20"/>
          <w:szCs w:val="20"/>
          <w:lang w:val="it-IT"/>
        </w:rPr>
      </w:pPr>
    </w:p>
    <w:p w14:paraId="60D4BD0F" w14:textId="56EC7639" w:rsidR="00241BFB" w:rsidRPr="008F246C" w:rsidRDefault="00241BFB" w:rsidP="00241BFB">
      <w:pPr>
        <w:pStyle w:val="Nessunaspaziatura"/>
        <w:jc w:val="center"/>
        <w:rPr>
          <w:rFonts w:ascii="Read" w:hAnsi="Read" w:cs="Read"/>
          <w:b/>
          <w:bCs/>
          <w:sz w:val="20"/>
          <w:szCs w:val="20"/>
          <w:lang w:val="it-IT"/>
        </w:rPr>
      </w:pPr>
      <w:r>
        <w:rPr>
          <w:rFonts w:ascii="Read" w:hAnsi="Read" w:cs="Read"/>
          <w:noProof/>
          <w:sz w:val="20"/>
          <w:szCs w:val="20"/>
        </w:rPr>
        <w:drawing>
          <wp:inline distT="0" distB="0" distL="0" distR="0" wp14:anchorId="48805654" wp14:editId="7E7CA463">
            <wp:extent cx="3728224" cy="2299891"/>
            <wp:effectExtent l="0" t="0" r="5715" b="5715"/>
            <wp:docPr id="3" name="Image 3" descr="Une image contenant tex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extérieur&#10;&#10;Description générée automatiquemen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731167" cy="2301706"/>
                    </a:xfrm>
                    <a:prstGeom prst="rect">
                      <a:avLst/>
                    </a:prstGeom>
                    <a:ln>
                      <a:noFill/>
                    </a:ln>
                    <a:extLst>
                      <a:ext uri="{53640926-AAD7-44D8-BBD7-CCE9431645EC}">
                        <a14:shadowObscured xmlns:a14="http://schemas.microsoft.com/office/drawing/2010/main"/>
                      </a:ext>
                    </a:extLst>
                  </pic:spPr>
                </pic:pic>
              </a:graphicData>
            </a:graphic>
          </wp:inline>
        </w:drawing>
      </w:r>
    </w:p>
    <w:p w14:paraId="1C3AE619" w14:textId="4DF37594" w:rsidR="00484FC7" w:rsidRPr="008F246C" w:rsidRDefault="00484FC7" w:rsidP="009B47A0">
      <w:pPr>
        <w:rPr>
          <w:rFonts w:ascii="Read" w:hAnsi="Read" w:cs="Read"/>
          <w:sz w:val="20"/>
          <w:szCs w:val="20"/>
          <w:lang w:val="it-IT"/>
        </w:rPr>
      </w:pPr>
    </w:p>
    <w:p w14:paraId="4A9E7070" w14:textId="769F843A" w:rsidR="00B61787" w:rsidRPr="006E4CF5" w:rsidRDefault="00B61787" w:rsidP="00B61787">
      <w:pPr>
        <w:pStyle w:val="DIntertitre"/>
        <w:rPr>
          <w:lang w:val="it-IT"/>
        </w:rPr>
      </w:pPr>
      <w:r w:rsidRPr="006E4CF5">
        <w:rPr>
          <w:lang w:val="it-IT"/>
        </w:rPr>
        <w:t>ROBUST</w:t>
      </w:r>
      <w:r w:rsidR="00DC6B6D">
        <w:rPr>
          <w:lang w:val="it-IT"/>
        </w:rPr>
        <w:t>o</w:t>
      </w:r>
      <w:r w:rsidR="008E521A" w:rsidRPr="006E4CF5">
        <w:rPr>
          <w:lang w:val="it-IT"/>
        </w:rPr>
        <w:t xml:space="preserve"> e</w:t>
      </w:r>
      <w:r w:rsidRPr="006E4CF5">
        <w:rPr>
          <w:lang w:val="it-IT"/>
        </w:rPr>
        <w:t xml:space="preserve"> OUTDOOR</w:t>
      </w:r>
    </w:p>
    <w:p w14:paraId="48C756BD" w14:textId="77777777" w:rsidR="005F7F81" w:rsidRPr="008F246C" w:rsidRDefault="005F7F81" w:rsidP="005F7F81">
      <w:pPr>
        <w:rPr>
          <w:rFonts w:ascii="Read" w:hAnsi="Read" w:cs="Read"/>
          <w:lang w:val="it-IT"/>
        </w:rPr>
      </w:pPr>
    </w:p>
    <w:p w14:paraId="77DC8CEE" w14:textId="48ABF2D0" w:rsidR="005F7F81" w:rsidRPr="00686FE8" w:rsidRDefault="008E521A" w:rsidP="005F7F81">
      <w:pPr>
        <w:pStyle w:val="Nessunaspaziatura"/>
        <w:jc w:val="both"/>
        <w:rPr>
          <w:rFonts w:ascii="Read" w:hAnsi="Read" w:cs="Read"/>
          <w:i/>
          <w:iCs/>
          <w:sz w:val="20"/>
          <w:szCs w:val="20"/>
          <w:lang w:val="it-IT"/>
        </w:rPr>
      </w:pPr>
      <w:r w:rsidRPr="008F246C">
        <w:rPr>
          <w:rFonts w:ascii="Read" w:hAnsi="Read" w:cs="Read"/>
          <w:sz w:val="20"/>
          <w:szCs w:val="20"/>
          <w:lang w:val="it-IT"/>
        </w:rPr>
        <w:t xml:space="preserve">Le </w:t>
      </w:r>
      <w:r w:rsidR="005F7F81" w:rsidRPr="008F246C">
        <w:rPr>
          <w:rFonts w:ascii="Read" w:hAnsi="Read" w:cs="Read"/>
          <w:sz w:val="20"/>
          <w:szCs w:val="20"/>
          <w:lang w:val="it-IT"/>
        </w:rPr>
        <w:t xml:space="preserve">Dacia </w:t>
      </w:r>
      <w:r w:rsidRPr="008F246C">
        <w:rPr>
          <w:rFonts w:ascii="Read" w:hAnsi="Read" w:cs="Read"/>
          <w:sz w:val="20"/>
          <w:szCs w:val="20"/>
          <w:lang w:val="it-IT"/>
        </w:rPr>
        <w:t xml:space="preserve">sono oggi note per la robustezza e l’affidabilità. </w:t>
      </w:r>
      <w:proofErr w:type="spellStart"/>
      <w:r w:rsidR="005F7F81" w:rsidRPr="008F246C">
        <w:rPr>
          <w:rFonts w:ascii="Read" w:hAnsi="Read" w:cs="Read"/>
          <w:sz w:val="20"/>
          <w:szCs w:val="20"/>
          <w:lang w:val="it-IT"/>
        </w:rPr>
        <w:t>Duster</w:t>
      </w:r>
      <w:proofErr w:type="spellEnd"/>
      <w:r w:rsidR="005F7F81" w:rsidRPr="008F246C">
        <w:rPr>
          <w:rFonts w:ascii="Read" w:hAnsi="Read" w:cs="Read"/>
          <w:sz w:val="20"/>
          <w:szCs w:val="20"/>
          <w:lang w:val="it-IT"/>
        </w:rPr>
        <w:t xml:space="preserve">, Jogger e Sandero </w:t>
      </w:r>
      <w:proofErr w:type="spellStart"/>
      <w:r w:rsidR="005F7F81" w:rsidRPr="008F246C">
        <w:rPr>
          <w:rFonts w:ascii="Read" w:hAnsi="Read" w:cs="Read"/>
          <w:sz w:val="20"/>
          <w:szCs w:val="20"/>
          <w:lang w:val="it-IT"/>
        </w:rPr>
        <w:t>Stepway</w:t>
      </w:r>
      <w:proofErr w:type="spellEnd"/>
      <w:r w:rsidR="005F7F81" w:rsidRPr="008F246C">
        <w:rPr>
          <w:rFonts w:ascii="Read" w:hAnsi="Read" w:cs="Read"/>
          <w:sz w:val="20"/>
          <w:szCs w:val="20"/>
          <w:lang w:val="it-IT"/>
        </w:rPr>
        <w:t xml:space="preserve"> s</w:t>
      </w:r>
      <w:r w:rsidRPr="008F246C">
        <w:rPr>
          <w:rFonts w:ascii="Read" w:hAnsi="Read" w:cs="Read"/>
          <w:sz w:val="20"/>
          <w:szCs w:val="20"/>
          <w:lang w:val="it-IT"/>
        </w:rPr>
        <w:t>i distinguono, inoltre, per la capacità di accompagnare i clienti nelle loro attività</w:t>
      </w:r>
      <w:r w:rsidR="005F7F81" w:rsidRPr="008F246C">
        <w:rPr>
          <w:rFonts w:ascii="Read" w:hAnsi="Read" w:cs="Read"/>
          <w:sz w:val="20"/>
          <w:szCs w:val="20"/>
          <w:lang w:val="it-IT"/>
        </w:rPr>
        <w:t xml:space="preserve"> </w:t>
      </w:r>
      <w:r w:rsidR="00686FE8" w:rsidRPr="00C96EB0">
        <w:rPr>
          <w:rFonts w:ascii="Read" w:hAnsi="Read" w:cs="Read"/>
          <w:sz w:val="20"/>
          <w:szCs w:val="20"/>
          <w:lang w:val="it-IT"/>
        </w:rPr>
        <w:t>o</w:t>
      </w:r>
      <w:r w:rsidR="005F7F81" w:rsidRPr="00C96EB0">
        <w:rPr>
          <w:rFonts w:ascii="Read" w:hAnsi="Read" w:cs="Read"/>
          <w:sz w:val="20"/>
          <w:szCs w:val="20"/>
          <w:lang w:val="it-IT"/>
        </w:rPr>
        <w:t>utdoor.</w:t>
      </w:r>
      <w:r w:rsidR="005F7F81" w:rsidRPr="008F246C">
        <w:rPr>
          <w:rFonts w:ascii="Read" w:hAnsi="Read" w:cs="Read"/>
          <w:sz w:val="20"/>
          <w:szCs w:val="20"/>
          <w:lang w:val="it-IT"/>
        </w:rPr>
        <w:t xml:space="preserve"> </w:t>
      </w:r>
      <w:r w:rsidR="00D868FC">
        <w:rPr>
          <w:rFonts w:ascii="Read" w:hAnsi="Read" w:cs="Read"/>
          <w:sz w:val="20"/>
          <w:szCs w:val="24"/>
          <w:lang w:val="it-IT"/>
        </w:rPr>
        <w:t>Il Concept MANIFESTO</w:t>
      </w:r>
      <w:r w:rsidR="00D868FC" w:rsidRPr="008F246C">
        <w:rPr>
          <w:rFonts w:ascii="Read" w:hAnsi="Read" w:cs="Read"/>
          <w:sz w:val="20"/>
          <w:szCs w:val="24"/>
          <w:lang w:val="it-IT"/>
        </w:rPr>
        <w:t xml:space="preserve"> </w:t>
      </w:r>
      <w:r w:rsidR="005A725D">
        <w:rPr>
          <w:rFonts w:ascii="Read" w:hAnsi="Read" w:cs="Read"/>
          <w:sz w:val="20"/>
          <w:szCs w:val="20"/>
          <w:lang w:val="it-IT"/>
        </w:rPr>
        <w:t>esalta</w:t>
      </w:r>
      <w:r w:rsidR="00982631">
        <w:rPr>
          <w:rFonts w:ascii="Read" w:hAnsi="Read" w:cs="Read"/>
          <w:sz w:val="20"/>
          <w:szCs w:val="20"/>
          <w:lang w:val="it-IT"/>
        </w:rPr>
        <w:t xml:space="preserve"> al meglio</w:t>
      </w:r>
      <w:r w:rsidRPr="008F246C">
        <w:rPr>
          <w:rFonts w:ascii="Read" w:hAnsi="Read" w:cs="Read"/>
          <w:sz w:val="20"/>
          <w:szCs w:val="20"/>
          <w:lang w:val="it-IT"/>
        </w:rPr>
        <w:t xml:space="preserve"> queste qualità</w:t>
      </w:r>
      <w:r w:rsidR="005F7F81" w:rsidRPr="008F246C">
        <w:rPr>
          <w:rFonts w:ascii="Read" w:hAnsi="Read" w:cs="Read"/>
          <w:sz w:val="20"/>
          <w:szCs w:val="20"/>
          <w:lang w:val="it-IT"/>
        </w:rPr>
        <w:t>,</w:t>
      </w:r>
      <w:r w:rsidR="0086300B" w:rsidRPr="008F246C">
        <w:rPr>
          <w:rFonts w:ascii="Read" w:hAnsi="Read" w:cs="Read"/>
          <w:sz w:val="20"/>
          <w:szCs w:val="20"/>
          <w:lang w:val="it-IT"/>
        </w:rPr>
        <w:t xml:space="preserve"> </w:t>
      </w:r>
      <w:r w:rsidR="005F7F81" w:rsidRPr="008F246C">
        <w:rPr>
          <w:rFonts w:ascii="Read" w:hAnsi="Read" w:cs="Read"/>
          <w:sz w:val="20"/>
          <w:szCs w:val="20"/>
          <w:lang w:val="it-IT"/>
        </w:rPr>
        <w:t>tra</w:t>
      </w:r>
      <w:r w:rsidRPr="008F246C">
        <w:rPr>
          <w:rFonts w:ascii="Read" w:hAnsi="Read" w:cs="Read"/>
          <w:sz w:val="20"/>
          <w:szCs w:val="20"/>
          <w:lang w:val="it-IT"/>
        </w:rPr>
        <w:t xml:space="preserve">sformando l’auto in un vero e proprio </w:t>
      </w:r>
      <w:r w:rsidR="00EC20CD">
        <w:rPr>
          <w:rFonts w:ascii="Read" w:hAnsi="Read" w:cs="Read"/>
          <w:sz w:val="20"/>
          <w:szCs w:val="20"/>
          <w:lang w:val="it-IT"/>
        </w:rPr>
        <w:t>anello di congiunzione</w:t>
      </w:r>
      <w:r w:rsidRPr="008F246C">
        <w:rPr>
          <w:rFonts w:ascii="Read" w:hAnsi="Read" w:cs="Read"/>
          <w:sz w:val="20"/>
          <w:szCs w:val="20"/>
          <w:lang w:val="it-IT"/>
        </w:rPr>
        <w:t xml:space="preserve"> tra uomo e natura. </w:t>
      </w:r>
    </w:p>
    <w:p w14:paraId="63177B1F" w14:textId="77777777" w:rsidR="005F7F81" w:rsidRPr="008F246C" w:rsidRDefault="005F7F81" w:rsidP="005F7F81">
      <w:pPr>
        <w:pStyle w:val="Nessunaspaziatura"/>
        <w:jc w:val="both"/>
        <w:rPr>
          <w:rFonts w:ascii="Read" w:hAnsi="Read" w:cs="Read"/>
          <w:sz w:val="20"/>
          <w:szCs w:val="20"/>
          <w:lang w:val="it-IT"/>
        </w:rPr>
      </w:pPr>
    </w:p>
    <w:p w14:paraId="16DB4D6C" w14:textId="732A60DD" w:rsidR="005F7F81" w:rsidRPr="008F246C" w:rsidRDefault="00D868FC" w:rsidP="005F7F81">
      <w:pPr>
        <w:pStyle w:val="Nessunaspaziatura"/>
        <w:jc w:val="both"/>
        <w:rPr>
          <w:rFonts w:ascii="Read" w:hAnsi="Read" w:cs="Read"/>
          <w:sz w:val="20"/>
          <w:szCs w:val="20"/>
          <w:lang w:val="it-IT"/>
        </w:rPr>
      </w:pPr>
      <w:r w:rsidRPr="00D868FC">
        <w:rPr>
          <w:rFonts w:ascii="Read" w:hAnsi="Read" w:cs="Read"/>
          <w:b/>
          <w:bCs/>
          <w:sz w:val="20"/>
          <w:szCs w:val="20"/>
          <w:lang w:val="it-IT"/>
        </w:rPr>
        <w:t xml:space="preserve">Il Concept MANIFESTO </w:t>
      </w:r>
      <w:r w:rsidR="00EB0354" w:rsidRPr="008F246C">
        <w:rPr>
          <w:rFonts w:ascii="Read" w:hAnsi="Read" w:cs="Read"/>
          <w:b/>
          <w:bCs/>
          <w:sz w:val="20"/>
          <w:szCs w:val="20"/>
          <w:lang w:val="it-IT"/>
        </w:rPr>
        <w:t>rispetta i principi dell’</w:t>
      </w:r>
      <w:r w:rsidR="005F7F81" w:rsidRPr="008F246C">
        <w:rPr>
          <w:rFonts w:ascii="Read" w:hAnsi="Read" w:cs="Read"/>
          <w:b/>
          <w:bCs/>
          <w:sz w:val="20"/>
          <w:szCs w:val="20"/>
          <w:lang w:val="it-IT"/>
        </w:rPr>
        <w:t xml:space="preserve">outdoor </w:t>
      </w:r>
      <w:r w:rsidR="00EB0354" w:rsidRPr="008F246C">
        <w:rPr>
          <w:rFonts w:ascii="Read" w:hAnsi="Read" w:cs="Read"/>
          <w:b/>
          <w:bCs/>
          <w:sz w:val="20"/>
          <w:szCs w:val="20"/>
          <w:lang w:val="it-IT"/>
        </w:rPr>
        <w:t>con</w:t>
      </w:r>
      <w:r w:rsidR="00F11492">
        <w:rPr>
          <w:rFonts w:ascii="Read" w:hAnsi="Read" w:cs="Read"/>
          <w:b/>
          <w:bCs/>
          <w:sz w:val="20"/>
          <w:szCs w:val="20"/>
          <w:lang w:val="it-IT"/>
        </w:rPr>
        <w:t xml:space="preserve"> </w:t>
      </w:r>
      <w:r w:rsidR="00EB0354" w:rsidRPr="008F246C">
        <w:rPr>
          <w:rFonts w:ascii="Read" w:hAnsi="Read" w:cs="Read"/>
          <w:b/>
          <w:bCs/>
          <w:sz w:val="20"/>
          <w:szCs w:val="20"/>
          <w:lang w:val="it-IT"/>
        </w:rPr>
        <w:t xml:space="preserve">trazione integrale, </w:t>
      </w:r>
      <w:r w:rsidR="00EB0354" w:rsidRPr="008F246C">
        <w:rPr>
          <w:rFonts w:ascii="Read" w:hAnsi="Read" w:cs="Read"/>
          <w:sz w:val="20"/>
          <w:szCs w:val="20"/>
          <w:lang w:val="it-IT"/>
        </w:rPr>
        <w:t xml:space="preserve">generosissima altezza libera dal suolo, </w:t>
      </w:r>
      <w:r w:rsidR="00EB0354" w:rsidRPr="008F246C">
        <w:rPr>
          <w:rFonts w:ascii="Read" w:hAnsi="Read" w:cs="Read"/>
          <w:b/>
          <w:bCs/>
          <w:sz w:val="20"/>
          <w:szCs w:val="20"/>
          <w:lang w:val="it-IT"/>
        </w:rPr>
        <w:t xml:space="preserve">ruote di grandi dimensioni </w:t>
      </w:r>
      <w:r w:rsidR="00EB0354" w:rsidRPr="00DF74FB">
        <w:rPr>
          <w:rFonts w:ascii="Read" w:hAnsi="Read" w:cs="Read"/>
          <w:sz w:val="20"/>
          <w:szCs w:val="20"/>
          <w:lang w:val="it-IT"/>
        </w:rPr>
        <w:t xml:space="preserve">e </w:t>
      </w:r>
      <w:r w:rsidR="005F7F81" w:rsidRPr="00DF74FB">
        <w:rPr>
          <w:rFonts w:ascii="Read" w:hAnsi="Read" w:cs="Read"/>
          <w:sz w:val="20"/>
          <w:szCs w:val="20"/>
          <w:lang w:val="it-IT"/>
        </w:rPr>
        <w:t>u</w:t>
      </w:r>
      <w:r w:rsidR="005F7F81" w:rsidRPr="008F246C">
        <w:rPr>
          <w:rFonts w:ascii="Read" w:hAnsi="Read" w:cs="Read"/>
          <w:sz w:val="20"/>
          <w:szCs w:val="20"/>
          <w:lang w:val="it-IT"/>
        </w:rPr>
        <w:t>n</w:t>
      </w:r>
      <w:r w:rsidR="00EB0354" w:rsidRPr="008F246C">
        <w:rPr>
          <w:rFonts w:ascii="Read" w:hAnsi="Read" w:cs="Read"/>
          <w:sz w:val="20"/>
          <w:szCs w:val="20"/>
          <w:lang w:val="it-IT"/>
        </w:rPr>
        <w:t>a</w:t>
      </w:r>
      <w:r w:rsidR="005F7F81" w:rsidRPr="008F246C">
        <w:rPr>
          <w:rFonts w:ascii="Read" w:hAnsi="Read" w:cs="Read"/>
          <w:sz w:val="20"/>
          <w:szCs w:val="20"/>
          <w:lang w:val="it-IT"/>
        </w:rPr>
        <w:t xml:space="preserve"> carro</w:t>
      </w:r>
      <w:r w:rsidR="00EB0354" w:rsidRPr="008F246C">
        <w:rPr>
          <w:rFonts w:ascii="Read" w:hAnsi="Read" w:cs="Read"/>
          <w:sz w:val="20"/>
          <w:szCs w:val="20"/>
          <w:lang w:val="it-IT"/>
        </w:rPr>
        <w:t xml:space="preserve">zzeria in grado di resistere ai terreni più </w:t>
      </w:r>
      <w:r w:rsidR="008F246C">
        <w:rPr>
          <w:rFonts w:ascii="Read" w:hAnsi="Read" w:cs="Read"/>
          <w:sz w:val="20"/>
          <w:szCs w:val="20"/>
          <w:lang w:val="it-IT"/>
        </w:rPr>
        <w:t>impervi</w:t>
      </w:r>
      <w:r w:rsidR="00EB0354" w:rsidRPr="008F246C">
        <w:rPr>
          <w:rFonts w:ascii="Read" w:hAnsi="Read" w:cs="Read"/>
          <w:sz w:val="20"/>
          <w:szCs w:val="20"/>
          <w:lang w:val="it-IT"/>
        </w:rPr>
        <w:t xml:space="preserve">. </w:t>
      </w:r>
    </w:p>
    <w:p w14:paraId="7635F70E" w14:textId="77777777" w:rsidR="005F7F81" w:rsidRPr="008F246C" w:rsidRDefault="005F7F81" w:rsidP="005F7F81">
      <w:pPr>
        <w:pStyle w:val="Nessunaspaziatura"/>
        <w:jc w:val="both"/>
        <w:rPr>
          <w:rFonts w:ascii="Read" w:hAnsi="Read" w:cs="Read"/>
          <w:sz w:val="20"/>
          <w:szCs w:val="20"/>
          <w:lang w:val="it-IT"/>
        </w:rPr>
      </w:pPr>
    </w:p>
    <w:p w14:paraId="03AA2B3B" w14:textId="057EDD0B" w:rsidR="007C43EE" w:rsidRPr="008F246C" w:rsidRDefault="00F11492" w:rsidP="005F7F81">
      <w:pPr>
        <w:pStyle w:val="Nessunaspaziatura"/>
        <w:jc w:val="both"/>
        <w:rPr>
          <w:rFonts w:ascii="Read" w:hAnsi="Read" w:cs="Read"/>
          <w:sz w:val="20"/>
          <w:szCs w:val="20"/>
          <w:lang w:val="it-IT"/>
        </w:rPr>
      </w:pPr>
      <w:r w:rsidRPr="00F11492">
        <w:rPr>
          <w:rFonts w:ascii="Read" w:hAnsi="Read" w:cs="Read"/>
          <w:b/>
          <w:bCs/>
          <w:sz w:val="20"/>
          <w:szCs w:val="20"/>
          <w:lang w:val="it-IT"/>
        </w:rPr>
        <w:t xml:space="preserve">Il Concept MANIFESTO </w:t>
      </w:r>
      <w:r w:rsidR="00EB0354" w:rsidRPr="008F246C">
        <w:rPr>
          <w:rFonts w:ascii="Read" w:hAnsi="Read" w:cs="Read"/>
          <w:b/>
          <w:bCs/>
          <w:sz w:val="20"/>
          <w:szCs w:val="20"/>
          <w:lang w:val="it-IT"/>
        </w:rPr>
        <w:t xml:space="preserve">è </w:t>
      </w:r>
      <w:r w:rsidR="005F7F81" w:rsidRPr="008F246C">
        <w:rPr>
          <w:rFonts w:ascii="Read" w:hAnsi="Read" w:cs="Read"/>
          <w:b/>
          <w:bCs/>
          <w:i/>
          <w:iCs/>
          <w:sz w:val="20"/>
          <w:szCs w:val="20"/>
          <w:lang w:val="it-IT"/>
        </w:rPr>
        <w:t>waterproof</w:t>
      </w:r>
      <w:r w:rsidR="005F7F81" w:rsidRPr="008F246C">
        <w:rPr>
          <w:rFonts w:ascii="Read" w:hAnsi="Read" w:cs="Read"/>
          <w:sz w:val="20"/>
          <w:szCs w:val="20"/>
          <w:lang w:val="it-IT"/>
        </w:rPr>
        <w:t xml:space="preserve">: </w:t>
      </w:r>
      <w:r w:rsidR="00EB0354" w:rsidRPr="008F246C">
        <w:rPr>
          <w:rFonts w:ascii="Read" w:hAnsi="Read" w:cs="Read"/>
          <w:sz w:val="20"/>
          <w:szCs w:val="20"/>
          <w:lang w:val="it-IT"/>
        </w:rPr>
        <w:t xml:space="preserve">gli interni sono lavabili con un semplice getto d’acqua. </w:t>
      </w:r>
      <w:r w:rsidR="007C43EE" w:rsidRPr="008F246C">
        <w:rPr>
          <w:rFonts w:ascii="Read" w:hAnsi="Read" w:cs="Read"/>
          <w:sz w:val="20"/>
          <w:szCs w:val="20"/>
          <w:lang w:val="it-IT"/>
        </w:rPr>
        <w:t xml:space="preserve"> </w:t>
      </w:r>
    </w:p>
    <w:p w14:paraId="5C096399" w14:textId="77777777" w:rsidR="007C43EE" w:rsidRPr="008F246C" w:rsidRDefault="007C43EE" w:rsidP="005F7F81">
      <w:pPr>
        <w:pStyle w:val="Nessunaspaziatura"/>
        <w:jc w:val="both"/>
        <w:rPr>
          <w:rFonts w:ascii="Read" w:hAnsi="Read" w:cs="Read"/>
          <w:sz w:val="20"/>
          <w:szCs w:val="20"/>
          <w:lang w:val="it-IT"/>
        </w:rPr>
      </w:pPr>
    </w:p>
    <w:p w14:paraId="495B915F" w14:textId="4EE6177D" w:rsidR="00012A91" w:rsidRDefault="00EB0354" w:rsidP="005F7F81">
      <w:pPr>
        <w:pStyle w:val="Nessunaspaziatura"/>
        <w:jc w:val="both"/>
        <w:rPr>
          <w:rFonts w:ascii="Read" w:hAnsi="Read" w:cs="Read"/>
          <w:sz w:val="20"/>
          <w:szCs w:val="20"/>
          <w:lang w:val="it-IT"/>
        </w:rPr>
      </w:pPr>
      <w:r w:rsidRPr="008F246C">
        <w:rPr>
          <w:rFonts w:ascii="Read" w:hAnsi="Read" w:cs="Read"/>
          <w:b/>
          <w:bCs/>
          <w:sz w:val="20"/>
          <w:szCs w:val="20"/>
          <w:lang w:val="it-IT"/>
        </w:rPr>
        <w:t xml:space="preserve">Il rivestimento amovibile dei sedili si trasforma in sacco a pelo in pochi secondi. </w:t>
      </w:r>
      <w:r w:rsidR="005F7F81" w:rsidRPr="008F246C">
        <w:rPr>
          <w:rFonts w:ascii="Read" w:hAnsi="Read" w:cs="Read"/>
          <w:sz w:val="20"/>
          <w:szCs w:val="20"/>
          <w:lang w:val="it-IT"/>
        </w:rPr>
        <w:t xml:space="preserve"> </w:t>
      </w:r>
    </w:p>
    <w:p w14:paraId="11B95638" w14:textId="0E2D63E9" w:rsidR="00524930" w:rsidRDefault="00524930" w:rsidP="00524930">
      <w:pPr>
        <w:pStyle w:val="Nessunaspaziatura"/>
        <w:jc w:val="center"/>
        <w:rPr>
          <w:rFonts w:ascii="Read" w:hAnsi="Read" w:cs="Read"/>
          <w:sz w:val="20"/>
          <w:szCs w:val="20"/>
          <w:lang w:val="it-IT"/>
        </w:rPr>
      </w:pPr>
      <w:r>
        <w:rPr>
          <w:rFonts w:ascii="Read" w:hAnsi="Read" w:cs="Read"/>
          <w:noProof/>
          <w:sz w:val="20"/>
          <w:szCs w:val="20"/>
        </w:rPr>
        <w:lastRenderedPageBreak/>
        <w:drawing>
          <wp:inline distT="0" distB="0" distL="0" distR="0" wp14:anchorId="7E5E92A5" wp14:editId="0D2CBC34">
            <wp:extent cx="4062087" cy="2282679"/>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email">
                      <a:extLst>
                        <a:ext uri="{28A0092B-C50C-407E-A947-70E740481C1C}">
                          <a14:useLocalDpi xmlns:a14="http://schemas.microsoft.com/office/drawing/2010/main"/>
                        </a:ext>
                      </a:extLst>
                    </a:blip>
                    <a:stretch>
                      <a:fillRect/>
                    </a:stretch>
                  </pic:blipFill>
                  <pic:spPr>
                    <a:xfrm>
                      <a:off x="0" y="0"/>
                      <a:ext cx="4064189" cy="2283860"/>
                    </a:xfrm>
                    <a:prstGeom prst="rect">
                      <a:avLst/>
                    </a:prstGeom>
                  </pic:spPr>
                </pic:pic>
              </a:graphicData>
            </a:graphic>
          </wp:inline>
        </w:drawing>
      </w:r>
    </w:p>
    <w:p w14:paraId="2076A31F" w14:textId="77777777" w:rsidR="00FD6D47" w:rsidRPr="008F246C" w:rsidRDefault="00FD6D47" w:rsidP="005F7F81">
      <w:pPr>
        <w:pStyle w:val="Nessunaspaziatura"/>
        <w:jc w:val="both"/>
        <w:rPr>
          <w:rFonts w:ascii="Read" w:hAnsi="Read" w:cs="Read"/>
          <w:sz w:val="20"/>
          <w:szCs w:val="20"/>
          <w:lang w:val="it-IT"/>
        </w:rPr>
      </w:pPr>
    </w:p>
    <w:p w14:paraId="0BB3F00A" w14:textId="0920014C" w:rsidR="005F7F81" w:rsidRPr="008F246C" w:rsidRDefault="00EB0354" w:rsidP="005F7F81">
      <w:pPr>
        <w:pStyle w:val="Nessunaspaziatura"/>
        <w:jc w:val="both"/>
        <w:rPr>
          <w:rFonts w:ascii="Read" w:hAnsi="Read" w:cs="Read"/>
          <w:sz w:val="20"/>
          <w:szCs w:val="20"/>
          <w:lang w:val="it-IT"/>
        </w:rPr>
      </w:pPr>
      <w:r w:rsidRPr="008F246C">
        <w:rPr>
          <w:rFonts w:ascii="Read" w:hAnsi="Read" w:cs="Read"/>
          <w:b/>
          <w:bCs/>
          <w:sz w:val="20"/>
          <w:szCs w:val="20"/>
          <w:lang w:val="it-IT"/>
        </w:rPr>
        <w:t>Il tetto modulare</w:t>
      </w:r>
      <w:r w:rsidR="00012A91" w:rsidRPr="008F246C">
        <w:rPr>
          <w:rFonts w:ascii="Read" w:hAnsi="Read" w:cs="Read"/>
          <w:sz w:val="20"/>
          <w:szCs w:val="20"/>
          <w:lang w:val="it-IT"/>
        </w:rPr>
        <w:t xml:space="preserve"> </w:t>
      </w:r>
      <w:r w:rsidR="00025F09" w:rsidRPr="008F246C">
        <w:rPr>
          <w:rFonts w:ascii="Read" w:hAnsi="Read" w:cs="Read"/>
          <w:sz w:val="20"/>
          <w:szCs w:val="20"/>
          <w:lang w:val="it-IT"/>
        </w:rPr>
        <w:t>p</w:t>
      </w:r>
      <w:r w:rsidRPr="008F246C">
        <w:rPr>
          <w:rFonts w:ascii="Read" w:hAnsi="Read" w:cs="Read"/>
          <w:sz w:val="20"/>
          <w:szCs w:val="20"/>
          <w:lang w:val="it-IT"/>
        </w:rPr>
        <w:t xml:space="preserve">uò trasportare qualsiasi tipo di carico grazie alle </w:t>
      </w:r>
      <w:r w:rsidRPr="008F246C">
        <w:rPr>
          <w:rFonts w:ascii="Read" w:hAnsi="Read" w:cs="Read"/>
          <w:b/>
          <w:bCs/>
          <w:sz w:val="20"/>
          <w:szCs w:val="20"/>
          <w:lang w:val="it-IT"/>
        </w:rPr>
        <w:t xml:space="preserve">barre </w:t>
      </w:r>
      <w:r w:rsidR="00582CF9" w:rsidRPr="008F246C">
        <w:rPr>
          <w:rFonts w:ascii="Read" w:hAnsi="Read" w:cs="Read"/>
          <w:b/>
          <w:bCs/>
          <w:sz w:val="20"/>
          <w:szCs w:val="20"/>
          <w:lang w:val="it-IT"/>
        </w:rPr>
        <w:t>modulabili e amovibili</w:t>
      </w:r>
      <w:r w:rsidR="009D7217">
        <w:rPr>
          <w:rFonts w:ascii="Read" w:hAnsi="Read" w:cs="Read"/>
          <w:b/>
          <w:bCs/>
          <w:sz w:val="20"/>
          <w:szCs w:val="20"/>
          <w:lang w:val="it-IT"/>
        </w:rPr>
        <w:t xml:space="preserve">. </w:t>
      </w:r>
      <w:r w:rsidR="009D7217" w:rsidRPr="00513FAF">
        <w:rPr>
          <w:rFonts w:ascii="Read" w:hAnsi="Read" w:cs="Read"/>
          <w:sz w:val="20"/>
          <w:szCs w:val="20"/>
          <w:lang w:val="it-IT"/>
        </w:rPr>
        <w:t>U</w:t>
      </w:r>
      <w:r w:rsidR="005F7F81" w:rsidRPr="008F246C">
        <w:rPr>
          <w:rFonts w:ascii="Read" w:hAnsi="Read" w:cs="Read"/>
          <w:sz w:val="20"/>
          <w:szCs w:val="20"/>
          <w:lang w:val="it-IT"/>
        </w:rPr>
        <w:t xml:space="preserve">n </w:t>
      </w:r>
      <w:r w:rsidR="00582CF9" w:rsidRPr="008F246C">
        <w:rPr>
          <w:rFonts w:ascii="Read" w:hAnsi="Read" w:cs="Read"/>
          <w:sz w:val="20"/>
          <w:szCs w:val="20"/>
          <w:lang w:val="it-IT"/>
        </w:rPr>
        <w:t>ambito in cui Dacia si è già distinta con le innova</w:t>
      </w:r>
      <w:r w:rsidR="008F246C">
        <w:rPr>
          <w:rFonts w:ascii="Read" w:hAnsi="Read" w:cs="Read"/>
          <w:sz w:val="20"/>
          <w:szCs w:val="20"/>
          <w:lang w:val="it-IT"/>
        </w:rPr>
        <w:t>tive</w:t>
      </w:r>
      <w:r w:rsidR="00582CF9" w:rsidRPr="008F246C">
        <w:rPr>
          <w:rFonts w:ascii="Read" w:hAnsi="Read" w:cs="Read"/>
          <w:sz w:val="20"/>
          <w:szCs w:val="20"/>
          <w:lang w:val="it-IT"/>
        </w:rPr>
        <w:t xml:space="preserve"> barre da tetto di </w:t>
      </w:r>
      <w:r w:rsidR="00B725F1" w:rsidRPr="008F246C">
        <w:rPr>
          <w:rFonts w:ascii="Read" w:hAnsi="Read" w:cs="Read"/>
          <w:sz w:val="20"/>
          <w:szCs w:val="20"/>
          <w:lang w:val="it-IT"/>
        </w:rPr>
        <w:t xml:space="preserve">Sandero </w:t>
      </w:r>
      <w:proofErr w:type="spellStart"/>
      <w:r w:rsidR="00B725F1" w:rsidRPr="008F246C">
        <w:rPr>
          <w:rFonts w:ascii="Read" w:hAnsi="Read" w:cs="Read"/>
          <w:sz w:val="20"/>
          <w:szCs w:val="20"/>
          <w:lang w:val="it-IT"/>
        </w:rPr>
        <w:t>Stepway</w:t>
      </w:r>
      <w:proofErr w:type="spellEnd"/>
      <w:r w:rsidR="00B725F1" w:rsidRPr="008F246C">
        <w:rPr>
          <w:rFonts w:ascii="Read" w:hAnsi="Read" w:cs="Read"/>
          <w:sz w:val="20"/>
          <w:szCs w:val="20"/>
          <w:lang w:val="it-IT"/>
        </w:rPr>
        <w:t xml:space="preserve"> </w:t>
      </w:r>
      <w:r w:rsidR="00582CF9" w:rsidRPr="008F246C">
        <w:rPr>
          <w:rFonts w:ascii="Read" w:hAnsi="Read" w:cs="Read"/>
          <w:sz w:val="20"/>
          <w:szCs w:val="20"/>
          <w:lang w:val="it-IT"/>
        </w:rPr>
        <w:t>e</w:t>
      </w:r>
      <w:r w:rsidR="00B725F1" w:rsidRPr="008F246C">
        <w:rPr>
          <w:rFonts w:ascii="Read" w:hAnsi="Read" w:cs="Read"/>
          <w:sz w:val="20"/>
          <w:szCs w:val="20"/>
          <w:lang w:val="it-IT"/>
        </w:rPr>
        <w:t xml:space="preserve"> </w:t>
      </w:r>
      <w:r w:rsidR="005F7F81" w:rsidRPr="008F246C">
        <w:rPr>
          <w:rFonts w:ascii="Read" w:hAnsi="Read" w:cs="Read"/>
          <w:sz w:val="20"/>
          <w:szCs w:val="20"/>
          <w:lang w:val="it-IT"/>
        </w:rPr>
        <w:t>Jogger</w:t>
      </w:r>
      <w:r w:rsidR="007F7C0F" w:rsidRPr="008F246C">
        <w:rPr>
          <w:rFonts w:ascii="Read" w:hAnsi="Read" w:cs="Read"/>
          <w:sz w:val="20"/>
          <w:szCs w:val="20"/>
          <w:lang w:val="it-IT"/>
        </w:rPr>
        <w:t xml:space="preserve"> </w:t>
      </w:r>
      <w:r w:rsidR="00582CF9" w:rsidRPr="008F246C">
        <w:rPr>
          <w:rFonts w:ascii="Read" w:hAnsi="Read" w:cs="Read"/>
          <w:sz w:val="20"/>
          <w:szCs w:val="20"/>
          <w:lang w:val="it-IT"/>
        </w:rPr>
        <w:t xml:space="preserve">e, </w:t>
      </w:r>
      <w:r w:rsidR="002958A2">
        <w:rPr>
          <w:rFonts w:ascii="Read" w:hAnsi="Read" w:cs="Read"/>
          <w:sz w:val="20"/>
          <w:szCs w:val="20"/>
          <w:lang w:val="it-IT"/>
        </w:rPr>
        <w:t>a</w:t>
      </w:r>
      <w:r w:rsidR="00582CF9" w:rsidRPr="008F246C">
        <w:rPr>
          <w:rFonts w:ascii="Read" w:hAnsi="Read" w:cs="Read"/>
          <w:sz w:val="20"/>
          <w:szCs w:val="20"/>
          <w:lang w:val="it-IT"/>
        </w:rPr>
        <w:t xml:space="preserve"> breve, anche</w:t>
      </w:r>
      <w:r w:rsidR="007F7C0F" w:rsidRPr="008F246C">
        <w:rPr>
          <w:rFonts w:ascii="Read" w:hAnsi="Read" w:cs="Read"/>
          <w:sz w:val="20"/>
          <w:szCs w:val="20"/>
          <w:lang w:val="it-IT"/>
        </w:rPr>
        <w:t xml:space="preserve"> </w:t>
      </w:r>
      <w:r w:rsidR="00923580">
        <w:rPr>
          <w:rFonts w:ascii="Read" w:hAnsi="Read" w:cs="Read"/>
          <w:sz w:val="20"/>
          <w:szCs w:val="20"/>
          <w:lang w:val="it-IT"/>
        </w:rPr>
        <w:t xml:space="preserve">di </w:t>
      </w:r>
      <w:proofErr w:type="spellStart"/>
      <w:r w:rsidR="007F7C0F" w:rsidRPr="008F246C">
        <w:rPr>
          <w:rFonts w:ascii="Read" w:hAnsi="Read" w:cs="Read"/>
          <w:sz w:val="20"/>
          <w:szCs w:val="20"/>
          <w:lang w:val="it-IT"/>
        </w:rPr>
        <w:t>Duster</w:t>
      </w:r>
      <w:proofErr w:type="spellEnd"/>
      <w:r w:rsidR="005F7F81" w:rsidRPr="008F246C">
        <w:rPr>
          <w:rFonts w:ascii="Read" w:hAnsi="Read" w:cs="Read"/>
          <w:sz w:val="20"/>
          <w:szCs w:val="20"/>
          <w:lang w:val="it-IT"/>
        </w:rPr>
        <w:t>.</w:t>
      </w:r>
    </w:p>
    <w:p w14:paraId="110C63DC" w14:textId="77777777" w:rsidR="005F7F81" w:rsidRPr="008F246C" w:rsidRDefault="005F7F81" w:rsidP="005F7F81">
      <w:pPr>
        <w:pStyle w:val="Nessunaspaziatura"/>
        <w:jc w:val="both"/>
        <w:rPr>
          <w:rFonts w:ascii="Read" w:hAnsi="Read" w:cs="Read"/>
          <w:sz w:val="20"/>
          <w:szCs w:val="20"/>
          <w:lang w:val="it-IT"/>
        </w:rPr>
      </w:pPr>
    </w:p>
    <w:p w14:paraId="235FB98D" w14:textId="6D82CEA4" w:rsidR="005F7F81" w:rsidRPr="008F246C" w:rsidRDefault="00582CF9" w:rsidP="005F7F81">
      <w:pPr>
        <w:pStyle w:val="Nessunaspaziatura"/>
        <w:jc w:val="both"/>
        <w:rPr>
          <w:rFonts w:ascii="Read" w:hAnsi="Read" w:cs="Read"/>
          <w:b/>
          <w:bCs/>
          <w:sz w:val="20"/>
          <w:szCs w:val="20"/>
          <w:lang w:val="it-IT"/>
        </w:rPr>
      </w:pPr>
      <w:r w:rsidRPr="008F246C">
        <w:rPr>
          <w:rFonts w:ascii="Read" w:hAnsi="Read" w:cs="Read"/>
          <w:b/>
          <w:bCs/>
          <w:sz w:val="20"/>
          <w:szCs w:val="20"/>
          <w:lang w:val="it-IT"/>
        </w:rPr>
        <w:t xml:space="preserve">La batteria dedicata ed estraibile </w:t>
      </w:r>
      <w:r w:rsidR="005F7F81" w:rsidRPr="008F246C">
        <w:rPr>
          <w:rFonts w:ascii="Read" w:hAnsi="Read" w:cs="Read"/>
          <w:sz w:val="20"/>
          <w:szCs w:val="20"/>
          <w:lang w:val="it-IT"/>
        </w:rPr>
        <w:t>fo</w:t>
      </w:r>
      <w:r w:rsidRPr="008F246C">
        <w:rPr>
          <w:rFonts w:ascii="Read" w:hAnsi="Read" w:cs="Read"/>
          <w:sz w:val="20"/>
          <w:szCs w:val="20"/>
          <w:lang w:val="it-IT"/>
        </w:rPr>
        <w:t>rnisce elettricità tramite una presa domestica, trasformando</w:t>
      </w:r>
      <w:r w:rsidR="007F7C0F" w:rsidRPr="008F246C">
        <w:rPr>
          <w:rFonts w:ascii="Read" w:hAnsi="Read" w:cs="Read"/>
          <w:sz w:val="20"/>
          <w:szCs w:val="20"/>
          <w:lang w:val="it-IT"/>
        </w:rPr>
        <w:t xml:space="preserve"> </w:t>
      </w:r>
      <w:r w:rsidR="00923580">
        <w:rPr>
          <w:rFonts w:ascii="Read" w:hAnsi="Read" w:cs="Read"/>
          <w:sz w:val="20"/>
          <w:szCs w:val="24"/>
          <w:lang w:val="it-IT"/>
        </w:rPr>
        <w:t>il Concept MANIFESTO</w:t>
      </w:r>
      <w:r w:rsidR="007F7C0F" w:rsidRPr="008F246C">
        <w:rPr>
          <w:rFonts w:ascii="Read" w:hAnsi="Read" w:cs="Read"/>
          <w:sz w:val="20"/>
          <w:szCs w:val="20"/>
          <w:lang w:val="it-IT"/>
        </w:rPr>
        <w:t xml:space="preserve"> </w:t>
      </w:r>
      <w:r w:rsidRPr="008F246C">
        <w:rPr>
          <w:rFonts w:ascii="Read" w:hAnsi="Read" w:cs="Read"/>
          <w:sz w:val="20"/>
          <w:szCs w:val="20"/>
          <w:lang w:val="it-IT"/>
        </w:rPr>
        <w:t xml:space="preserve">in una fonte di energia per accompagnare le attività </w:t>
      </w:r>
      <w:r w:rsidR="009224CD" w:rsidRPr="00C96EB0">
        <w:rPr>
          <w:rFonts w:ascii="Read" w:hAnsi="Read" w:cs="Read"/>
          <w:sz w:val="20"/>
          <w:szCs w:val="20"/>
          <w:lang w:val="it-IT"/>
        </w:rPr>
        <w:t>o</w:t>
      </w:r>
      <w:r w:rsidR="00F84F9D" w:rsidRPr="00C96EB0">
        <w:rPr>
          <w:rFonts w:ascii="Read" w:hAnsi="Read" w:cs="Read"/>
          <w:sz w:val="20"/>
          <w:szCs w:val="20"/>
          <w:lang w:val="it-IT"/>
        </w:rPr>
        <w:t>utdoor</w:t>
      </w:r>
      <w:r w:rsidR="00F84F9D" w:rsidRPr="008F246C">
        <w:rPr>
          <w:rFonts w:ascii="Read" w:hAnsi="Read" w:cs="Read"/>
          <w:sz w:val="20"/>
          <w:szCs w:val="20"/>
          <w:lang w:val="it-IT"/>
        </w:rPr>
        <w:t xml:space="preserve"> </w:t>
      </w:r>
      <w:r w:rsidRPr="008F246C">
        <w:rPr>
          <w:rFonts w:ascii="Read" w:hAnsi="Read" w:cs="Read"/>
          <w:sz w:val="20"/>
          <w:szCs w:val="20"/>
          <w:lang w:val="it-IT"/>
        </w:rPr>
        <w:t xml:space="preserve">che la richiedono. </w:t>
      </w:r>
      <w:r w:rsidR="007F7C0F" w:rsidRPr="008F246C">
        <w:rPr>
          <w:rFonts w:ascii="Read" w:hAnsi="Read" w:cs="Read"/>
          <w:sz w:val="20"/>
          <w:szCs w:val="20"/>
          <w:lang w:val="it-IT"/>
        </w:rPr>
        <w:t xml:space="preserve"> </w:t>
      </w:r>
    </w:p>
    <w:p w14:paraId="49F992E8" w14:textId="471B1566" w:rsidR="00116BD4" w:rsidRPr="008F246C" w:rsidRDefault="00116BD4" w:rsidP="009B47A0">
      <w:pPr>
        <w:rPr>
          <w:rFonts w:ascii="Read" w:hAnsi="Read" w:cs="Read"/>
          <w:sz w:val="20"/>
          <w:szCs w:val="20"/>
          <w:lang w:val="it-IT"/>
        </w:rPr>
      </w:pPr>
    </w:p>
    <w:p w14:paraId="3384BC6A" w14:textId="01410CE9" w:rsidR="001F0848" w:rsidRPr="006E4CF5" w:rsidRDefault="00FF502C" w:rsidP="009D181F">
      <w:pPr>
        <w:pStyle w:val="DIntertitre"/>
        <w:rPr>
          <w:lang w:val="it-IT"/>
        </w:rPr>
      </w:pPr>
      <w:r w:rsidRPr="006E4CF5">
        <w:rPr>
          <w:lang w:val="it-IT"/>
        </w:rPr>
        <w:t>ECO-SMART</w:t>
      </w:r>
    </w:p>
    <w:p w14:paraId="3798EC69" w14:textId="77777777" w:rsidR="00CC28B0" w:rsidRPr="008F246C" w:rsidRDefault="00CC28B0" w:rsidP="00CC28B0">
      <w:pPr>
        <w:rPr>
          <w:rFonts w:ascii="Read" w:hAnsi="Read" w:cs="Read"/>
          <w:lang w:val="it-IT"/>
        </w:rPr>
      </w:pPr>
    </w:p>
    <w:p w14:paraId="1136C151" w14:textId="4042CFCB" w:rsidR="00B725F1" w:rsidRPr="008F246C" w:rsidRDefault="00582CF9" w:rsidP="00CC28B0">
      <w:pPr>
        <w:pStyle w:val="Nessunaspaziatura"/>
        <w:jc w:val="both"/>
        <w:rPr>
          <w:rFonts w:ascii="Read" w:hAnsi="Read" w:cs="Read"/>
          <w:color w:val="FF0000"/>
          <w:sz w:val="20"/>
          <w:szCs w:val="20"/>
          <w:lang w:val="it-IT"/>
        </w:rPr>
      </w:pPr>
      <w:r w:rsidRPr="008F246C">
        <w:rPr>
          <w:rFonts w:ascii="Read" w:hAnsi="Read" w:cs="Read"/>
          <w:sz w:val="20"/>
          <w:szCs w:val="20"/>
          <w:lang w:val="it-IT"/>
        </w:rPr>
        <w:t xml:space="preserve">Con </w:t>
      </w:r>
      <w:r w:rsidR="00923580">
        <w:rPr>
          <w:rFonts w:ascii="Read" w:hAnsi="Read" w:cs="Read"/>
          <w:sz w:val="20"/>
          <w:szCs w:val="24"/>
          <w:lang w:val="it-IT"/>
        </w:rPr>
        <w:t>il Concept MANIFESTO</w:t>
      </w:r>
      <w:r w:rsidR="00CC28B0" w:rsidRPr="008F246C">
        <w:rPr>
          <w:rFonts w:ascii="Read" w:hAnsi="Read" w:cs="Read"/>
          <w:sz w:val="20"/>
          <w:szCs w:val="20"/>
          <w:lang w:val="it-IT"/>
        </w:rPr>
        <w:t xml:space="preserve">, la </w:t>
      </w:r>
      <w:r w:rsidRPr="008F246C">
        <w:rPr>
          <w:rFonts w:ascii="Read" w:hAnsi="Read" w:cs="Read"/>
          <w:sz w:val="20"/>
          <w:szCs w:val="20"/>
          <w:lang w:val="it-IT"/>
        </w:rPr>
        <w:t>Marca propone</w:t>
      </w:r>
      <w:r w:rsidR="00CC28B0" w:rsidRPr="008F246C">
        <w:rPr>
          <w:rFonts w:ascii="Read" w:hAnsi="Read" w:cs="Read"/>
          <w:sz w:val="20"/>
          <w:szCs w:val="20"/>
          <w:lang w:val="it-IT"/>
        </w:rPr>
        <w:t xml:space="preserve"> </w:t>
      </w:r>
      <w:r w:rsidR="00CC28B0" w:rsidRPr="008F246C">
        <w:rPr>
          <w:rFonts w:ascii="Read" w:hAnsi="Read" w:cs="Read"/>
          <w:b/>
          <w:bCs/>
          <w:sz w:val="20"/>
          <w:szCs w:val="20"/>
          <w:lang w:val="it-IT"/>
        </w:rPr>
        <w:t>la vision</w:t>
      </w:r>
      <w:r w:rsidRPr="008F246C">
        <w:rPr>
          <w:rFonts w:ascii="Read" w:hAnsi="Read" w:cs="Read"/>
          <w:b/>
          <w:bCs/>
          <w:sz w:val="20"/>
          <w:szCs w:val="20"/>
          <w:lang w:val="it-IT"/>
        </w:rPr>
        <w:t>e di un veicolo che riduce al minimo l</w:t>
      </w:r>
      <w:r w:rsidR="00C855DF" w:rsidRPr="008F246C">
        <w:rPr>
          <w:rFonts w:ascii="Read" w:hAnsi="Read" w:cs="Read"/>
          <w:b/>
          <w:bCs/>
          <w:sz w:val="20"/>
          <w:szCs w:val="20"/>
          <w:lang w:val="it-IT"/>
        </w:rPr>
        <w:t>’</w:t>
      </w:r>
      <w:r w:rsidRPr="008F246C">
        <w:rPr>
          <w:rFonts w:ascii="Read" w:hAnsi="Read" w:cs="Read"/>
          <w:b/>
          <w:bCs/>
          <w:sz w:val="20"/>
          <w:szCs w:val="20"/>
          <w:lang w:val="it-IT"/>
        </w:rPr>
        <w:t>impronta ambientale. Compatto e leggero</w:t>
      </w:r>
      <w:r w:rsidR="00CC28B0" w:rsidRPr="008F246C">
        <w:rPr>
          <w:rFonts w:ascii="Read" w:hAnsi="Read" w:cs="Read"/>
          <w:b/>
          <w:bCs/>
          <w:sz w:val="20"/>
          <w:szCs w:val="20"/>
          <w:lang w:val="it-IT"/>
        </w:rPr>
        <w:t>,</w:t>
      </w:r>
      <w:r w:rsidR="00CC28B0" w:rsidRPr="008F246C">
        <w:rPr>
          <w:rFonts w:ascii="Read" w:hAnsi="Read" w:cs="Read"/>
          <w:sz w:val="20"/>
          <w:szCs w:val="20"/>
          <w:lang w:val="it-IT"/>
        </w:rPr>
        <w:t xml:space="preserve"> </w:t>
      </w:r>
      <w:r w:rsidRPr="008F246C">
        <w:rPr>
          <w:rFonts w:ascii="Read" w:hAnsi="Read" w:cs="Read"/>
          <w:sz w:val="20"/>
          <w:szCs w:val="20"/>
          <w:lang w:val="it-IT"/>
        </w:rPr>
        <w:t xml:space="preserve">riduce così il suo consumo energetico. </w:t>
      </w:r>
      <w:r w:rsidR="00C855DF" w:rsidRPr="008F246C">
        <w:rPr>
          <w:rFonts w:ascii="Read" w:hAnsi="Read" w:cs="Read"/>
          <w:sz w:val="20"/>
          <w:szCs w:val="20"/>
          <w:lang w:val="it-IT"/>
        </w:rPr>
        <w:t>Una ricerca di efficienza applicata da tempo alla gamma</w:t>
      </w:r>
      <w:r w:rsidR="00CC28B0" w:rsidRPr="008F246C">
        <w:rPr>
          <w:rFonts w:ascii="Read" w:hAnsi="Read" w:cs="Read"/>
          <w:sz w:val="20"/>
          <w:szCs w:val="20"/>
          <w:lang w:val="it-IT"/>
        </w:rPr>
        <w:t xml:space="preserve"> Dacia</w:t>
      </w:r>
      <w:r w:rsidR="00E431B2" w:rsidRPr="008F246C">
        <w:rPr>
          <w:rFonts w:ascii="Read" w:hAnsi="Read" w:cs="Read"/>
          <w:sz w:val="20"/>
          <w:szCs w:val="20"/>
          <w:lang w:val="it-IT"/>
        </w:rPr>
        <w:t xml:space="preserve">, </w:t>
      </w:r>
      <w:r w:rsidR="00C855DF" w:rsidRPr="008F246C">
        <w:rPr>
          <w:rFonts w:ascii="Read" w:hAnsi="Read" w:cs="Read"/>
          <w:sz w:val="20"/>
          <w:szCs w:val="20"/>
          <w:lang w:val="it-IT"/>
        </w:rPr>
        <w:t>come</w:t>
      </w:r>
      <w:r w:rsidR="00DC6B6D">
        <w:rPr>
          <w:rFonts w:ascii="Read" w:hAnsi="Read" w:cs="Read"/>
          <w:sz w:val="20"/>
          <w:szCs w:val="20"/>
          <w:lang w:val="it-IT"/>
        </w:rPr>
        <w:t xml:space="preserve"> su</w:t>
      </w:r>
      <w:r w:rsidR="00C855DF" w:rsidRPr="008F246C">
        <w:rPr>
          <w:rFonts w:ascii="Read" w:hAnsi="Read" w:cs="Read"/>
          <w:sz w:val="20"/>
          <w:szCs w:val="20"/>
          <w:lang w:val="it-IT"/>
        </w:rPr>
        <w:t xml:space="preserve"> </w:t>
      </w:r>
      <w:r w:rsidR="00CC28B0" w:rsidRPr="008F246C">
        <w:rPr>
          <w:rFonts w:ascii="Read" w:hAnsi="Read" w:cs="Read"/>
          <w:sz w:val="20"/>
          <w:szCs w:val="20"/>
          <w:lang w:val="it-IT"/>
        </w:rPr>
        <w:t>Jogger</w:t>
      </w:r>
      <w:r w:rsidR="00DC6B6D">
        <w:rPr>
          <w:rFonts w:ascii="Read" w:hAnsi="Read" w:cs="Read"/>
          <w:sz w:val="20"/>
          <w:szCs w:val="20"/>
          <w:lang w:val="it-IT"/>
        </w:rPr>
        <w:t xml:space="preserve"> 7 posti,</w:t>
      </w:r>
      <w:r w:rsidR="00E431B2" w:rsidRPr="008F246C">
        <w:rPr>
          <w:rFonts w:ascii="Read" w:hAnsi="Read" w:cs="Read"/>
          <w:sz w:val="20"/>
          <w:szCs w:val="20"/>
          <w:lang w:val="it-IT"/>
        </w:rPr>
        <w:t xml:space="preserve"> </w:t>
      </w:r>
      <w:r w:rsidR="00C855DF" w:rsidRPr="008F246C">
        <w:rPr>
          <w:rFonts w:ascii="Read" w:hAnsi="Read" w:cs="Read"/>
          <w:sz w:val="20"/>
          <w:szCs w:val="20"/>
          <w:lang w:val="it-IT"/>
        </w:rPr>
        <w:t xml:space="preserve">300 kg più leggero rispetto ai veicoli concorrenti. </w:t>
      </w:r>
      <w:r w:rsidR="00E431B2" w:rsidRPr="008F246C">
        <w:rPr>
          <w:rFonts w:ascii="Read" w:hAnsi="Read" w:cs="Read"/>
          <w:sz w:val="20"/>
          <w:szCs w:val="20"/>
          <w:lang w:val="it-IT"/>
        </w:rPr>
        <w:t xml:space="preserve"> </w:t>
      </w:r>
      <w:r w:rsidR="00C61862" w:rsidRPr="008F246C">
        <w:rPr>
          <w:rFonts w:ascii="Read" w:hAnsi="Read" w:cs="Read"/>
          <w:sz w:val="20"/>
          <w:szCs w:val="20"/>
          <w:lang w:val="it-IT"/>
        </w:rPr>
        <w:t xml:space="preserve"> </w:t>
      </w:r>
    </w:p>
    <w:p w14:paraId="4B9CA770" w14:textId="77777777" w:rsidR="00CC28B0" w:rsidRPr="008F246C" w:rsidRDefault="00CC28B0" w:rsidP="00CC28B0">
      <w:pPr>
        <w:pStyle w:val="Nessunaspaziatura"/>
        <w:jc w:val="both"/>
        <w:rPr>
          <w:rFonts w:ascii="Read" w:hAnsi="Read" w:cs="Read"/>
          <w:sz w:val="20"/>
          <w:szCs w:val="20"/>
          <w:lang w:val="it-IT"/>
        </w:rPr>
      </w:pPr>
    </w:p>
    <w:p w14:paraId="59D0947D" w14:textId="7E7B655D" w:rsidR="00C23D4F" w:rsidRPr="008F246C" w:rsidRDefault="00C855DF" w:rsidP="00CC28B0">
      <w:pPr>
        <w:pStyle w:val="Nessunaspaziatura"/>
        <w:jc w:val="both"/>
        <w:rPr>
          <w:rFonts w:ascii="Read" w:hAnsi="Read" w:cs="Read"/>
          <w:b/>
          <w:bCs/>
          <w:sz w:val="20"/>
          <w:szCs w:val="20"/>
          <w:lang w:val="it-IT"/>
        </w:rPr>
      </w:pPr>
      <w:r w:rsidRPr="008F246C">
        <w:rPr>
          <w:rFonts w:ascii="Read" w:hAnsi="Read" w:cs="Read"/>
          <w:b/>
          <w:bCs/>
          <w:sz w:val="20"/>
          <w:szCs w:val="20"/>
          <w:lang w:val="it-IT"/>
        </w:rPr>
        <w:t xml:space="preserve">La carrozzeria </w:t>
      </w:r>
      <w:r w:rsidR="00BE4EE5">
        <w:rPr>
          <w:rFonts w:ascii="Read" w:hAnsi="Read" w:cs="Read"/>
          <w:b/>
          <w:bCs/>
          <w:sz w:val="20"/>
          <w:szCs w:val="20"/>
          <w:lang w:val="it-IT"/>
        </w:rPr>
        <w:t>de</w:t>
      </w:r>
      <w:r w:rsidR="00BE4EE5" w:rsidRPr="00BE4EE5">
        <w:rPr>
          <w:rFonts w:ascii="Read" w:hAnsi="Read" w:cs="Read"/>
          <w:b/>
          <w:bCs/>
          <w:sz w:val="20"/>
          <w:szCs w:val="20"/>
          <w:lang w:val="it-IT"/>
        </w:rPr>
        <w:t xml:space="preserve">l Concept MANIFESTO </w:t>
      </w:r>
      <w:r w:rsidRPr="008F246C">
        <w:rPr>
          <w:rFonts w:ascii="Read" w:hAnsi="Read" w:cs="Read"/>
          <w:b/>
          <w:bCs/>
          <w:sz w:val="20"/>
          <w:szCs w:val="20"/>
          <w:lang w:val="it-IT"/>
        </w:rPr>
        <w:t>utilizza in gran parte plastica riciclata</w:t>
      </w:r>
      <w:r w:rsidR="00E23CBB" w:rsidRPr="008F246C">
        <w:rPr>
          <w:rFonts w:ascii="Read" w:hAnsi="Read" w:cs="Read"/>
          <w:b/>
          <w:bCs/>
          <w:sz w:val="20"/>
          <w:szCs w:val="20"/>
          <w:lang w:val="it-IT"/>
        </w:rPr>
        <w:t xml:space="preserve">, </w:t>
      </w:r>
      <w:r w:rsidRPr="008F246C">
        <w:rPr>
          <w:rFonts w:ascii="Read" w:hAnsi="Read" w:cs="Read"/>
          <w:b/>
          <w:bCs/>
          <w:sz w:val="20"/>
          <w:szCs w:val="20"/>
          <w:lang w:val="it-IT"/>
        </w:rPr>
        <w:t xml:space="preserve">derivata dalla trasformazione dei polimeri usati e con una resa finale screziata </w:t>
      </w:r>
      <w:r w:rsidR="000C1DB3" w:rsidRPr="008F246C">
        <w:rPr>
          <w:rFonts w:ascii="Read" w:hAnsi="Read" w:cs="Read"/>
          <w:b/>
          <w:bCs/>
          <w:sz w:val="20"/>
          <w:szCs w:val="20"/>
          <w:lang w:val="it-IT"/>
        </w:rPr>
        <w:t xml:space="preserve">nota come </w:t>
      </w:r>
      <w:proofErr w:type="spellStart"/>
      <w:r w:rsidR="002F7891" w:rsidRPr="008F246C">
        <w:rPr>
          <w:rFonts w:ascii="Read" w:hAnsi="Read" w:cs="Read"/>
          <w:b/>
          <w:bCs/>
          <w:sz w:val="20"/>
          <w:szCs w:val="20"/>
          <w:lang w:val="it-IT"/>
        </w:rPr>
        <w:t>Starkle</w:t>
      </w:r>
      <w:proofErr w:type="spellEnd"/>
      <w:r w:rsidR="002F7891" w:rsidRPr="008F246C">
        <w:rPr>
          <w:rFonts w:ascii="Read" w:hAnsi="Read" w:cs="Read"/>
          <w:b/>
          <w:bCs/>
          <w:sz w:val="20"/>
          <w:szCs w:val="20"/>
          <w:lang w:val="it-IT"/>
        </w:rPr>
        <w:t>®.</w:t>
      </w:r>
      <w:r w:rsidR="0060574F" w:rsidRPr="008F246C">
        <w:rPr>
          <w:rFonts w:ascii="Read" w:hAnsi="Read" w:cs="Read"/>
          <w:b/>
          <w:bCs/>
          <w:sz w:val="20"/>
          <w:szCs w:val="20"/>
          <w:lang w:val="it-IT"/>
        </w:rPr>
        <w:t xml:space="preserve"> </w:t>
      </w:r>
    </w:p>
    <w:p w14:paraId="06EBF506" w14:textId="1BD17E01" w:rsidR="00C23D4F" w:rsidRDefault="000C1DB3" w:rsidP="000C1DB3">
      <w:pPr>
        <w:pStyle w:val="Nessunaspaziatura"/>
        <w:jc w:val="both"/>
        <w:rPr>
          <w:rFonts w:ascii="Read" w:hAnsi="Read" w:cs="Read"/>
          <w:sz w:val="20"/>
          <w:szCs w:val="20"/>
          <w:lang w:val="it-IT"/>
        </w:rPr>
      </w:pPr>
      <w:r w:rsidRPr="008F246C">
        <w:rPr>
          <w:rFonts w:ascii="Read" w:hAnsi="Read" w:cs="Read"/>
          <w:sz w:val="20"/>
          <w:szCs w:val="20"/>
          <w:lang w:val="it-IT"/>
        </w:rPr>
        <w:t xml:space="preserve">Anche l’abitacolo è allestito con </w:t>
      </w:r>
      <w:r w:rsidRPr="008F246C">
        <w:rPr>
          <w:rFonts w:ascii="Read" w:hAnsi="Read" w:cs="Read"/>
          <w:b/>
          <w:bCs/>
          <w:sz w:val="20"/>
          <w:szCs w:val="20"/>
          <w:lang w:val="it-IT"/>
        </w:rPr>
        <w:t>materiali naturali, come il sughero</w:t>
      </w:r>
      <w:r w:rsidR="008F246C">
        <w:rPr>
          <w:rFonts w:ascii="Read" w:hAnsi="Read" w:cs="Read"/>
          <w:b/>
          <w:bCs/>
          <w:sz w:val="20"/>
          <w:szCs w:val="20"/>
          <w:lang w:val="it-IT"/>
        </w:rPr>
        <w:t>,</w:t>
      </w:r>
      <w:r w:rsidRPr="008F246C">
        <w:rPr>
          <w:rFonts w:ascii="Read" w:hAnsi="Read" w:cs="Read"/>
          <w:b/>
          <w:bCs/>
          <w:sz w:val="20"/>
          <w:szCs w:val="20"/>
          <w:lang w:val="it-IT"/>
        </w:rPr>
        <w:t xml:space="preserve"> </w:t>
      </w:r>
      <w:r w:rsidRPr="008F246C">
        <w:rPr>
          <w:rFonts w:ascii="Read" w:hAnsi="Read" w:cs="Read"/>
          <w:sz w:val="20"/>
          <w:szCs w:val="20"/>
          <w:lang w:val="it-IT"/>
        </w:rPr>
        <w:t>che riveste la plancia</w:t>
      </w:r>
      <w:r w:rsidR="00F902D7">
        <w:rPr>
          <w:rFonts w:ascii="Read" w:hAnsi="Read" w:cs="Read"/>
          <w:sz w:val="20"/>
          <w:szCs w:val="20"/>
          <w:lang w:val="it-IT"/>
        </w:rPr>
        <w:t>.</w:t>
      </w:r>
      <w:r w:rsidR="008F246C">
        <w:rPr>
          <w:rFonts w:ascii="Read" w:hAnsi="Read" w:cs="Read"/>
          <w:sz w:val="20"/>
          <w:szCs w:val="20"/>
          <w:lang w:val="it-IT"/>
        </w:rPr>
        <w:t xml:space="preserve"> C</w:t>
      </w:r>
      <w:r w:rsidRPr="008F246C">
        <w:rPr>
          <w:rFonts w:ascii="Read" w:hAnsi="Read" w:cs="Read"/>
          <w:sz w:val="20"/>
          <w:szCs w:val="20"/>
          <w:lang w:val="it-IT"/>
        </w:rPr>
        <w:t xml:space="preserve">ome nelle ultime Dacia, </w:t>
      </w:r>
      <w:r w:rsidR="008F246C">
        <w:rPr>
          <w:rFonts w:ascii="Read" w:hAnsi="Read" w:cs="Read"/>
          <w:sz w:val="20"/>
          <w:szCs w:val="20"/>
          <w:lang w:val="it-IT"/>
        </w:rPr>
        <w:t xml:space="preserve">anche qui </w:t>
      </w:r>
      <w:r w:rsidRPr="008F246C">
        <w:rPr>
          <w:rFonts w:ascii="Read" w:hAnsi="Read" w:cs="Read"/>
          <w:sz w:val="20"/>
          <w:szCs w:val="20"/>
          <w:lang w:val="it-IT"/>
        </w:rPr>
        <w:t xml:space="preserve">le cromature decorative sono scomparse. </w:t>
      </w:r>
    </w:p>
    <w:p w14:paraId="0C558451" w14:textId="77777777" w:rsidR="005A4E69" w:rsidRDefault="005A4E69" w:rsidP="000C1DB3">
      <w:pPr>
        <w:pStyle w:val="Nessunaspaziatura"/>
        <w:jc w:val="both"/>
        <w:rPr>
          <w:rFonts w:ascii="Read" w:hAnsi="Read" w:cs="Read"/>
          <w:sz w:val="20"/>
          <w:szCs w:val="20"/>
          <w:lang w:val="it-IT"/>
        </w:rPr>
      </w:pPr>
    </w:p>
    <w:p w14:paraId="7343DC66" w14:textId="0D6B2719" w:rsidR="005A4E69" w:rsidRPr="008F246C" w:rsidRDefault="005A4E69" w:rsidP="005A4E69">
      <w:pPr>
        <w:pStyle w:val="Nessunaspaziatura"/>
        <w:jc w:val="center"/>
        <w:rPr>
          <w:rFonts w:ascii="Read" w:hAnsi="Read" w:cs="Read"/>
          <w:b/>
          <w:bCs/>
          <w:sz w:val="20"/>
          <w:szCs w:val="20"/>
          <w:lang w:val="it-IT"/>
        </w:rPr>
      </w:pPr>
      <w:r>
        <w:rPr>
          <w:rFonts w:ascii="Read" w:hAnsi="Read" w:cs="Read"/>
          <w:noProof/>
          <w:sz w:val="20"/>
          <w:szCs w:val="20"/>
        </w:rPr>
        <w:drawing>
          <wp:inline distT="0" distB="0" distL="0" distR="0" wp14:anchorId="62C7AF3D" wp14:editId="219AAA1A">
            <wp:extent cx="3824578" cy="2148848"/>
            <wp:effectExtent l="0" t="0" r="508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email">
                      <a:extLst>
                        <a:ext uri="{28A0092B-C50C-407E-A947-70E740481C1C}">
                          <a14:useLocalDpi xmlns:a14="http://schemas.microsoft.com/office/drawing/2010/main"/>
                        </a:ext>
                      </a:extLst>
                    </a:blip>
                    <a:stretch>
                      <a:fillRect/>
                    </a:stretch>
                  </pic:blipFill>
                  <pic:spPr>
                    <a:xfrm>
                      <a:off x="0" y="0"/>
                      <a:ext cx="3827530" cy="2150507"/>
                    </a:xfrm>
                    <a:prstGeom prst="rect">
                      <a:avLst/>
                    </a:prstGeom>
                  </pic:spPr>
                </pic:pic>
              </a:graphicData>
            </a:graphic>
          </wp:inline>
        </w:drawing>
      </w:r>
    </w:p>
    <w:p w14:paraId="7C7CA035" w14:textId="77777777" w:rsidR="00CC28B0" w:rsidRPr="008F246C" w:rsidRDefault="00CC28B0" w:rsidP="00CC28B0">
      <w:pPr>
        <w:pStyle w:val="Nessunaspaziatura"/>
        <w:jc w:val="both"/>
        <w:rPr>
          <w:rFonts w:ascii="Read" w:hAnsi="Read" w:cs="Read"/>
          <w:sz w:val="20"/>
          <w:szCs w:val="20"/>
          <w:lang w:val="it-IT"/>
        </w:rPr>
      </w:pPr>
    </w:p>
    <w:p w14:paraId="023FE9A9" w14:textId="3A5FD1D0" w:rsidR="00CC28B0" w:rsidRDefault="000C1DB3" w:rsidP="004E6C68">
      <w:pPr>
        <w:pStyle w:val="Nessunaspaziatura"/>
        <w:rPr>
          <w:rFonts w:ascii="Read" w:hAnsi="Read" w:cs="Read"/>
          <w:lang w:val="it-IT"/>
        </w:rPr>
      </w:pPr>
      <w:proofErr w:type="gramStart"/>
      <w:r w:rsidRPr="008F246C">
        <w:rPr>
          <w:rFonts w:ascii="Read" w:hAnsi="Read" w:cs="Read"/>
          <w:b/>
          <w:bCs/>
          <w:sz w:val="20"/>
          <w:szCs w:val="20"/>
          <w:lang w:val="it-IT"/>
        </w:rPr>
        <w:t>I</w:t>
      </w:r>
      <w:proofErr w:type="gramEnd"/>
      <w:r w:rsidRPr="008F246C">
        <w:rPr>
          <w:rFonts w:ascii="Read" w:hAnsi="Read" w:cs="Read"/>
          <w:b/>
          <w:bCs/>
          <w:sz w:val="20"/>
          <w:szCs w:val="20"/>
          <w:lang w:val="it-IT"/>
        </w:rPr>
        <w:t xml:space="preserve"> pneumatici airless </w:t>
      </w:r>
      <w:r w:rsidRPr="008F246C">
        <w:rPr>
          <w:rFonts w:ascii="Read" w:hAnsi="Read" w:cs="Read"/>
          <w:sz w:val="20"/>
          <w:szCs w:val="20"/>
          <w:lang w:val="it-IT"/>
        </w:rPr>
        <w:t>sono un altro elemento innovativo del veicolo in quanto puntano all’ecologia e al risparmio. L’idea</w:t>
      </w:r>
      <w:r w:rsidR="008F246C">
        <w:rPr>
          <w:rFonts w:ascii="Read" w:hAnsi="Read" w:cs="Read"/>
          <w:sz w:val="20"/>
          <w:szCs w:val="20"/>
          <w:lang w:val="it-IT"/>
        </w:rPr>
        <w:t xml:space="preserve"> di fondo</w:t>
      </w:r>
      <w:r w:rsidRPr="008F246C">
        <w:rPr>
          <w:rFonts w:ascii="Read" w:hAnsi="Read" w:cs="Read"/>
          <w:sz w:val="20"/>
          <w:szCs w:val="20"/>
          <w:lang w:val="it-IT"/>
        </w:rPr>
        <w:t xml:space="preserve"> è la durabilità</w:t>
      </w:r>
      <w:r w:rsidR="008F246C">
        <w:rPr>
          <w:rFonts w:ascii="Read" w:hAnsi="Read" w:cs="Read"/>
          <w:sz w:val="20"/>
          <w:szCs w:val="20"/>
          <w:lang w:val="it-IT"/>
        </w:rPr>
        <w:t>:</w:t>
      </w:r>
      <w:r w:rsidRPr="008F246C">
        <w:rPr>
          <w:rFonts w:ascii="Read" w:hAnsi="Read" w:cs="Read"/>
          <w:sz w:val="20"/>
          <w:szCs w:val="20"/>
          <w:lang w:val="it-IT"/>
        </w:rPr>
        <w:t xml:space="preserve"> non si possono forare e si mantengono per tutta la durata di vita del veicolo. </w:t>
      </w:r>
    </w:p>
    <w:p w14:paraId="052F21C8" w14:textId="77777777" w:rsidR="00EC7225" w:rsidRPr="008F246C" w:rsidRDefault="00EC7225" w:rsidP="004E6C68">
      <w:pPr>
        <w:pStyle w:val="Nessunaspaziatura"/>
        <w:rPr>
          <w:rFonts w:ascii="Read" w:hAnsi="Read" w:cs="Read"/>
          <w:lang w:val="it-IT"/>
        </w:rPr>
      </w:pPr>
    </w:p>
    <w:p w14:paraId="0A861BA2" w14:textId="328FD78F" w:rsidR="000C1DB3" w:rsidRPr="008F246C" w:rsidRDefault="00EB5A70" w:rsidP="004E6C68">
      <w:pPr>
        <w:pStyle w:val="Nessunaspaziatura"/>
        <w:rPr>
          <w:rFonts w:ascii="Read" w:hAnsi="Read" w:cs="Read"/>
          <w:b/>
          <w:bCs/>
          <w:i/>
          <w:iCs/>
          <w:color w:val="EC6528" w:themeColor="background2"/>
          <w:lang w:val="it-IT"/>
        </w:rPr>
      </w:pPr>
      <w:r w:rsidRPr="008F246C">
        <w:rPr>
          <w:rFonts w:ascii="Read" w:hAnsi="Read" w:cs="Read"/>
          <w:b/>
          <w:bCs/>
          <w:color w:val="EC6528" w:themeColor="background2"/>
          <w:lang w:val="it-IT"/>
        </w:rPr>
        <w:t>«</w:t>
      </w:r>
      <w:r w:rsidR="000C1DB3" w:rsidRPr="008F246C">
        <w:rPr>
          <w:rFonts w:ascii="Read" w:hAnsi="Read" w:cs="Read"/>
          <w:b/>
          <w:bCs/>
          <w:i/>
          <w:iCs/>
          <w:color w:val="EC6528" w:themeColor="background2"/>
          <w:lang w:val="it-IT"/>
        </w:rPr>
        <w:t>A noi di Dacia piace la concretezza.</w:t>
      </w:r>
      <w:r w:rsidR="000C1DB3" w:rsidRPr="008F246C">
        <w:rPr>
          <w:rFonts w:ascii="Read" w:hAnsi="Read" w:cs="Read"/>
          <w:b/>
          <w:bCs/>
          <w:color w:val="EC6528" w:themeColor="background2"/>
          <w:lang w:val="it-IT"/>
        </w:rPr>
        <w:t xml:space="preserve"> </w:t>
      </w:r>
      <w:r w:rsidR="000C1DB3" w:rsidRPr="008F246C">
        <w:rPr>
          <w:rFonts w:ascii="Read" w:hAnsi="Read" w:cs="Read"/>
          <w:b/>
          <w:bCs/>
          <w:i/>
          <w:iCs/>
          <w:color w:val="EC6528" w:themeColor="background2"/>
          <w:lang w:val="it-IT"/>
        </w:rPr>
        <w:t xml:space="preserve">Mentre stavamo sviluppando ed esplorando nuove idee, abbiamo sentito che avevamo bisogno di spingerle oltre le simulazioni 3D per vedere come si presentano nella vita reale! Prima di essere un oggetto di design, </w:t>
      </w:r>
      <w:r w:rsidR="007A41E0">
        <w:rPr>
          <w:rFonts w:ascii="Read" w:hAnsi="Read" w:cs="Read"/>
          <w:b/>
          <w:bCs/>
          <w:i/>
          <w:iCs/>
          <w:color w:val="EC6528" w:themeColor="background2"/>
          <w:lang w:val="it-IT"/>
        </w:rPr>
        <w:t>i</w:t>
      </w:r>
      <w:r w:rsidR="007A41E0" w:rsidRPr="007A41E0">
        <w:rPr>
          <w:rFonts w:ascii="Read" w:hAnsi="Read" w:cs="Read"/>
          <w:b/>
          <w:bCs/>
          <w:i/>
          <w:iCs/>
          <w:color w:val="EC6528" w:themeColor="background2"/>
          <w:lang w:val="it-IT"/>
        </w:rPr>
        <w:t xml:space="preserve">l Concept MANIFESTO </w:t>
      </w:r>
      <w:r w:rsidR="00742A8D" w:rsidRPr="008F246C">
        <w:rPr>
          <w:rFonts w:ascii="Read" w:hAnsi="Read" w:cs="Read"/>
          <w:b/>
          <w:bCs/>
          <w:i/>
          <w:iCs/>
          <w:color w:val="EC6528" w:themeColor="background2"/>
          <w:lang w:val="it-IT"/>
        </w:rPr>
        <w:t>incarna</w:t>
      </w:r>
      <w:r w:rsidR="000C1DB3" w:rsidRPr="008F246C">
        <w:rPr>
          <w:rFonts w:ascii="Read" w:hAnsi="Read" w:cs="Read"/>
          <w:b/>
          <w:bCs/>
          <w:i/>
          <w:iCs/>
          <w:color w:val="EC6528" w:themeColor="background2"/>
          <w:lang w:val="it-IT"/>
        </w:rPr>
        <w:t xml:space="preserve"> la </w:t>
      </w:r>
      <w:r w:rsidR="000C1DB3" w:rsidRPr="008F246C">
        <w:rPr>
          <w:rFonts w:ascii="Read" w:hAnsi="Read" w:cs="Read"/>
          <w:b/>
          <w:bCs/>
          <w:i/>
          <w:iCs/>
          <w:color w:val="EC6528" w:themeColor="background2"/>
          <w:lang w:val="it-IT"/>
        </w:rPr>
        <w:lastRenderedPageBreak/>
        <w:t xml:space="preserve">nostra visione e mette insieme </w:t>
      </w:r>
      <w:r w:rsidR="00742A8D" w:rsidRPr="008F246C">
        <w:rPr>
          <w:rFonts w:ascii="Read" w:hAnsi="Read" w:cs="Read"/>
          <w:b/>
          <w:bCs/>
          <w:i/>
          <w:iCs/>
          <w:color w:val="EC6528" w:themeColor="background2"/>
          <w:lang w:val="it-IT"/>
        </w:rPr>
        <w:t xml:space="preserve">molte </w:t>
      </w:r>
      <w:r w:rsidR="000C1DB3" w:rsidRPr="008F246C">
        <w:rPr>
          <w:rFonts w:ascii="Read" w:hAnsi="Read" w:cs="Read"/>
          <w:b/>
          <w:bCs/>
          <w:i/>
          <w:iCs/>
          <w:color w:val="EC6528" w:themeColor="background2"/>
          <w:lang w:val="it-IT"/>
        </w:rPr>
        <w:t xml:space="preserve">innovazioni, </w:t>
      </w:r>
      <w:r w:rsidR="00742A8D" w:rsidRPr="008F246C">
        <w:rPr>
          <w:rFonts w:ascii="Read" w:hAnsi="Read" w:cs="Read"/>
          <w:b/>
          <w:bCs/>
          <w:i/>
          <w:iCs/>
          <w:color w:val="EC6528" w:themeColor="background2"/>
          <w:lang w:val="it-IT"/>
        </w:rPr>
        <w:t xml:space="preserve">a volte estreme nelle applicazioni, </w:t>
      </w:r>
      <w:r w:rsidR="000C1DB3" w:rsidRPr="008F246C">
        <w:rPr>
          <w:rFonts w:ascii="Read" w:hAnsi="Read" w:cs="Read"/>
          <w:b/>
          <w:bCs/>
          <w:i/>
          <w:iCs/>
          <w:color w:val="EC6528" w:themeColor="background2"/>
          <w:lang w:val="it-IT"/>
        </w:rPr>
        <w:t xml:space="preserve">ma </w:t>
      </w:r>
      <w:r w:rsidR="00742A8D" w:rsidRPr="008F246C">
        <w:rPr>
          <w:rFonts w:ascii="Read" w:hAnsi="Read" w:cs="Read"/>
          <w:b/>
          <w:bCs/>
          <w:i/>
          <w:iCs/>
          <w:color w:val="EC6528" w:themeColor="background2"/>
          <w:lang w:val="it-IT"/>
        </w:rPr>
        <w:t xml:space="preserve">che </w:t>
      </w:r>
      <w:r w:rsidR="000C1DB3" w:rsidRPr="008F246C">
        <w:rPr>
          <w:rFonts w:ascii="Read" w:hAnsi="Read" w:cs="Read"/>
          <w:b/>
          <w:bCs/>
          <w:i/>
          <w:iCs/>
          <w:color w:val="EC6528" w:themeColor="background2"/>
          <w:lang w:val="it-IT"/>
        </w:rPr>
        <w:t xml:space="preserve">restano comunque </w:t>
      </w:r>
      <w:r w:rsidR="00742A8D" w:rsidRPr="008F246C">
        <w:rPr>
          <w:rFonts w:ascii="Read" w:hAnsi="Read" w:cs="Read"/>
          <w:b/>
          <w:bCs/>
          <w:i/>
          <w:iCs/>
          <w:color w:val="EC6528" w:themeColor="background2"/>
          <w:lang w:val="it-IT"/>
        </w:rPr>
        <w:t xml:space="preserve">sempre </w:t>
      </w:r>
      <w:r w:rsidR="000C1DB3" w:rsidRPr="008F246C">
        <w:rPr>
          <w:rFonts w:ascii="Read" w:hAnsi="Read" w:cs="Read"/>
          <w:b/>
          <w:bCs/>
          <w:i/>
          <w:iCs/>
          <w:color w:val="EC6528" w:themeColor="background2"/>
          <w:lang w:val="it-IT"/>
        </w:rPr>
        <w:t xml:space="preserve">accessibili ai clienti. Ne utilizzeremo alcune sui futuri modelli Dacia.” </w:t>
      </w:r>
    </w:p>
    <w:p w14:paraId="55DEC6B4" w14:textId="77777777" w:rsidR="000C1DB3" w:rsidRDefault="000C1DB3" w:rsidP="004E6C68">
      <w:pPr>
        <w:pStyle w:val="Nessunaspaziatura"/>
        <w:rPr>
          <w:rFonts w:ascii="Read" w:hAnsi="Read" w:cs="Read"/>
          <w:lang w:val="it-IT"/>
        </w:rPr>
      </w:pPr>
      <w:r w:rsidRPr="008F246C">
        <w:rPr>
          <w:rFonts w:ascii="Read" w:hAnsi="Read" w:cs="Read"/>
          <w:b/>
          <w:bCs/>
          <w:lang w:val="it-IT"/>
        </w:rPr>
        <w:t xml:space="preserve">David Durand, </w:t>
      </w:r>
      <w:r w:rsidRPr="008F246C">
        <w:rPr>
          <w:rFonts w:ascii="Read" w:hAnsi="Read" w:cs="Read"/>
          <w:lang w:val="it-IT"/>
        </w:rPr>
        <w:t xml:space="preserve">Direttore del Design Dacia </w:t>
      </w:r>
    </w:p>
    <w:p w14:paraId="14D8DCE2" w14:textId="77777777" w:rsidR="006A7629" w:rsidRDefault="006A7629" w:rsidP="004E6C68">
      <w:pPr>
        <w:pStyle w:val="Nessunaspaziatura"/>
        <w:rPr>
          <w:rFonts w:ascii="Read" w:hAnsi="Read" w:cs="Read"/>
          <w:lang w:val="it-IT"/>
        </w:rPr>
      </w:pPr>
    </w:p>
    <w:p w14:paraId="0166E6E4" w14:textId="77777777" w:rsidR="006A7629" w:rsidRPr="008F246C" w:rsidRDefault="006A7629" w:rsidP="004E6C68">
      <w:pPr>
        <w:pStyle w:val="Nessunaspaziatura"/>
        <w:rPr>
          <w:rFonts w:ascii="Dacia Block Light" w:hAnsi="Dacia Block Light" w:cs="Dacia Block Light"/>
          <w:b/>
          <w:bCs/>
          <w:color w:val="EC6528" w:themeColor="background2"/>
          <w:lang w:val="it-IT"/>
        </w:rPr>
      </w:pPr>
    </w:p>
    <w:p w14:paraId="7D758056" w14:textId="5E79D1B6" w:rsidR="000C1DB3" w:rsidRPr="008F246C" w:rsidRDefault="000C1DB3" w:rsidP="004E6C68">
      <w:pPr>
        <w:pStyle w:val="Testocommento"/>
        <w:jc w:val="left"/>
        <w:rPr>
          <w:rFonts w:ascii="Read" w:hAnsi="Read" w:cs="Read"/>
          <w:b/>
          <w:bCs/>
          <w:color w:val="EC6528" w:themeColor="background2"/>
          <w:lang w:val="it-IT"/>
        </w:rPr>
      </w:pPr>
    </w:p>
    <w:p w14:paraId="649C2928" w14:textId="751DCB94" w:rsidR="00742A8D" w:rsidRPr="008F246C" w:rsidRDefault="00742A8D" w:rsidP="004E6C68">
      <w:pPr>
        <w:pStyle w:val="Nessunaspaziatura"/>
        <w:rPr>
          <w:rFonts w:ascii="Read" w:hAnsi="Read" w:cs="Read"/>
          <w:b/>
          <w:bCs/>
          <w:i/>
          <w:iCs/>
          <w:color w:val="EC6528" w:themeColor="background2"/>
          <w:lang w:val="it-IT"/>
        </w:rPr>
      </w:pPr>
      <w:r w:rsidRPr="008F246C">
        <w:rPr>
          <w:rFonts w:ascii="Read" w:hAnsi="Read" w:cs="Read"/>
          <w:b/>
          <w:bCs/>
          <w:i/>
          <w:iCs/>
          <w:color w:val="EC6528" w:themeColor="background2"/>
          <w:sz w:val="20"/>
          <w:szCs w:val="20"/>
          <w:lang w:val="it-IT"/>
        </w:rPr>
        <w:t>“</w:t>
      </w:r>
      <w:r w:rsidRPr="008F246C">
        <w:rPr>
          <w:rFonts w:ascii="Read" w:hAnsi="Read" w:cs="Read"/>
          <w:b/>
          <w:bCs/>
          <w:i/>
          <w:iCs/>
          <w:color w:val="EC6528" w:themeColor="background2"/>
          <w:lang w:val="it-IT"/>
        </w:rPr>
        <w:t xml:space="preserve">Vogliamo costruire una gamma di prodotti che rafforzino la promessa della nostra Marca, concentrandosi sull’essenziale e adattando i nostri veicoli agli usi </w:t>
      </w:r>
      <w:r w:rsidR="00B4763C" w:rsidRPr="00C96EB0">
        <w:rPr>
          <w:rFonts w:ascii="Read" w:hAnsi="Read" w:cs="Read"/>
          <w:b/>
          <w:bCs/>
          <w:color w:val="EC6528" w:themeColor="background2"/>
          <w:lang w:val="it-IT"/>
        </w:rPr>
        <w:t>o</w:t>
      </w:r>
      <w:r w:rsidRPr="00C96EB0">
        <w:rPr>
          <w:rFonts w:ascii="Read" w:hAnsi="Read" w:cs="Read"/>
          <w:b/>
          <w:bCs/>
          <w:color w:val="EC6528" w:themeColor="background2"/>
          <w:lang w:val="it-IT"/>
        </w:rPr>
        <w:t xml:space="preserve">utdoor. Oltre ai modelli, stiamo lavorando anche sulle innovazioni che permettono di rispondere ancora meglio alle esigenze e agli usi dei nostri clienti. </w:t>
      </w:r>
      <w:r w:rsidR="002938DE" w:rsidRPr="00C96EB0">
        <w:rPr>
          <w:rFonts w:ascii="Read" w:hAnsi="Read" w:cs="Read"/>
          <w:b/>
          <w:bCs/>
          <w:color w:val="EC6528" w:themeColor="background2"/>
          <w:lang w:val="it-IT"/>
        </w:rPr>
        <w:t xml:space="preserve">Il Concept MANIFESTO </w:t>
      </w:r>
      <w:r w:rsidRPr="00C96EB0">
        <w:rPr>
          <w:rFonts w:ascii="Read" w:hAnsi="Read" w:cs="Read"/>
          <w:b/>
          <w:bCs/>
          <w:color w:val="EC6528" w:themeColor="background2"/>
          <w:lang w:val="it-IT"/>
        </w:rPr>
        <w:t>è un laboratorio per esplorare, testare e sperimentare nuove idee. La versione che vedete oggi continuerà a evolversi mentre continuiamo a esplorare! Per cui non perdetevi i prossimi modelli</w:t>
      </w:r>
      <w:r w:rsidR="00455501" w:rsidRPr="00C96EB0">
        <w:rPr>
          <w:rFonts w:ascii="Read" w:hAnsi="Read" w:cs="Read"/>
          <w:b/>
          <w:bCs/>
          <w:color w:val="EC6528" w:themeColor="background2"/>
          <w:lang w:val="it-IT"/>
        </w:rPr>
        <w:t xml:space="preserve">, </w:t>
      </w:r>
      <w:r w:rsidRPr="00C96EB0">
        <w:rPr>
          <w:rFonts w:ascii="Read" w:hAnsi="Read" w:cs="Read"/>
          <w:b/>
          <w:bCs/>
          <w:color w:val="EC6528" w:themeColor="background2"/>
          <w:lang w:val="it-IT"/>
        </w:rPr>
        <w:t xml:space="preserve">sempre più smart, sempre più </w:t>
      </w:r>
      <w:r w:rsidR="00787303" w:rsidRPr="00C96EB0">
        <w:rPr>
          <w:rFonts w:ascii="Read" w:hAnsi="Read" w:cs="Read"/>
          <w:b/>
          <w:bCs/>
          <w:color w:val="EC6528" w:themeColor="background2"/>
          <w:lang w:val="it-IT"/>
        </w:rPr>
        <w:t>o</w:t>
      </w:r>
      <w:r w:rsidR="00455501" w:rsidRPr="00C96EB0">
        <w:rPr>
          <w:rFonts w:ascii="Read" w:hAnsi="Read" w:cs="Read"/>
          <w:b/>
          <w:bCs/>
          <w:color w:val="EC6528" w:themeColor="background2"/>
          <w:lang w:val="it-IT"/>
        </w:rPr>
        <w:t>utdoor</w:t>
      </w:r>
      <w:r w:rsidR="00455501" w:rsidRPr="008F246C">
        <w:rPr>
          <w:rFonts w:ascii="Read" w:hAnsi="Read" w:cs="Read"/>
          <w:b/>
          <w:bCs/>
          <w:i/>
          <w:iCs/>
          <w:color w:val="EC6528" w:themeColor="background2"/>
          <w:lang w:val="it-IT"/>
        </w:rPr>
        <w:t xml:space="preserve">, </w:t>
      </w:r>
      <w:r w:rsidRPr="008F246C">
        <w:rPr>
          <w:rFonts w:ascii="Read" w:hAnsi="Read" w:cs="Read"/>
          <w:b/>
          <w:bCs/>
          <w:i/>
          <w:iCs/>
          <w:color w:val="EC6528" w:themeColor="background2"/>
          <w:lang w:val="it-IT"/>
        </w:rPr>
        <w:t xml:space="preserve">sempre più Dacia!” </w:t>
      </w:r>
    </w:p>
    <w:p w14:paraId="55E3C443" w14:textId="77777777" w:rsidR="00742A8D" w:rsidRPr="008F246C" w:rsidRDefault="00742A8D" w:rsidP="004E6C68">
      <w:pPr>
        <w:pStyle w:val="Nessunaspaziatura"/>
        <w:rPr>
          <w:rFonts w:ascii="Read" w:hAnsi="Read" w:cs="Read"/>
          <w:b/>
          <w:bCs/>
          <w:lang w:val="it-IT"/>
        </w:rPr>
      </w:pPr>
      <w:r w:rsidRPr="008F246C">
        <w:rPr>
          <w:rFonts w:ascii="Read" w:hAnsi="Read" w:cs="Read"/>
          <w:b/>
          <w:bCs/>
          <w:lang w:val="it-IT"/>
        </w:rPr>
        <w:t xml:space="preserve">Lionel </w:t>
      </w:r>
      <w:proofErr w:type="spellStart"/>
      <w:r w:rsidRPr="008F246C">
        <w:rPr>
          <w:rFonts w:ascii="Read" w:hAnsi="Read" w:cs="Read"/>
          <w:b/>
          <w:bCs/>
          <w:lang w:val="it-IT"/>
        </w:rPr>
        <w:t>Jaillet</w:t>
      </w:r>
      <w:proofErr w:type="spellEnd"/>
      <w:r w:rsidRPr="008F246C">
        <w:rPr>
          <w:rFonts w:ascii="Read" w:hAnsi="Read" w:cs="Read"/>
          <w:b/>
          <w:bCs/>
          <w:lang w:val="it-IT"/>
        </w:rPr>
        <w:t xml:space="preserve">, </w:t>
      </w:r>
      <w:r w:rsidRPr="008F246C">
        <w:rPr>
          <w:rFonts w:ascii="Read" w:hAnsi="Read" w:cs="Read"/>
          <w:lang w:val="it-IT"/>
        </w:rPr>
        <w:t xml:space="preserve">Direttore Performance Prodotto Dacia  </w:t>
      </w:r>
    </w:p>
    <w:p w14:paraId="74263C10" w14:textId="77777777" w:rsidR="00CC28B0" w:rsidRPr="008F246C" w:rsidRDefault="00CC28B0" w:rsidP="00CC28B0">
      <w:pPr>
        <w:pStyle w:val="Nessunaspaziatura"/>
        <w:jc w:val="both"/>
        <w:rPr>
          <w:rFonts w:ascii="Read" w:hAnsi="Read" w:cs="Read"/>
          <w:lang w:val="it-IT"/>
        </w:rPr>
      </w:pPr>
    </w:p>
    <w:p w14:paraId="4D755AA8" w14:textId="77777777" w:rsidR="00855E7C" w:rsidRPr="008F246C" w:rsidRDefault="00855E7C" w:rsidP="008202C6">
      <w:pPr>
        <w:spacing w:after="20"/>
        <w:jc w:val="left"/>
        <w:rPr>
          <w:rFonts w:ascii="Read" w:hAnsi="Read" w:cs="Read"/>
          <w:b/>
          <w:color w:val="646B52" w:themeColor="accent2"/>
          <w:szCs w:val="18"/>
          <w:lang w:val="it-IT"/>
        </w:rPr>
      </w:pPr>
    </w:p>
    <w:p w14:paraId="1E0519EF" w14:textId="6868AC5A" w:rsidR="00522938" w:rsidRPr="008F246C" w:rsidRDefault="00522938" w:rsidP="009F1754">
      <w:pPr>
        <w:rPr>
          <w:rFonts w:ascii="Read" w:hAnsi="Read" w:cs="Read"/>
          <w:lang w:val="it-IT"/>
        </w:rPr>
      </w:pPr>
    </w:p>
    <w:p w14:paraId="6CDF855A" w14:textId="504DBF75" w:rsidR="00855E7C" w:rsidRPr="008F246C" w:rsidRDefault="00855E7C" w:rsidP="008202C6">
      <w:pPr>
        <w:spacing w:after="20"/>
        <w:jc w:val="left"/>
        <w:rPr>
          <w:rFonts w:ascii="Read" w:hAnsi="Read" w:cs="Read"/>
          <w:lang w:val="it-IT"/>
        </w:rPr>
      </w:pPr>
    </w:p>
    <w:p w14:paraId="696ED488" w14:textId="77777777" w:rsidR="00C855DF" w:rsidRPr="008F246C" w:rsidRDefault="00C855DF" w:rsidP="00C855DF">
      <w:pPr>
        <w:spacing w:after="20"/>
        <w:jc w:val="left"/>
        <w:rPr>
          <w:lang w:val="it-IT"/>
        </w:rPr>
      </w:pPr>
    </w:p>
    <w:p w14:paraId="5BDC5952" w14:textId="77777777" w:rsidR="00C855DF" w:rsidRPr="008F246C" w:rsidRDefault="00C855DF" w:rsidP="00C855DF">
      <w:pPr>
        <w:spacing w:after="20"/>
        <w:jc w:val="left"/>
        <w:rPr>
          <w:rFonts w:ascii="Dacia Block Extended" w:hAnsi="Dacia Block Extended" w:cs="Dacia Block Extended"/>
          <w:b/>
          <w:color w:val="646B52" w:themeColor="accent2"/>
          <w:szCs w:val="18"/>
          <w:lang w:val="it-IT"/>
        </w:rPr>
      </w:pPr>
      <w:r w:rsidRPr="008F246C">
        <w:rPr>
          <w:rFonts w:ascii="Dacia Block Extended" w:hAnsi="Dacia Block Extended" w:cs="Dacia Block Extended"/>
          <w:b/>
          <w:color w:val="646B52" w:themeColor="accent2"/>
          <w:szCs w:val="18"/>
          <w:lang w:val="it-IT"/>
        </w:rPr>
        <w:t xml:space="preserve">CENNI SU DACIA </w:t>
      </w:r>
    </w:p>
    <w:p w14:paraId="2F5B788E" w14:textId="77777777" w:rsidR="00C855DF" w:rsidRPr="008F246C" w:rsidRDefault="00C855DF" w:rsidP="00C855DF">
      <w:pPr>
        <w:pStyle w:val="NormaleWeb"/>
        <w:shd w:val="clear" w:color="auto" w:fill="FAF9F8"/>
        <w:spacing w:before="0" w:beforeAutospacing="0" w:after="384" w:afterAutospacing="0"/>
        <w:jc w:val="both"/>
        <w:rPr>
          <w:rFonts w:ascii="Arial" w:eastAsia="Arial" w:hAnsi="Arial" w:cs="Arial"/>
          <w:bCs/>
          <w:sz w:val="18"/>
          <w:szCs w:val="18"/>
          <w:lang w:val="it-IT"/>
        </w:rPr>
      </w:pPr>
      <w:r w:rsidRPr="008F246C">
        <w:rPr>
          <w:rFonts w:ascii="Read" w:hAnsi="Read" w:cs="Read"/>
          <w:i/>
          <w:iCs/>
          <w:color w:val="333333"/>
          <w:sz w:val="16"/>
          <w:szCs w:val="16"/>
          <w:lang w:val="it-IT"/>
        </w:rPr>
        <w:t xml:space="preserve">Nata nel 1968 e lanciata a partire dal 2004 in tutta Europa e nel bacino del Mediterraneo, Dacia ha sempre proposto le auto con il miglior rapporto qualità/prezzo, ridefinendo costantemente l'essenziale. Un marchio dirompente, Dacia propone automobili semplici, versatili, affidabili e in sintonia con lo stile di vita dei suoi clienti. I modelli Dacia sono diventati un riferimento sul mercato: Logan, l'auto nuova al prezzo di un usato; Sandero, l'auto più venduta a privati in Europa ogni anno dal 2017; </w:t>
      </w:r>
      <w:proofErr w:type="spellStart"/>
      <w:r w:rsidRPr="008F246C">
        <w:rPr>
          <w:rFonts w:ascii="Read" w:hAnsi="Read" w:cs="Read"/>
          <w:i/>
          <w:iCs/>
          <w:color w:val="333333"/>
          <w:sz w:val="16"/>
          <w:szCs w:val="16"/>
          <w:lang w:val="it-IT"/>
        </w:rPr>
        <w:t>Duster</w:t>
      </w:r>
      <w:proofErr w:type="spellEnd"/>
      <w:r w:rsidRPr="008F246C">
        <w:rPr>
          <w:rFonts w:ascii="Read" w:hAnsi="Read" w:cs="Read"/>
          <w:i/>
          <w:iCs/>
          <w:color w:val="333333"/>
          <w:sz w:val="16"/>
          <w:szCs w:val="16"/>
          <w:lang w:val="it-IT"/>
        </w:rPr>
        <w:t xml:space="preserve">, il suv più venduto ai privati in Europa dal 2018; Spring, leader della mobilità elettrica accessibile; Jogger, la versatile familiare del segmento C. Presente in 44 paesi, Dacia ha venduto più di 7,5 milioni di veicoli dal 2004. </w:t>
      </w:r>
    </w:p>
    <w:p w14:paraId="51B6BE60" w14:textId="6AB23EAA" w:rsidR="002739D1" w:rsidRPr="008F246C" w:rsidRDefault="002739D1" w:rsidP="008202C6">
      <w:pPr>
        <w:spacing w:after="20"/>
        <w:jc w:val="left"/>
        <w:rPr>
          <w:rFonts w:ascii="Read" w:hAnsi="Read" w:cs="Read"/>
          <w:lang w:val="it-IT"/>
        </w:rPr>
      </w:pPr>
    </w:p>
    <w:p w14:paraId="531AFF23" w14:textId="4DBAB376" w:rsidR="002739D1" w:rsidRPr="008F246C" w:rsidRDefault="002739D1" w:rsidP="008202C6">
      <w:pPr>
        <w:spacing w:after="20"/>
        <w:jc w:val="left"/>
        <w:rPr>
          <w:rFonts w:ascii="Read" w:hAnsi="Read" w:cs="Read"/>
          <w:lang w:val="it-IT"/>
        </w:rPr>
      </w:pPr>
    </w:p>
    <w:p w14:paraId="0E83963A" w14:textId="6926F92C" w:rsidR="002739D1" w:rsidRPr="008F246C" w:rsidRDefault="002739D1" w:rsidP="008202C6">
      <w:pPr>
        <w:spacing w:after="20"/>
        <w:jc w:val="left"/>
        <w:rPr>
          <w:rFonts w:ascii="Read" w:hAnsi="Read" w:cs="Read"/>
          <w:lang w:val="it-IT"/>
        </w:rPr>
      </w:pPr>
    </w:p>
    <w:p w14:paraId="1731FF7A" w14:textId="7422B3C6" w:rsidR="002739D1" w:rsidRPr="008F246C" w:rsidRDefault="002739D1" w:rsidP="008202C6">
      <w:pPr>
        <w:spacing w:after="20"/>
        <w:jc w:val="left"/>
        <w:rPr>
          <w:rFonts w:ascii="Read" w:hAnsi="Read" w:cs="Read"/>
          <w:lang w:val="it-IT"/>
        </w:rPr>
      </w:pPr>
    </w:p>
    <w:p w14:paraId="7257A591" w14:textId="2777A895" w:rsidR="002739D1" w:rsidRPr="008F246C" w:rsidRDefault="002739D1" w:rsidP="008202C6">
      <w:pPr>
        <w:spacing w:after="20"/>
        <w:jc w:val="left"/>
        <w:rPr>
          <w:rFonts w:ascii="Read" w:hAnsi="Read" w:cs="Read"/>
          <w:lang w:val="it-IT"/>
        </w:rPr>
      </w:pPr>
    </w:p>
    <w:sectPr w:rsidR="002739D1" w:rsidRPr="008F246C" w:rsidSect="008202C6">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560" w:right="680"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C378D" w14:textId="77777777" w:rsidR="001C30B4" w:rsidRDefault="001C30B4" w:rsidP="00D8261F">
      <w:r>
        <w:separator/>
      </w:r>
    </w:p>
  </w:endnote>
  <w:endnote w:type="continuationSeparator" w:id="0">
    <w:p w14:paraId="7AD1D5ED" w14:textId="77777777" w:rsidR="001C30B4" w:rsidRDefault="001C30B4" w:rsidP="00D8261F">
      <w:r>
        <w:continuationSeparator/>
      </w:r>
    </w:p>
  </w:endnote>
  <w:endnote w:type="continuationNotice" w:id="1">
    <w:p w14:paraId="752617B6" w14:textId="77777777" w:rsidR="001C30B4" w:rsidRDefault="001C3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cia Block Extended">
    <w:panose1 w:val="00000000000000000000"/>
    <w:charset w:val="00"/>
    <w:family w:val="auto"/>
    <w:pitch w:val="variable"/>
    <w:sig w:usb0="E0002AA7" w:usb1="0000206B" w:usb2="00000008" w:usb3="00000000" w:csb0="000001FF" w:csb1="00000000"/>
    <w:embedBold r:id="rId1" w:subsetted="1" w:fontKey="{315F9C84-6D0B-4386-93AA-08679C8E847F}"/>
  </w:font>
  <w:font w:name="Read">
    <w:altName w:val="Mangal"/>
    <w:panose1 w:val="020B0501020204020B04"/>
    <w:charset w:val="00"/>
    <w:family w:val="swiss"/>
    <w:pitch w:val="variable"/>
    <w:sig w:usb0="2100AABF" w:usb1="80000053" w:usb2="00000008" w:usb3="00000000" w:csb0="000101FF" w:csb1="00000000"/>
    <w:embedRegular r:id="rId2" w:fontKey="{09BFB9CF-9D08-4CCA-BC65-09287D6C573E}"/>
    <w:embedBold r:id="rId3" w:fontKey="{685248E6-4C72-442D-BC07-F2F3BDF9DB3B}"/>
    <w:embedItalic r:id="rId4" w:fontKey="{D28E01D7-AFF8-49D0-B008-EDE89C78B4BD}"/>
    <w:embedBoldItalic r:id="rId5" w:fontKey="{D13B92CC-E264-4B3E-88A9-CD6B0613048A}"/>
  </w:font>
  <w:font w:name="Dacia Block">
    <w:altName w:val="Calibri"/>
    <w:panose1 w:val="00000000000000000000"/>
    <w:charset w:val="00"/>
    <w:family w:val="auto"/>
    <w:pitch w:val="variable"/>
    <w:sig w:usb0="E0002AA7" w:usb1="0000206B" w:usb2="00000008" w:usb3="00000000" w:csb0="000001FF" w:csb1="00000000"/>
    <w:embedRegular r:id="rId6" w:fontKey="{350CE743-894C-4A56-BE56-85A0B4897A16}"/>
    <w:embedBold r:id="rId7" w:fontKey="{3468B4DA-EBCA-4B8D-A894-3FDA7828317C}"/>
  </w:font>
  <w:font w:name="Dacia Block Light">
    <w:panose1 w:val="00000000000000000000"/>
    <w:charset w:val="00"/>
    <w:family w:val="auto"/>
    <w:pitch w:val="variable"/>
    <w:sig w:usb0="E0002AA7" w:usb1="0000206B"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BDED" w14:textId="77777777" w:rsidR="0047643E" w:rsidRDefault="004764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D077" w14:textId="77777777" w:rsidR="0047643E" w:rsidRDefault="0047643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E1B7" w14:textId="77777777" w:rsidR="0047643E" w:rsidRDefault="004764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83839" w14:textId="77777777" w:rsidR="001C30B4" w:rsidRDefault="001C30B4" w:rsidP="00D8261F">
      <w:r>
        <w:separator/>
      </w:r>
    </w:p>
  </w:footnote>
  <w:footnote w:type="continuationSeparator" w:id="0">
    <w:p w14:paraId="15356E96" w14:textId="77777777" w:rsidR="001C30B4" w:rsidRDefault="001C30B4" w:rsidP="00D8261F">
      <w:r>
        <w:continuationSeparator/>
      </w:r>
    </w:p>
  </w:footnote>
  <w:footnote w:type="continuationNotice" w:id="1">
    <w:p w14:paraId="5B43AD97" w14:textId="77777777" w:rsidR="001C30B4" w:rsidRDefault="001C3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0E8B" w14:textId="77777777" w:rsidR="0047643E" w:rsidRDefault="004764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26848" w14:textId="77777777" w:rsidR="0047643E" w:rsidRDefault="0047643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D624" w14:textId="77777777" w:rsidR="00C00B8B" w:rsidRDefault="007F5785">
    <w:pPr>
      <w:pStyle w:val="Intestazione"/>
    </w:pPr>
    <w:r>
      <w:rPr>
        <w:noProof/>
      </w:rPr>
      <mc:AlternateContent>
        <mc:Choice Requires="wps">
          <w:drawing>
            <wp:anchor distT="0" distB="0" distL="114300" distR="114300" simplePos="0" relativeHeight="251658240" behindDoc="1" locked="0" layoutInCell="1" allowOverlap="1" wp14:anchorId="47DBC543" wp14:editId="552B7B9F">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5"/>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D6723"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" path="m119,c,,,,,,,80,,80,,80v95,,95,,95,c135,119,135,119,135,119,95,157,95,157,95,157,,157,,157,,157v,81,,81,,81c119,238,119,238,119,238v14,,21,-3,30,-13c242,128,242,128,242,128v3,-3,5,-6,5,-9c247,116,245,113,242,109,149,13,149,13,149,13,140,3,133,,119,e" fillcolor="#d6d2c4 [3208]"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74B12"/>
    <w:multiLevelType w:val="hybridMultilevel"/>
    <w:tmpl w:val="61568F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F88627B"/>
    <w:multiLevelType w:val="hybridMultilevel"/>
    <w:tmpl w:val="A5A41E2A"/>
    <w:lvl w:ilvl="0" w:tplc="7EEEFF66">
      <w:start w:val="1"/>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6BE756F5"/>
    <w:multiLevelType w:val="multilevel"/>
    <w:tmpl w:val="6DE08BBE"/>
    <w:lvl w:ilvl="0">
      <w:start w:val="1"/>
      <w:numFmt w:val="decimal"/>
      <w:lvlText w:val="%1."/>
      <w:lvlJc w:val="left"/>
      <w:pPr>
        <w:tabs>
          <w:tab w:val="num" w:pos="1428"/>
        </w:tabs>
        <w:ind w:left="1428" w:hanging="360"/>
      </w:pPr>
    </w:lvl>
    <w:lvl w:ilvl="1">
      <w:start w:val="1"/>
      <w:numFmt w:val="decimal"/>
      <w:lvlText w:val="%2."/>
      <w:lvlJc w:val="left"/>
      <w:pPr>
        <w:tabs>
          <w:tab w:val="num" w:pos="2148"/>
        </w:tabs>
        <w:ind w:left="2148" w:hanging="360"/>
      </w:pPr>
    </w:lvl>
    <w:lvl w:ilvl="2">
      <w:start w:val="1"/>
      <w:numFmt w:val="decimal"/>
      <w:lvlText w:val="%3."/>
      <w:lvlJc w:val="left"/>
      <w:pPr>
        <w:tabs>
          <w:tab w:val="num" w:pos="2868"/>
        </w:tabs>
        <w:ind w:left="2868" w:hanging="360"/>
      </w:pPr>
    </w:lvl>
    <w:lvl w:ilvl="3">
      <w:start w:val="1"/>
      <w:numFmt w:val="decimal"/>
      <w:lvlText w:val="%4."/>
      <w:lvlJc w:val="left"/>
      <w:pPr>
        <w:tabs>
          <w:tab w:val="num" w:pos="3588"/>
        </w:tabs>
        <w:ind w:left="3588" w:hanging="360"/>
      </w:pPr>
    </w:lvl>
    <w:lvl w:ilvl="4">
      <w:start w:val="1"/>
      <w:numFmt w:val="decimal"/>
      <w:lvlText w:val="%5."/>
      <w:lvlJc w:val="left"/>
      <w:pPr>
        <w:tabs>
          <w:tab w:val="num" w:pos="4308"/>
        </w:tabs>
        <w:ind w:left="4308" w:hanging="360"/>
      </w:pPr>
    </w:lvl>
    <w:lvl w:ilvl="5">
      <w:start w:val="1"/>
      <w:numFmt w:val="decimal"/>
      <w:lvlText w:val="%6."/>
      <w:lvlJc w:val="left"/>
      <w:pPr>
        <w:tabs>
          <w:tab w:val="num" w:pos="5028"/>
        </w:tabs>
        <w:ind w:left="5028" w:hanging="360"/>
      </w:pPr>
    </w:lvl>
    <w:lvl w:ilvl="6">
      <w:start w:val="1"/>
      <w:numFmt w:val="decimal"/>
      <w:lvlText w:val="%7."/>
      <w:lvlJc w:val="left"/>
      <w:pPr>
        <w:tabs>
          <w:tab w:val="num" w:pos="5748"/>
        </w:tabs>
        <w:ind w:left="5748" w:hanging="360"/>
      </w:pPr>
    </w:lvl>
    <w:lvl w:ilvl="7">
      <w:start w:val="1"/>
      <w:numFmt w:val="decimal"/>
      <w:lvlText w:val="%8."/>
      <w:lvlJc w:val="left"/>
      <w:pPr>
        <w:tabs>
          <w:tab w:val="num" w:pos="6468"/>
        </w:tabs>
        <w:ind w:left="6468" w:hanging="360"/>
      </w:pPr>
    </w:lvl>
    <w:lvl w:ilvl="8">
      <w:start w:val="1"/>
      <w:numFmt w:val="decimal"/>
      <w:lvlText w:val="%9."/>
      <w:lvlJc w:val="left"/>
      <w:pPr>
        <w:tabs>
          <w:tab w:val="num" w:pos="7188"/>
        </w:tabs>
        <w:ind w:left="7188" w:hanging="360"/>
      </w:pPr>
    </w:lvl>
  </w:abstractNum>
  <w:abstractNum w:abstractNumId="3"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3CF"/>
    <w:rsid w:val="00012A91"/>
    <w:rsid w:val="00012BE3"/>
    <w:rsid w:val="000146D1"/>
    <w:rsid w:val="00015F28"/>
    <w:rsid w:val="00020E59"/>
    <w:rsid w:val="00025F09"/>
    <w:rsid w:val="00033330"/>
    <w:rsid w:val="000403F3"/>
    <w:rsid w:val="00044250"/>
    <w:rsid w:val="0005232F"/>
    <w:rsid w:val="0005450B"/>
    <w:rsid w:val="00055E17"/>
    <w:rsid w:val="00057200"/>
    <w:rsid w:val="0006142A"/>
    <w:rsid w:val="0007185C"/>
    <w:rsid w:val="00082D5F"/>
    <w:rsid w:val="00085221"/>
    <w:rsid w:val="000858B5"/>
    <w:rsid w:val="00086549"/>
    <w:rsid w:val="000927B0"/>
    <w:rsid w:val="000A60F5"/>
    <w:rsid w:val="000A65F3"/>
    <w:rsid w:val="000B0A40"/>
    <w:rsid w:val="000B4196"/>
    <w:rsid w:val="000B4B83"/>
    <w:rsid w:val="000C19CB"/>
    <w:rsid w:val="000C1DB3"/>
    <w:rsid w:val="000D2420"/>
    <w:rsid w:val="000E2C9F"/>
    <w:rsid w:val="000E7641"/>
    <w:rsid w:val="000F1418"/>
    <w:rsid w:val="000F1F31"/>
    <w:rsid w:val="001019D3"/>
    <w:rsid w:val="001027C6"/>
    <w:rsid w:val="00103E57"/>
    <w:rsid w:val="00111839"/>
    <w:rsid w:val="00113798"/>
    <w:rsid w:val="001144BD"/>
    <w:rsid w:val="0011620D"/>
    <w:rsid w:val="00116BD4"/>
    <w:rsid w:val="001204A7"/>
    <w:rsid w:val="001256B8"/>
    <w:rsid w:val="001260E2"/>
    <w:rsid w:val="00131010"/>
    <w:rsid w:val="00131395"/>
    <w:rsid w:val="0013184A"/>
    <w:rsid w:val="00133FDD"/>
    <w:rsid w:val="00142A51"/>
    <w:rsid w:val="0014564C"/>
    <w:rsid w:val="001520AE"/>
    <w:rsid w:val="00171D52"/>
    <w:rsid w:val="00172794"/>
    <w:rsid w:val="00180FFE"/>
    <w:rsid w:val="00185F3F"/>
    <w:rsid w:val="00186AF6"/>
    <w:rsid w:val="00187BD8"/>
    <w:rsid w:val="00192BF8"/>
    <w:rsid w:val="001A4D93"/>
    <w:rsid w:val="001B48FB"/>
    <w:rsid w:val="001B591B"/>
    <w:rsid w:val="001B5EC7"/>
    <w:rsid w:val="001B6C7D"/>
    <w:rsid w:val="001C30B4"/>
    <w:rsid w:val="001D770D"/>
    <w:rsid w:val="001E22C5"/>
    <w:rsid w:val="001F0848"/>
    <w:rsid w:val="001F1E6D"/>
    <w:rsid w:val="001F398A"/>
    <w:rsid w:val="0020033E"/>
    <w:rsid w:val="00202040"/>
    <w:rsid w:val="002060E3"/>
    <w:rsid w:val="00211DA5"/>
    <w:rsid w:val="0021565F"/>
    <w:rsid w:val="002218A1"/>
    <w:rsid w:val="00225515"/>
    <w:rsid w:val="00226327"/>
    <w:rsid w:val="00227816"/>
    <w:rsid w:val="00235AEA"/>
    <w:rsid w:val="00235B36"/>
    <w:rsid w:val="00241BFB"/>
    <w:rsid w:val="002577E7"/>
    <w:rsid w:val="002739D1"/>
    <w:rsid w:val="00274B76"/>
    <w:rsid w:val="00276411"/>
    <w:rsid w:val="00280611"/>
    <w:rsid w:val="00286E2D"/>
    <w:rsid w:val="0029114F"/>
    <w:rsid w:val="002938DE"/>
    <w:rsid w:val="002958A2"/>
    <w:rsid w:val="002A34D0"/>
    <w:rsid w:val="002A6D13"/>
    <w:rsid w:val="002B661C"/>
    <w:rsid w:val="002B6B67"/>
    <w:rsid w:val="002B7B24"/>
    <w:rsid w:val="002C38AF"/>
    <w:rsid w:val="002C466E"/>
    <w:rsid w:val="002D1A58"/>
    <w:rsid w:val="002D66C3"/>
    <w:rsid w:val="002E0060"/>
    <w:rsid w:val="002E363D"/>
    <w:rsid w:val="002E4C09"/>
    <w:rsid w:val="002F3194"/>
    <w:rsid w:val="002F37F9"/>
    <w:rsid w:val="002F3E0F"/>
    <w:rsid w:val="002F56B8"/>
    <w:rsid w:val="002F7891"/>
    <w:rsid w:val="00300FFF"/>
    <w:rsid w:val="003027C7"/>
    <w:rsid w:val="003040E0"/>
    <w:rsid w:val="003057C9"/>
    <w:rsid w:val="003060E8"/>
    <w:rsid w:val="00314521"/>
    <w:rsid w:val="0031491B"/>
    <w:rsid w:val="00326B0B"/>
    <w:rsid w:val="003323E2"/>
    <w:rsid w:val="00336276"/>
    <w:rsid w:val="00344E7D"/>
    <w:rsid w:val="00351D7D"/>
    <w:rsid w:val="00355D1B"/>
    <w:rsid w:val="0035730A"/>
    <w:rsid w:val="00361A3A"/>
    <w:rsid w:val="003648B6"/>
    <w:rsid w:val="00366D7D"/>
    <w:rsid w:val="00367AF9"/>
    <w:rsid w:val="00384E21"/>
    <w:rsid w:val="00385B54"/>
    <w:rsid w:val="00393DBD"/>
    <w:rsid w:val="00395500"/>
    <w:rsid w:val="003A2351"/>
    <w:rsid w:val="003B02E3"/>
    <w:rsid w:val="003B2E9E"/>
    <w:rsid w:val="003B2EA4"/>
    <w:rsid w:val="003B4236"/>
    <w:rsid w:val="003B6CD6"/>
    <w:rsid w:val="003B7BBF"/>
    <w:rsid w:val="003C6DD6"/>
    <w:rsid w:val="003D4D5B"/>
    <w:rsid w:val="003D5C06"/>
    <w:rsid w:val="003D6E50"/>
    <w:rsid w:val="003E02F7"/>
    <w:rsid w:val="003E2661"/>
    <w:rsid w:val="003E75A3"/>
    <w:rsid w:val="003F1499"/>
    <w:rsid w:val="003F1D01"/>
    <w:rsid w:val="003F333C"/>
    <w:rsid w:val="003F44AC"/>
    <w:rsid w:val="00400EC6"/>
    <w:rsid w:val="00402A1A"/>
    <w:rsid w:val="00404097"/>
    <w:rsid w:val="00407FB1"/>
    <w:rsid w:val="00414524"/>
    <w:rsid w:val="004216D3"/>
    <w:rsid w:val="00424860"/>
    <w:rsid w:val="00425C56"/>
    <w:rsid w:val="00427EE0"/>
    <w:rsid w:val="00441AB9"/>
    <w:rsid w:val="004432EB"/>
    <w:rsid w:val="00446493"/>
    <w:rsid w:val="00455501"/>
    <w:rsid w:val="0045566F"/>
    <w:rsid w:val="00460396"/>
    <w:rsid w:val="004627BB"/>
    <w:rsid w:val="00462964"/>
    <w:rsid w:val="00464423"/>
    <w:rsid w:val="00470109"/>
    <w:rsid w:val="0047643E"/>
    <w:rsid w:val="00476FA1"/>
    <w:rsid w:val="0047742B"/>
    <w:rsid w:val="00481BA5"/>
    <w:rsid w:val="00484FC7"/>
    <w:rsid w:val="00491FCD"/>
    <w:rsid w:val="0049472D"/>
    <w:rsid w:val="004970DE"/>
    <w:rsid w:val="004A13BA"/>
    <w:rsid w:val="004A7B00"/>
    <w:rsid w:val="004B0B35"/>
    <w:rsid w:val="004B29CD"/>
    <w:rsid w:val="004C2161"/>
    <w:rsid w:val="004C5E98"/>
    <w:rsid w:val="004D105B"/>
    <w:rsid w:val="004D1289"/>
    <w:rsid w:val="004D20D0"/>
    <w:rsid w:val="004E2CF8"/>
    <w:rsid w:val="004E2D1B"/>
    <w:rsid w:val="004E6C68"/>
    <w:rsid w:val="004E7561"/>
    <w:rsid w:val="004F4222"/>
    <w:rsid w:val="004F4EC0"/>
    <w:rsid w:val="004F5B2F"/>
    <w:rsid w:val="00500163"/>
    <w:rsid w:val="00502B88"/>
    <w:rsid w:val="00507348"/>
    <w:rsid w:val="00513FAF"/>
    <w:rsid w:val="00515E4E"/>
    <w:rsid w:val="00520655"/>
    <w:rsid w:val="00522938"/>
    <w:rsid w:val="00524930"/>
    <w:rsid w:val="00533374"/>
    <w:rsid w:val="0053422F"/>
    <w:rsid w:val="00536326"/>
    <w:rsid w:val="00540C9C"/>
    <w:rsid w:val="00543B13"/>
    <w:rsid w:val="0054508A"/>
    <w:rsid w:val="005504EB"/>
    <w:rsid w:val="005508B3"/>
    <w:rsid w:val="005520F2"/>
    <w:rsid w:val="0056113D"/>
    <w:rsid w:val="00566EAD"/>
    <w:rsid w:val="0057008A"/>
    <w:rsid w:val="005733FC"/>
    <w:rsid w:val="005735C5"/>
    <w:rsid w:val="00577C50"/>
    <w:rsid w:val="00581D8A"/>
    <w:rsid w:val="00582CF9"/>
    <w:rsid w:val="005849E1"/>
    <w:rsid w:val="005946C6"/>
    <w:rsid w:val="005A4E69"/>
    <w:rsid w:val="005A6F65"/>
    <w:rsid w:val="005A725D"/>
    <w:rsid w:val="005B4328"/>
    <w:rsid w:val="005C00BD"/>
    <w:rsid w:val="005C5880"/>
    <w:rsid w:val="005E005D"/>
    <w:rsid w:val="005E44F8"/>
    <w:rsid w:val="005E562A"/>
    <w:rsid w:val="005E6C62"/>
    <w:rsid w:val="005E79CE"/>
    <w:rsid w:val="005F7F81"/>
    <w:rsid w:val="00600756"/>
    <w:rsid w:val="00600AF9"/>
    <w:rsid w:val="00603AE8"/>
    <w:rsid w:val="00604311"/>
    <w:rsid w:val="0060574F"/>
    <w:rsid w:val="00615B6B"/>
    <w:rsid w:val="0062355B"/>
    <w:rsid w:val="00624817"/>
    <w:rsid w:val="006248A4"/>
    <w:rsid w:val="0062516A"/>
    <w:rsid w:val="00627BCE"/>
    <w:rsid w:val="0063137B"/>
    <w:rsid w:val="006350DF"/>
    <w:rsid w:val="00642022"/>
    <w:rsid w:val="00644A9E"/>
    <w:rsid w:val="00646A6B"/>
    <w:rsid w:val="0066004B"/>
    <w:rsid w:val="00661A87"/>
    <w:rsid w:val="006623B1"/>
    <w:rsid w:val="0066361E"/>
    <w:rsid w:val="00677408"/>
    <w:rsid w:val="006817B6"/>
    <w:rsid w:val="00682163"/>
    <w:rsid w:val="00686FE8"/>
    <w:rsid w:val="006931CD"/>
    <w:rsid w:val="00696674"/>
    <w:rsid w:val="006A4F11"/>
    <w:rsid w:val="006A7629"/>
    <w:rsid w:val="006B40BB"/>
    <w:rsid w:val="006B5EFF"/>
    <w:rsid w:val="006C005F"/>
    <w:rsid w:val="006C5ADB"/>
    <w:rsid w:val="006D152A"/>
    <w:rsid w:val="006D55F0"/>
    <w:rsid w:val="006D7DF7"/>
    <w:rsid w:val="006E040D"/>
    <w:rsid w:val="006E20DB"/>
    <w:rsid w:val="006E4CF5"/>
    <w:rsid w:val="006F0875"/>
    <w:rsid w:val="0070078B"/>
    <w:rsid w:val="00703F32"/>
    <w:rsid w:val="0070606B"/>
    <w:rsid w:val="00706F30"/>
    <w:rsid w:val="007109C1"/>
    <w:rsid w:val="00720C05"/>
    <w:rsid w:val="00720C6C"/>
    <w:rsid w:val="00727116"/>
    <w:rsid w:val="00734C3C"/>
    <w:rsid w:val="0073571B"/>
    <w:rsid w:val="007357FD"/>
    <w:rsid w:val="0073761B"/>
    <w:rsid w:val="00742A8D"/>
    <w:rsid w:val="00746E62"/>
    <w:rsid w:val="00750BCD"/>
    <w:rsid w:val="007578A2"/>
    <w:rsid w:val="00762B0C"/>
    <w:rsid w:val="00762FF0"/>
    <w:rsid w:val="00763FD1"/>
    <w:rsid w:val="00764E1A"/>
    <w:rsid w:val="00775F21"/>
    <w:rsid w:val="007765BE"/>
    <w:rsid w:val="0078089B"/>
    <w:rsid w:val="00781E4B"/>
    <w:rsid w:val="00787303"/>
    <w:rsid w:val="0078759A"/>
    <w:rsid w:val="00787FAF"/>
    <w:rsid w:val="007904DB"/>
    <w:rsid w:val="0079163A"/>
    <w:rsid w:val="00792C62"/>
    <w:rsid w:val="007938CA"/>
    <w:rsid w:val="00795186"/>
    <w:rsid w:val="00795719"/>
    <w:rsid w:val="007A05AC"/>
    <w:rsid w:val="007A1127"/>
    <w:rsid w:val="007A1E9F"/>
    <w:rsid w:val="007A41E0"/>
    <w:rsid w:val="007B105D"/>
    <w:rsid w:val="007B1643"/>
    <w:rsid w:val="007B1A0F"/>
    <w:rsid w:val="007B27AD"/>
    <w:rsid w:val="007B3E62"/>
    <w:rsid w:val="007B79DC"/>
    <w:rsid w:val="007C0746"/>
    <w:rsid w:val="007C324C"/>
    <w:rsid w:val="007C43EE"/>
    <w:rsid w:val="007D03B1"/>
    <w:rsid w:val="007D7087"/>
    <w:rsid w:val="007E2B9E"/>
    <w:rsid w:val="007E3BBB"/>
    <w:rsid w:val="007E79FA"/>
    <w:rsid w:val="007F0669"/>
    <w:rsid w:val="007F1232"/>
    <w:rsid w:val="007F3058"/>
    <w:rsid w:val="007F37A3"/>
    <w:rsid w:val="007F386F"/>
    <w:rsid w:val="007F3F46"/>
    <w:rsid w:val="007F5785"/>
    <w:rsid w:val="007F7C0F"/>
    <w:rsid w:val="008015C7"/>
    <w:rsid w:val="008025F6"/>
    <w:rsid w:val="008117CC"/>
    <w:rsid w:val="00812302"/>
    <w:rsid w:val="008167AC"/>
    <w:rsid w:val="0081721E"/>
    <w:rsid w:val="008202C6"/>
    <w:rsid w:val="00830956"/>
    <w:rsid w:val="00833449"/>
    <w:rsid w:val="00834769"/>
    <w:rsid w:val="0083657F"/>
    <w:rsid w:val="00852747"/>
    <w:rsid w:val="00852E49"/>
    <w:rsid w:val="00853ED2"/>
    <w:rsid w:val="00854D78"/>
    <w:rsid w:val="00855E7C"/>
    <w:rsid w:val="008612C8"/>
    <w:rsid w:val="0086300B"/>
    <w:rsid w:val="00867B04"/>
    <w:rsid w:val="0087029B"/>
    <w:rsid w:val="00877171"/>
    <w:rsid w:val="00883BC5"/>
    <w:rsid w:val="00892847"/>
    <w:rsid w:val="008930B1"/>
    <w:rsid w:val="00895390"/>
    <w:rsid w:val="008A0304"/>
    <w:rsid w:val="008A0710"/>
    <w:rsid w:val="008A3140"/>
    <w:rsid w:val="008A3DAE"/>
    <w:rsid w:val="008A4E0B"/>
    <w:rsid w:val="008A5B27"/>
    <w:rsid w:val="008A60E2"/>
    <w:rsid w:val="008B02A8"/>
    <w:rsid w:val="008B1877"/>
    <w:rsid w:val="008B7C39"/>
    <w:rsid w:val="008C7508"/>
    <w:rsid w:val="008D2905"/>
    <w:rsid w:val="008D4FDA"/>
    <w:rsid w:val="008D767A"/>
    <w:rsid w:val="008E10BC"/>
    <w:rsid w:val="008E2A9C"/>
    <w:rsid w:val="008E521A"/>
    <w:rsid w:val="008F246C"/>
    <w:rsid w:val="008F3FC2"/>
    <w:rsid w:val="008F401C"/>
    <w:rsid w:val="008F4D8C"/>
    <w:rsid w:val="0090017B"/>
    <w:rsid w:val="00900F6A"/>
    <w:rsid w:val="0090101E"/>
    <w:rsid w:val="009043E8"/>
    <w:rsid w:val="0090461D"/>
    <w:rsid w:val="009061DA"/>
    <w:rsid w:val="00906C6A"/>
    <w:rsid w:val="00911C51"/>
    <w:rsid w:val="0091418F"/>
    <w:rsid w:val="009167D7"/>
    <w:rsid w:val="0091682F"/>
    <w:rsid w:val="009203D8"/>
    <w:rsid w:val="009224CD"/>
    <w:rsid w:val="00923580"/>
    <w:rsid w:val="00930FD8"/>
    <w:rsid w:val="0093242A"/>
    <w:rsid w:val="00935BFC"/>
    <w:rsid w:val="00944A15"/>
    <w:rsid w:val="0095228E"/>
    <w:rsid w:val="00956DB8"/>
    <w:rsid w:val="0096754D"/>
    <w:rsid w:val="009736FE"/>
    <w:rsid w:val="00973ABD"/>
    <w:rsid w:val="00981B97"/>
    <w:rsid w:val="00982631"/>
    <w:rsid w:val="00983CE3"/>
    <w:rsid w:val="0099220B"/>
    <w:rsid w:val="009964FD"/>
    <w:rsid w:val="009A4AED"/>
    <w:rsid w:val="009B3973"/>
    <w:rsid w:val="009B47A0"/>
    <w:rsid w:val="009B4EA2"/>
    <w:rsid w:val="009B74FB"/>
    <w:rsid w:val="009C0635"/>
    <w:rsid w:val="009C3FA3"/>
    <w:rsid w:val="009D181F"/>
    <w:rsid w:val="009D1AF7"/>
    <w:rsid w:val="009D22A1"/>
    <w:rsid w:val="009D7217"/>
    <w:rsid w:val="009F07ED"/>
    <w:rsid w:val="009F1754"/>
    <w:rsid w:val="009F23DF"/>
    <w:rsid w:val="009F2739"/>
    <w:rsid w:val="009F49CF"/>
    <w:rsid w:val="00A02D22"/>
    <w:rsid w:val="00A11E86"/>
    <w:rsid w:val="00A1730F"/>
    <w:rsid w:val="00A23CB1"/>
    <w:rsid w:val="00A252D9"/>
    <w:rsid w:val="00A257A4"/>
    <w:rsid w:val="00A37DA8"/>
    <w:rsid w:val="00A40438"/>
    <w:rsid w:val="00A43803"/>
    <w:rsid w:val="00A45E0E"/>
    <w:rsid w:val="00A508DA"/>
    <w:rsid w:val="00A52EC9"/>
    <w:rsid w:val="00A543F2"/>
    <w:rsid w:val="00A55367"/>
    <w:rsid w:val="00A5652A"/>
    <w:rsid w:val="00A575B6"/>
    <w:rsid w:val="00A640A4"/>
    <w:rsid w:val="00A669BE"/>
    <w:rsid w:val="00A71B51"/>
    <w:rsid w:val="00A749E4"/>
    <w:rsid w:val="00A8126F"/>
    <w:rsid w:val="00A85E18"/>
    <w:rsid w:val="00A912B4"/>
    <w:rsid w:val="00AA37BB"/>
    <w:rsid w:val="00AA6143"/>
    <w:rsid w:val="00AB0C27"/>
    <w:rsid w:val="00AB3A66"/>
    <w:rsid w:val="00AC44DF"/>
    <w:rsid w:val="00AC502D"/>
    <w:rsid w:val="00AD4FB6"/>
    <w:rsid w:val="00AE0D22"/>
    <w:rsid w:val="00AE1213"/>
    <w:rsid w:val="00AE1E42"/>
    <w:rsid w:val="00AE5250"/>
    <w:rsid w:val="00AF154B"/>
    <w:rsid w:val="00AF6CF4"/>
    <w:rsid w:val="00B11921"/>
    <w:rsid w:val="00B12778"/>
    <w:rsid w:val="00B13371"/>
    <w:rsid w:val="00B13BD8"/>
    <w:rsid w:val="00B144E2"/>
    <w:rsid w:val="00B22D69"/>
    <w:rsid w:val="00B3482F"/>
    <w:rsid w:val="00B45DD0"/>
    <w:rsid w:val="00B4622F"/>
    <w:rsid w:val="00B4763C"/>
    <w:rsid w:val="00B47D0C"/>
    <w:rsid w:val="00B545D1"/>
    <w:rsid w:val="00B547D9"/>
    <w:rsid w:val="00B60518"/>
    <w:rsid w:val="00B60852"/>
    <w:rsid w:val="00B61313"/>
    <w:rsid w:val="00B61787"/>
    <w:rsid w:val="00B62904"/>
    <w:rsid w:val="00B65D87"/>
    <w:rsid w:val="00B70549"/>
    <w:rsid w:val="00B7133F"/>
    <w:rsid w:val="00B725F1"/>
    <w:rsid w:val="00B771FA"/>
    <w:rsid w:val="00B84526"/>
    <w:rsid w:val="00B90B35"/>
    <w:rsid w:val="00B939B5"/>
    <w:rsid w:val="00BA300D"/>
    <w:rsid w:val="00BA7BE7"/>
    <w:rsid w:val="00BB0B60"/>
    <w:rsid w:val="00BC1F37"/>
    <w:rsid w:val="00BC279E"/>
    <w:rsid w:val="00BC4080"/>
    <w:rsid w:val="00BD043A"/>
    <w:rsid w:val="00BD4DFB"/>
    <w:rsid w:val="00BE127A"/>
    <w:rsid w:val="00BE366E"/>
    <w:rsid w:val="00BE37B9"/>
    <w:rsid w:val="00BE4EE5"/>
    <w:rsid w:val="00BE4F7B"/>
    <w:rsid w:val="00BF675F"/>
    <w:rsid w:val="00BF79BC"/>
    <w:rsid w:val="00C00B8B"/>
    <w:rsid w:val="00C00FB3"/>
    <w:rsid w:val="00C05D00"/>
    <w:rsid w:val="00C05DA0"/>
    <w:rsid w:val="00C1109B"/>
    <w:rsid w:val="00C139FC"/>
    <w:rsid w:val="00C13A62"/>
    <w:rsid w:val="00C1634D"/>
    <w:rsid w:val="00C23D4F"/>
    <w:rsid w:val="00C23F7C"/>
    <w:rsid w:val="00C27834"/>
    <w:rsid w:val="00C36AAD"/>
    <w:rsid w:val="00C36C8D"/>
    <w:rsid w:val="00C424F0"/>
    <w:rsid w:val="00C537DC"/>
    <w:rsid w:val="00C61862"/>
    <w:rsid w:val="00C61945"/>
    <w:rsid w:val="00C7781D"/>
    <w:rsid w:val="00C855DF"/>
    <w:rsid w:val="00C91ACB"/>
    <w:rsid w:val="00C9557E"/>
    <w:rsid w:val="00C96EB0"/>
    <w:rsid w:val="00CA2015"/>
    <w:rsid w:val="00CA30CE"/>
    <w:rsid w:val="00CA6F8D"/>
    <w:rsid w:val="00CA730A"/>
    <w:rsid w:val="00CB3C38"/>
    <w:rsid w:val="00CB7FC3"/>
    <w:rsid w:val="00CC13C1"/>
    <w:rsid w:val="00CC28B0"/>
    <w:rsid w:val="00CD46B1"/>
    <w:rsid w:val="00CD618B"/>
    <w:rsid w:val="00CE4220"/>
    <w:rsid w:val="00CE4A4B"/>
    <w:rsid w:val="00CF3860"/>
    <w:rsid w:val="00CF3E42"/>
    <w:rsid w:val="00CF763A"/>
    <w:rsid w:val="00D00FDA"/>
    <w:rsid w:val="00D03027"/>
    <w:rsid w:val="00D046CB"/>
    <w:rsid w:val="00D11B67"/>
    <w:rsid w:val="00D12B54"/>
    <w:rsid w:val="00D14808"/>
    <w:rsid w:val="00D17905"/>
    <w:rsid w:val="00D20914"/>
    <w:rsid w:val="00D21DFC"/>
    <w:rsid w:val="00D25EF3"/>
    <w:rsid w:val="00D26DC9"/>
    <w:rsid w:val="00D27D2D"/>
    <w:rsid w:val="00D42A97"/>
    <w:rsid w:val="00D42BC2"/>
    <w:rsid w:val="00D42C6F"/>
    <w:rsid w:val="00D4368E"/>
    <w:rsid w:val="00D507A7"/>
    <w:rsid w:val="00D52252"/>
    <w:rsid w:val="00D52444"/>
    <w:rsid w:val="00D55482"/>
    <w:rsid w:val="00D61B62"/>
    <w:rsid w:val="00D6295E"/>
    <w:rsid w:val="00D71F49"/>
    <w:rsid w:val="00D72E23"/>
    <w:rsid w:val="00D73860"/>
    <w:rsid w:val="00D8261F"/>
    <w:rsid w:val="00D868FC"/>
    <w:rsid w:val="00D86A9B"/>
    <w:rsid w:val="00D86B37"/>
    <w:rsid w:val="00D91191"/>
    <w:rsid w:val="00DA3E6F"/>
    <w:rsid w:val="00DB2935"/>
    <w:rsid w:val="00DB32C8"/>
    <w:rsid w:val="00DB33CF"/>
    <w:rsid w:val="00DC22A8"/>
    <w:rsid w:val="00DC3FFC"/>
    <w:rsid w:val="00DC6B6D"/>
    <w:rsid w:val="00DC711C"/>
    <w:rsid w:val="00DD06D8"/>
    <w:rsid w:val="00DD0A0F"/>
    <w:rsid w:val="00DD6A2A"/>
    <w:rsid w:val="00DE263F"/>
    <w:rsid w:val="00DE2950"/>
    <w:rsid w:val="00DE3824"/>
    <w:rsid w:val="00DF2121"/>
    <w:rsid w:val="00DF26C5"/>
    <w:rsid w:val="00DF74FB"/>
    <w:rsid w:val="00E021B6"/>
    <w:rsid w:val="00E03A9E"/>
    <w:rsid w:val="00E05163"/>
    <w:rsid w:val="00E05EEC"/>
    <w:rsid w:val="00E06561"/>
    <w:rsid w:val="00E149B6"/>
    <w:rsid w:val="00E1626E"/>
    <w:rsid w:val="00E23CBB"/>
    <w:rsid w:val="00E24D2A"/>
    <w:rsid w:val="00E30AB6"/>
    <w:rsid w:val="00E3211D"/>
    <w:rsid w:val="00E431B2"/>
    <w:rsid w:val="00E43A14"/>
    <w:rsid w:val="00E457B6"/>
    <w:rsid w:val="00E50652"/>
    <w:rsid w:val="00E53612"/>
    <w:rsid w:val="00E53A92"/>
    <w:rsid w:val="00E53D72"/>
    <w:rsid w:val="00E54513"/>
    <w:rsid w:val="00E54891"/>
    <w:rsid w:val="00E5682C"/>
    <w:rsid w:val="00E56EF9"/>
    <w:rsid w:val="00E57657"/>
    <w:rsid w:val="00E57D7A"/>
    <w:rsid w:val="00E60E6B"/>
    <w:rsid w:val="00E62742"/>
    <w:rsid w:val="00E64C69"/>
    <w:rsid w:val="00E6622B"/>
    <w:rsid w:val="00E671BA"/>
    <w:rsid w:val="00E70806"/>
    <w:rsid w:val="00E7309F"/>
    <w:rsid w:val="00E730A3"/>
    <w:rsid w:val="00E8634C"/>
    <w:rsid w:val="00E8665C"/>
    <w:rsid w:val="00E91302"/>
    <w:rsid w:val="00E94E19"/>
    <w:rsid w:val="00EA0AA9"/>
    <w:rsid w:val="00EA1BAC"/>
    <w:rsid w:val="00EA2D0A"/>
    <w:rsid w:val="00EA3A87"/>
    <w:rsid w:val="00EA4EBB"/>
    <w:rsid w:val="00EA7DCB"/>
    <w:rsid w:val="00EB0354"/>
    <w:rsid w:val="00EB2F76"/>
    <w:rsid w:val="00EB395B"/>
    <w:rsid w:val="00EB5A70"/>
    <w:rsid w:val="00EC20CD"/>
    <w:rsid w:val="00EC3BD0"/>
    <w:rsid w:val="00EC47E4"/>
    <w:rsid w:val="00EC7225"/>
    <w:rsid w:val="00EC797D"/>
    <w:rsid w:val="00ED053E"/>
    <w:rsid w:val="00ED2A07"/>
    <w:rsid w:val="00ED5676"/>
    <w:rsid w:val="00ED715D"/>
    <w:rsid w:val="00EF1B34"/>
    <w:rsid w:val="00EF7D58"/>
    <w:rsid w:val="00F01551"/>
    <w:rsid w:val="00F0415C"/>
    <w:rsid w:val="00F11492"/>
    <w:rsid w:val="00F11BF6"/>
    <w:rsid w:val="00F155D2"/>
    <w:rsid w:val="00F158F6"/>
    <w:rsid w:val="00F31903"/>
    <w:rsid w:val="00F370AD"/>
    <w:rsid w:val="00F37FCF"/>
    <w:rsid w:val="00F40C78"/>
    <w:rsid w:val="00F416F9"/>
    <w:rsid w:val="00F46265"/>
    <w:rsid w:val="00F5083D"/>
    <w:rsid w:val="00F52748"/>
    <w:rsid w:val="00F54DB5"/>
    <w:rsid w:val="00F57787"/>
    <w:rsid w:val="00F579AF"/>
    <w:rsid w:val="00F65BE9"/>
    <w:rsid w:val="00F665C5"/>
    <w:rsid w:val="00F6740A"/>
    <w:rsid w:val="00F67A4D"/>
    <w:rsid w:val="00F75048"/>
    <w:rsid w:val="00F75478"/>
    <w:rsid w:val="00F765E1"/>
    <w:rsid w:val="00F777E8"/>
    <w:rsid w:val="00F84F9D"/>
    <w:rsid w:val="00F8659B"/>
    <w:rsid w:val="00F8677C"/>
    <w:rsid w:val="00F902D7"/>
    <w:rsid w:val="00F97563"/>
    <w:rsid w:val="00FA14C9"/>
    <w:rsid w:val="00FB76F6"/>
    <w:rsid w:val="00FB7A3D"/>
    <w:rsid w:val="00FC4C5D"/>
    <w:rsid w:val="00FD6D47"/>
    <w:rsid w:val="00FE49CA"/>
    <w:rsid w:val="00FE57F6"/>
    <w:rsid w:val="00FF502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701697"/>
  <w14:defaultImageDpi w14:val="32767"/>
  <w15:chartTrackingRefBased/>
  <w15:docId w15:val="{007628BD-E8EB-4058-AF38-3AF22940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e">
    <w:name w:val="Normal"/>
    <w:uiPriority w:val="5"/>
    <w:qFormat/>
    <w:rsid w:val="00EA1BAC"/>
    <w:pPr>
      <w:spacing w:after="0" w:line="240" w:lineRule="auto"/>
      <w:jc w:val="both"/>
    </w:pPr>
    <w:rPr>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D8261F"/>
    <w:pPr>
      <w:tabs>
        <w:tab w:val="center" w:pos="4536"/>
        <w:tab w:val="right" w:pos="9072"/>
      </w:tabs>
    </w:pPr>
  </w:style>
  <w:style w:type="character" w:customStyle="1" w:styleId="IntestazioneCarattere">
    <w:name w:val="Intestazione Carattere"/>
    <w:basedOn w:val="Carpredefinitoparagrafo"/>
    <w:link w:val="Intestazione"/>
    <w:uiPriority w:val="99"/>
    <w:semiHidden/>
    <w:rsid w:val="00FB76F6"/>
  </w:style>
  <w:style w:type="paragraph" w:styleId="Pidipagina">
    <w:name w:val="footer"/>
    <w:basedOn w:val="Normale"/>
    <w:link w:val="PidipaginaCarattere"/>
    <w:uiPriority w:val="99"/>
    <w:semiHidden/>
    <w:rsid w:val="00D8261F"/>
    <w:pPr>
      <w:tabs>
        <w:tab w:val="center" w:pos="4536"/>
        <w:tab w:val="right" w:pos="9072"/>
      </w:tabs>
    </w:pPr>
  </w:style>
  <w:style w:type="character" w:customStyle="1" w:styleId="PidipaginaCarattere">
    <w:name w:val="Piè di pagina Carattere"/>
    <w:basedOn w:val="Carpredefinitoparagrafo"/>
    <w:link w:val="Pidipagina"/>
    <w:uiPriority w:val="99"/>
    <w:semiHidden/>
    <w:rsid w:val="00FB76F6"/>
  </w:style>
  <w:style w:type="paragraph" w:customStyle="1" w:styleId="DTitre">
    <w:name w:val="D_Titre"/>
    <w:basedOn w:val="Normale"/>
    <w:next w:val="DTexte"/>
    <w:uiPriority w:val="2"/>
    <w:qFormat/>
    <w:rsid w:val="009D181F"/>
    <w:pPr>
      <w:jc w:val="left"/>
    </w:pPr>
    <w:rPr>
      <w:rFonts w:ascii="Dacia Block Extended" w:hAnsi="Dacia Block Extended" w:cs="Dacia Block Extended"/>
      <w:b/>
      <w:bCs/>
      <w:caps/>
      <w:color w:val="646B52" w:themeColor="accent2"/>
      <w:sz w:val="56"/>
      <w:szCs w:val="44"/>
    </w:rPr>
  </w:style>
  <w:style w:type="paragraph" w:customStyle="1" w:styleId="DTexte">
    <w:name w:val="D_Texte"/>
    <w:basedOn w:val="Normale"/>
    <w:next w:val="Normale"/>
    <w:uiPriority w:val="3"/>
    <w:qFormat/>
    <w:rsid w:val="009D181F"/>
    <w:rPr>
      <w:rFonts w:ascii="Read" w:hAnsi="Read" w:cs="Read"/>
      <w:sz w:val="20"/>
      <w:szCs w:val="24"/>
    </w:rPr>
  </w:style>
  <w:style w:type="paragraph" w:styleId="Paragrafoelenco">
    <w:name w:val="List Paragraph"/>
    <w:basedOn w:val="Normale"/>
    <w:uiPriority w:val="34"/>
    <w:qFormat/>
    <w:rsid w:val="0013184A"/>
    <w:pPr>
      <w:ind w:left="720"/>
      <w:contextualSpacing/>
    </w:pPr>
  </w:style>
  <w:style w:type="paragraph" w:customStyle="1" w:styleId="DPuceronde">
    <w:name w:val="D_Puce ronde"/>
    <w:basedOn w:val="Normale"/>
    <w:uiPriority w:val="6"/>
    <w:qFormat/>
    <w:rsid w:val="00AE1E42"/>
    <w:pPr>
      <w:numPr>
        <w:numId w:val="1"/>
      </w:numPr>
    </w:pPr>
    <w:rPr>
      <w:b/>
    </w:rPr>
  </w:style>
  <w:style w:type="table" w:styleId="Grigliatabella">
    <w:name w:val="Table Grid"/>
    <w:basedOn w:val="Tabellanormale"/>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e"/>
    <w:next w:val="DDate"/>
    <w:qFormat/>
    <w:rsid w:val="000927B0"/>
    <w:pPr>
      <w:jc w:val="right"/>
    </w:pPr>
    <w:rPr>
      <w:bCs/>
      <w:caps/>
      <w:color w:val="4E5844" w:themeColor="text2"/>
      <w:sz w:val="24"/>
      <w:szCs w:val="30"/>
    </w:rPr>
  </w:style>
  <w:style w:type="paragraph" w:customStyle="1" w:styleId="DDate">
    <w:name w:val="D_Date"/>
    <w:basedOn w:val="DNaturedudocument"/>
    <w:next w:val="Normale"/>
    <w:uiPriority w:val="1"/>
    <w:qFormat/>
    <w:rsid w:val="000927B0"/>
  </w:style>
  <w:style w:type="paragraph" w:customStyle="1" w:styleId="DIntertitre">
    <w:name w:val="D_Intertitre"/>
    <w:basedOn w:val="Normale"/>
    <w:next w:val="Normale"/>
    <w:uiPriority w:val="4"/>
    <w:qFormat/>
    <w:rsid w:val="00E94E19"/>
    <w:pPr>
      <w:spacing w:before="240" w:after="60"/>
      <w:jc w:val="left"/>
    </w:pPr>
    <w:rPr>
      <w:rFonts w:ascii="Dacia Block" w:hAnsi="Dacia Block" w:cs="Dacia Block"/>
      <w:caps/>
      <w:color w:val="646B52" w:themeColor="accent2"/>
      <w:sz w:val="24"/>
      <w:lang w:val="en-US"/>
    </w:rPr>
  </w:style>
  <w:style w:type="paragraph" w:customStyle="1" w:styleId="DCitation">
    <w:name w:val="D_Citation"/>
    <w:basedOn w:val="Normale"/>
    <w:next w:val="Normale"/>
    <w:uiPriority w:val="7"/>
    <w:qFormat/>
    <w:rsid w:val="009D181F"/>
    <w:pPr>
      <w:spacing w:before="240"/>
    </w:pPr>
    <w:rPr>
      <w:rFonts w:ascii="Dacia Block Light" w:hAnsi="Dacia Block Light" w:cs="Dacia Block Light"/>
      <w:b/>
      <w:bCs/>
      <w:color w:val="EC6528" w:themeColor="background2"/>
      <w:sz w:val="20"/>
      <w:szCs w:val="20"/>
      <w:lang w:val="en-US"/>
    </w:rPr>
  </w:style>
  <w:style w:type="paragraph" w:customStyle="1" w:styleId="DTitreContact">
    <w:name w:val="D_Titre Contact"/>
    <w:basedOn w:val="Normale"/>
    <w:next w:val="Normale"/>
    <w:uiPriority w:val="8"/>
    <w:qFormat/>
    <w:rsid w:val="00A669BE"/>
    <w:pPr>
      <w:jc w:val="left"/>
    </w:pPr>
    <w:rPr>
      <w:rFonts w:ascii="Arial Black" w:hAnsi="Arial Black" w:cs="Arial Black"/>
      <w:caps/>
      <w:color w:val="4E5844" w:themeColor="text2"/>
      <w:szCs w:val="18"/>
    </w:rPr>
  </w:style>
  <w:style w:type="paragraph" w:customStyle="1" w:styleId="DContact">
    <w:name w:val="D_Contact"/>
    <w:basedOn w:val="Normale"/>
    <w:next w:val="Normale"/>
    <w:uiPriority w:val="9"/>
    <w:qFormat/>
    <w:rsid w:val="00EA1BAC"/>
    <w:pPr>
      <w:jc w:val="left"/>
    </w:pPr>
    <w:rPr>
      <w:rFonts w:ascii="Arial" w:hAnsi="Arial" w:cs="Arial"/>
      <w:bCs/>
      <w:color w:val="4E5844" w:themeColor="text2"/>
      <w:szCs w:val="18"/>
    </w:rPr>
  </w:style>
  <w:style w:type="paragraph" w:customStyle="1" w:styleId="DBoiler">
    <w:name w:val="D_Boiler"/>
    <w:basedOn w:val="Normale"/>
    <w:uiPriority w:val="10"/>
    <w:qFormat/>
    <w:rsid w:val="009D181F"/>
    <w:rPr>
      <w:rFonts w:ascii="Read" w:hAnsi="Read" w:cs="Read"/>
      <w:i/>
      <w:iCs/>
      <w:color w:val="646B52" w:themeColor="accent2"/>
      <w:sz w:val="16"/>
      <w:szCs w:val="20"/>
    </w:rPr>
  </w:style>
  <w:style w:type="paragraph" w:customStyle="1" w:styleId="DContactsBoiler">
    <w:name w:val="D_Contacts&amp;Boiler"/>
    <w:basedOn w:val="DContact"/>
    <w:next w:val="DBoiler"/>
    <w:uiPriority w:val="11"/>
    <w:qFormat/>
    <w:rsid w:val="009D181F"/>
    <w:rPr>
      <w:rFonts w:ascii="Dacia Block Extended" w:hAnsi="Dacia Block Extended" w:cs="Dacia Block Extended"/>
      <w:b/>
      <w:bCs w:val="0"/>
      <w:noProof/>
      <w:color w:val="646B52" w:themeColor="accent2"/>
    </w:rPr>
  </w:style>
  <w:style w:type="character" w:styleId="Collegamentoipertestuale">
    <w:name w:val="Hyperlink"/>
    <w:basedOn w:val="Carpredefinitoparagrafo"/>
    <w:uiPriority w:val="99"/>
    <w:semiHidden/>
    <w:rsid w:val="00B4622F"/>
    <w:rPr>
      <w:color w:val="646B52" w:themeColor="hyperlink"/>
      <w:u w:val="single"/>
    </w:rPr>
  </w:style>
  <w:style w:type="character" w:styleId="Menzionenonrisolta">
    <w:name w:val="Unresolved Mention"/>
    <w:basedOn w:val="Carpredefinitoparagrafo"/>
    <w:uiPriority w:val="99"/>
    <w:semiHidden/>
    <w:rsid w:val="00B4622F"/>
    <w:rPr>
      <w:color w:val="605E5C"/>
      <w:shd w:val="clear" w:color="auto" w:fill="E1DFDD"/>
    </w:rPr>
  </w:style>
  <w:style w:type="paragraph" w:customStyle="1" w:styleId="xmsonormal">
    <w:name w:val="x_msonormal"/>
    <w:basedOn w:val="Normale"/>
    <w:rsid w:val="00E03A9E"/>
    <w:pPr>
      <w:jc w:val="left"/>
    </w:pPr>
    <w:rPr>
      <w:rFonts w:ascii="Calibri" w:hAnsi="Calibri" w:cs="Calibri"/>
      <w:sz w:val="22"/>
      <w:lang w:eastAsia="fr-FR"/>
    </w:rPr>
  </w:style>
  <w:style w:type="paragraph" w:customStyle="1" w:styleId="xmsolistparagraph">
    <w:name w:val="x_msolistparagraph"/>
    <w:basedOn w:val="Normale"/>
    <w:rsid w:val="00E03A9E"/>
    <w:pPr>
      <w:ind w:left="720"/>
      <w:jc w:val="left"/>
    </w:pPr>
    <w:rPr>
      <w:rFonts w:ascii="Calibri" w:hAnsi="Calibri" w:cs="Calibri"/>
      <w:sz w:val="22"/>
      <w:lang w:eastAsia="fr-FR"/>
    </w:rPr>
  </w:style>
  <w:style w:type="paragraph" w:styleId="NormaleWeb">
    <w:name w:val="Normal (Web)"/>
    <w:basedOn w:val="Normale"/>
    <w:uiPriority w:val="99"/>
    <w:semiHidden/>
    <w:unhideWhenUsed/>
    <w:rsid w:val="00720C6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Enfasigrassetto">
    <w:name w:val="Strong"/>
    <w:basedOn w:val="Carpredefinitoparagrafo"/>
    <w:uiPriority w:val="22"/>
    <w:qFormat/>
    <w:rsid w:val="00720C6C"/>
    <w:rPr>
      <w:b/>
      <w:bCs/>
    </w:rPr>
  </w:style>
  <w:style w:type="character" w:styleId="Enfasicorsivo">
    <w:name w:val="Emphasis"/>
    <w:basedOn w:val="Carpredefinitoparagrafo"/>
    <w:uiPriority w:val="20"/>
    <w:qFormat/>
    <w:rsid w:val="00720C6C"/>
    <w:rPr>
      <w:i/>
      <w:iCs/>
    </w:rPr>
  </w:style>
  <w:style w:type="paragraph" w:styleId="Nessunaspaziatura">
    <w:name w:val="No Spacing"/>
    <w:uiPriority w:val="1"/>
    <w:qFormat/>
    <w:rsid w:val="008612C8"/>
    <w:pPr>
      <w:spacing w:after="0" w:line="240" w:lineRule="auto"/>
    </w:pPr>
  </w:style>
  <w:style w:type="paragraph" w:styleId="Testocommento">
    <w:name w:val="annotation text"/>
    <w:basedOn w:val="Normale"/>
    <w:link w:val="TestocommentoCarattere"/>
    <w:uiPriority w:val="99"/>
    <w:semiHidden/>
    <w:rsid w:val="00B3482F"/>
    <w:rPr>
      <w:sz w:val="20"/>
      <w:szCs w:val="20"/>
    </w:rPr>
  </w:style>
  <w:style w:type="character" w:customStyle="1" w:styleId="TestocommentoCarattere">
    <w:name w:val="Testo commento Carattere"/>
    <w:basedOn w:val="Carpredefinitoparagrafo"/>
    <w:link w:val="Testocommento"/>
    <w:uiPriority w:val="99"/>
    <w:semiHidden/>
    <w:rsid w:val="00B3482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3291">
      <w:bodyDiv w:val="1"/>
      <w:marLeft w:val="0"/>
      <w:marRight w:val="0"/>
      <w:marTop w:val="0"/>
      <w:marBottom w:val="0"/>
      <w:divBdr>
        <w:top w:val="none" w:sz="0" w:space="0" w:color="auto"/>
        <w:left w:val="none" w:sz="0" w:space="0" w:color="auto"/>
        <w:bottom w:val="none" w:sz="0" w:space="0" w:color="auto"/>
        <w:right w:val="none" w:sz="0" w:space="0" w:color="auto"/>
      </w:divBdr>
    </w:div>
    <w:div w:id="1080061558">
      <w:bodyDiv w:val="1"/>
      <w:marLeft w:val="0"/>
      <w:marRight w:val="0"/>
      <w:marTop w:val="0"/>
      <w:marBottom w:val="0"/>
      <w:divBdr>
        <w:top w:val="none" w:sz="0" w:space="0" w:color="auto"/>
        <w:left w:val="none" w:sz="0" w:space="0" w:color="auto"/>
        <w:bottom w:val="none" w:sz="0" w:space="0" w:color="auto"/>
        <w:right w:val="none" w:sz="0" w:space="0" w:color="auto"/>
      </w:divBdr>
    </w:div>
    <w:div w:id="1247032498">
      <w:bodyDiv w:val="1"/>
      <w:marLeft w:val="0"/>
      <w:marRight w:val="0"/>
      <w:marTop w:val="0"/>
      <w:marBottom w:val="0"/>
      <w:divBdr>
        <w:top w:val="none" w:sz="0" w:space="0" w:color="auto"/>
        <w:left w:val="none" w:sz="0" w:space="0" w:color="auto"/>
        <w:bottom w:val="none" w:sz="0" w:space="0" w:color="auto"/>
        <w:right w:val="none" w:sz="0" w:space="0" w:color="auto"/>
      </w:divBdr>
    </w:div>
    <w:div w:id="1729374387">
      <w:bodyDiv w:val="1"/>
      <w:marLeft w:val="0"/>
      <w:marRight w:val="0"/>
      <w:marTop w:val="0"/>
      <w:marBottom w:val="0"/>
      <w:divBdr>
        <w:top w:val="none" w:sz="0" w:space="0" w:color="auto"/>
        <w:left w:val="none" w:sz="0" w:space="0" w:color="auto"/>
        <w:bottom w:val="none" w:sz="0" w:space="0" w:color="auto"/>
        <w:right w:val="none" w:sz="0" w:space="0" w:color="auto"/>
      </w:divBdr>
    </w:div>
    <w:div w:id="196040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6487\OneDrive%20-%20Alliance\Documents\2022\CP\Template%20-%20Press%20Release%20-%20FR-3.dotx" TargetMode="External"/></Relationships>
</file>

<file path=word/theme/theme1.xml><?xml version="1.0" encoding="utf-8"?>
<a:theme xmlns:a="http://schemas.openxmlformats.org/drawingml/2006/main" name="Thème Office">
  <a:themeElements>
    <a:clrScheme name="Dacia">
      <a:dk1>
        <a:srgbClr val="FFFFFF"/>
      </a:dk1>
      <a:lt1>
        <a:sysClr val="window" lastClr="FFFFFF"/>
      </a:lt1>
      <a:dk2>
        <a:srgbClr val="4E5844"/>
      </a:dk2>
      <a:lt2>
        <a:srgbClr val="EC6528"/>
      </a:lt2>
      <a:accent1>
        <a:srgbClr val="B9412D"/>
      </a:accent1>
      <a:accent2>
        <a:srgbClr val="646B52"/>
      </a:accent2>
      <a:accent3>
        <a:srgbClr val="4E5844"/>
      </a:accent3>
      <a:accent4>
        <a:srgbClr val="B3CC23"/>
      </a:accent4>
      <a:accent5>
        <a:srgbClr val="D6D2C4"/>
      </a:accent5>
      <a:accent6>
        <a:srgbClr val="000000"/>
      </a:accent6>
      <a:hlink>
        <a:srgbClr val="646B52"/>
      </a:hlink>
      <a:folHlink>
        <a:srgbClr val="4E584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2cd6a08d-e6dc-430f-9261-ab45061e28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B1C9DCF8D5AEF4EBD44F9E6AED06075" ma:contentTypeVersion="16" ma:contentTypeDescription="Creare un nuovo documento." ma:contentTypeScope="" ma:versionID="9bf08b399a8593f70172917846e4b1b1">
  <xsd:schema xmlns:xsd="http://www.w3.org/2001/XMLSchema" xmlns:xs="http://www.w3.org/2001/XMLSchema" xmlns:p="http://schemas.microsoft.com/office/2006/metadata/properties" xmlns:ns2="2cd6a08d-e6dc-430f-9261-ab45061e2844" xmlns:ns3="1fd1b6b4-71da-4fb9-8b6f-e568beed8c4d" targetNamespace="http://schemas.microsoft.com/office/2006/metadata/properties" ma:root="true" ma:fieldsID="b18ed81032c26972f15fc965e6abce18" ns2:_="" ns3:_="">
    <xsd:import namespace="2cd6a08d-e6dc-430f-9261-ab45061e2844"/>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6a08d-e6dc-430f-9261-ab45061e2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64C22-9D06-4320-AB8F-D40685C8511E}">
  <ds:schemaRefs>
    <ds:schemaRef ds:uri="http://schemas.microsoft.com/office/2006/metadata/properties"/>
    <ds:schemaRef ds:uri="http://schemas.microsoft.com/office/infopath/2007/PartnerControls"/>
    <ds:schemaRef ds:uri="1fd1b6b4-71da-4fb9-8b6f-e568beed8c4d"/>
    <ds:schemaRef ds:uri="2cd6a08d-e6dc-430f-9261-ab45061e2844"/>
  </ds:schemaRefs>
</ds:datastoreItem>
</file>

<file path=customXml/itemProps2.xml><?xml version="1.0" encoding="utf-8"?>
<ds:datastoreItem xmlns:ds="http://schemas.openxmlformats.org/officeDocument/2006/customXml" ds:itemID="{515DD89C-4A67-42B8-8049-617CF1C35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6a08d-e6dc-430f-9261-ab45061e2844"/>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4.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Press Release - FR-3</Template>
  <TotalTime>92</TotalTime>
  <Pages>4</Pages>
  <Words>938</Words>
  <Characters>5349</Characters>
  <Application>Microsoft Office Word</Application>
  <DocSecurity>0</DocSecurity>
  <Lines>44</Lines>
  <Paragraphs>12</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6275</CharactersWithSpaces>
  <SharedDoc>false</SharedDoc>
  <HLinks>
    <vt:vector size="6" baseType="variant">
      <vt:variant>
        <vt:i4>4259885</vt:i4>
      </vt:variant>
      <vt:variant>
        <vt:i4>6</vt:i4>
      </vt:variant>
      <vt:variant>
        <vt:i4>0</vt:i4>
      </vt:variant>
      <vt:variant>
        <vt:i4>5</vt:i4>
      </vt:variant>
      <vt:variant>
        <vt:lpwstr>mailto:gregoire.vitry@dacia.com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Aurelie</dc:creator>
  <cp:keywords/>
  <dc:description/>
  <cp:lastModifiedBy>MOLFETTA Francesca (renexter)</cp:lastModifiedBy>
  <cp:revision>55</cp:revision>
  <cp:lastPrinted>2022-09-15T14:05:00Z</cp:lastPrinted>
  <dcterms:created xsi:type="dcterms:W3CDTF">2022-08-30T10:33:00Z</dcterms:created>
  <dcterms:modified xsi:type="dcterms:W3CDTF">2022-09-15T14:12:00Z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0x010100539AA467AD9D6842AC2D2C6A94FB0B38</vt:lpwstr>
  </property>
  <property fmtid="{D5CDD505-2E9C-101B-9397-08002B2CF9AE}" pid="10" name="MediaServiceImageTags">
    <vt:lpwstr/>
  </property>
</Properties>
</file>