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DE44" w14:textId="2C25F8EE" w:rsidR="007E5087" w:rsidRPr="00B63240" w:rsidRDefault="007E5087" w:rsidP="00F52E81">
      <w:pPr>
        <w:spacing w:after="0"/>
        <w:rPr>
          <w:lang w:val="it-IT"/>
        </w:rPr>
      </w:pPr>
    </w:p>
    <w:p w14:paraId="2019EBDD" w14:textId="6C44A540" w:rsidR="00554540" w:rsidRPr="00B63240" w:rsidRDefault="00554540" w:rsidP="007E5087">
      <w:pPr>
        <w:spacing w:after="0"/>
        <w:jc w:val="right"/>
        <w:rPr>
          <w:lang w:val="it-IT"/>
        </w:rPr>
      </w:pPr>
    </w:p>
    <w:p w14:paraId="5F8928E4" w14:textId="0FB768C3" w:rsidR="007E5087" w:rsidRPr="00B63240" w:rsidRDefault="00E02382" w:rsidP="007E5087">
      <w:pPr>
        <w:spacing w:after="0"/>
        <w:jc w:val="right"/>
        <w:rPr>
          <w:lang w:val="it-IT"/>
        </w:rPr>
      </w:pPr>
      <w:r w:rsidRPr="00B63240">
        <w:rPr>
          <w:lang w:val="it-IT"/>
        </w:rPr>
        <w:t>Co</w:t>
      </w:r>
      <w:r w:rsidR="007225A4" w:rsidRPr="00B63240">
        <w:rPr>
          <w:lang w:val="it-IT"/>
        </w:rPr>
        <w:t>municato stampa</w:t>
      </w:r>
    </w:p>
    <w:p w14:paraId="2BF28F5E" w14:textId="1555E3A5" w:rsidR="007E5087" w:rsidRPr="00B63240" w:rsidRDefault="00D56386" w:rsidP="007E5087">
      <w:pPr>
        <w:spacing w:after="0"/>
        <w:jc w:val="right"/>
        <w:rPr>
          <w:lang w:val="it-IT"/>
        </w:rPr>
      </w:pPr>
      <w:r w:rsidRPr="00B63240">
        <w:rPr>
          <w:lang w:val="it-IT"/>
        </w:rPr>
        <w:t>16</w:t>
      </w:r>
      <w:r w:rsidR="00E02382" w:rsidRPr="00B63240">
        <w:rPr>
          <w:lang w:val="it-IT"/>
        </w:rPr>
        <w:t xml:space="preserve"> novembre </w:t>
      </w:r>
      <w:r w:rsidR="007E5087" w:rsidRPr="00B63240">
        <w:rPr>
          <w:lang w:val="it-IT"/>
        </w:rPr>
        <w:t>2021</w:t>
      </w:r>
    </w:p>
    <w:p w14:paraId="38C7A455" w14:textId="5DF823D3" w:rsidR="00F77376" w:rsidRPr="00B63240" w:rsidRDefault="00F77376" w:rsidP="00F77376">
      <w:pPr>
        <w:rPr>
          <w:b/>
          <w:bCs/>
          <w:sz w:val="28"/>
          <w:szCs w:val="28"/>
          <w:lang w:val="it-IT"/>
        </w:rPr>
      </w:pPr>
    </w:p>
    <w:p w14:paraId="5168F687" w14:textId="599B7687" w:rsidR="005A29E2" w:rsidRPr="00B63240" w:rsidRDefault="004B1724" w:rsidP="00A40A1F">
      <w:pPr>
        <w:jc w:val="center"/>
        <w:rPr>
          <w:b/>
          <w:sz w:val="32"/>
          <w:szCs w:val="32"/>
          <w:lang w:val="it-IT"/>
        </w:rPr>
      </w:pPr>
      <w:r w:rsidRPr="00B63240">
        <w:rPr>
          <w:b/>
          <w:sz w:val="32"/>
          <w:szCs w:val="32"/>
          <w:lang w:val="it-IT"/>
        </w:rPr>
        <w:t xml:space="preserve">HYVIA </w:t>
      </w:r>
      <w:r w:rsidR="00766E03">
        <w:rPr>
          <w:b/>
          <w:sz w:val="32"/>
          <w:szCs w:val="32"/>
          <w:lang w:val="it-IT"/>
        </w:rPr>
        <w:t>S</w:t>
      </w:r>
      <w:r w:rsidR="007225A4" w:rsidRPr="00B63240">
        <w:rPr>
          <w:b/>
          <w:sz w:val="32"/>
          <w:szCs w:val="32"/>
          <w:lang w:val="it-IT"/>
        </w:rPr>
        <w:t>VELA DUE NUOVI VEICOLI A IDROGENO</w:t>
      </w:r>
      <w:r w:rsidR="00E02382" w:rsidRPr="00B63240">
        <w:rPr>
          <w:b/>
          <w:sz w:val="32"/>
          <w:szCs w:val="32"/>
          <w:lang w:val="it-IT"/>
        </w:rPr>
        <w:t xml:space="preserve"> </w:t>
      </w:r>
    </w:p>
    <w:p w14:paraId="64D0EA9A" w14:textId="73C50AE9" w:rsidR="005A29E2" w:rsidRPr="00B63240" w:rsidRDefault="003569B5" w:rsidP="007B70F1">
      <w:pPr>
        <w:pStyle w:val="Paragrafoelenco"/>
        <w:numPr>
          <w:ilvl w:val="0"/>
          <w:numId w:val="11"/>
        </w:numPr>
        <w:spacing w:line="256" w:lineRule="auto"/>
        <w:jc w:val="both"/>
        <w:rPr>
          <w:b/>
          <w:bCs/>
          <w:lang w:val="it-IT"/>
        </w:rPr>
      </w:pPr>
      <w:r w:rsidRPr="00B63240">
        <w:rPr>
          <w:rFonts w:cstheme="minorHAnsi"/>
          <w:b/>
          <w:bCs/>
          <w:lang w:val="it-IT"/>
        </w:rPr>
        <w:t>HYVIA continu</w:t>
      </w:r>
      <w:r w:rsidR="007B70F1" w:rsidRPr="00B63240">
        <w:rPr>
          <w:rFonts w:cstheme="minorHAnsi"/>
          <w:b/>
          <w:bCs/>
          <w:lang w:val="it-IT"/>
        </w:rPr>
        <w:t xml:space="preserve">a ad arricchire la sua offerta per una mobilità verde a idrogeno. Dopo il lancio di </w:t>
      </w:r>
      <w:r w:rsidR="005A29E2" w:rsidRPr="00B63240">
        <w:rPr>
          <w:b/>
          <w:bCs/>
          <w:lang w:val="it-IT"/>
        </w:rPr>
        <w:t>Renault Master Van H2-TECH</w:t>
      </w:r>
      <w:r w:rsidR="007B70F1" w:rsidRPr="00B63240">
        <w:rPr>
          <w:b/>
          <w:bCs/>
          <w:lang w:val="it-IT"/>
        </w:rPr>
        <w:t>,</w:t>
      </w:r>
      <w:r w:rsidR="005A29E2" w:rsidRPr="00B63240">
        <w:rPr>
          <w:b/>
          <w:bCs/>
          <w:lang w:val="it-IT"/>
        </w:rPr>
        <w:t xml:space="preserve"> </w:t>
      </w:r>
      <w:r w:rsidR="007B70F1" w:rsidRPr="00B63240">
        <w:rPr>
          <w:b/>
          <w:bCs/>
          <w:lang w:val="it-IT"/>
        </w:rPr>
        <w:t>il mese scorso</w:t>
      </w:r>
      <w:r w:rsidR="005A29E2" w:rsidRPr="00B63240">
        <w:rPr>
          <w:b/>
          <w:bCs/>
          <w:lang w:val="it-IT"/>
        </w:rPr>
        <w:t xml:space="preserve">, HYVIA </w:t>
      </w:r>
      <w:r w:rsidR="00C51A34">
        <w:rPr>
          <w:b/>
          <w:bCs/>
          <w:lang w:val="it-IT"/>
        </w:rPr>
        <w:t>s</w:t>
      </w:r>
      <w:r w:rsidR="007B70F1" w:rsidRPr="00B63240">
        <w:rPr>
          <w:b/>
          <w:bCs/>
          <w:lang w:val="it-IT"/>
        </w:rPr>
        <w:t xml:space="preserve">vela due nuovi prototipi di veicoli commerciali leggeri a idrogeno con zero emissioni di </w:t>
      </w:r>
      <w:r w:rsidR="005A29E2" w:rsidRPr="00B63240">
        <w:rPr>
          <w:b/>
          <w:bCs/>
          <w:lang w:val="it-IT"/>
        </w:rPr>
        <w:t>CO</w:t>
      </w:r>
      <w:r w:rsidR="003F3D8D" w:rsidRPr="00B63240">
        <w:rPr>
          <w:rFonts w:cstheme="minorHAnsi"/>
          <w:b/>
          <w:bCs/>
          <w:lang w:val="it-IT"/>
        </w:rPr>
        <w:t>₂</w:t>
      </w:r>
      <w:r w:rsidR="005A29E2" w:rsidRPr="00B63240">
        <w:rPr>
          <w:b/>
          <w:bCs/>
          <w:lang w:val="it-IT"/>
        </w:rPr>
        <w:t>*</w:t>
      </w:r>
      <w:r w:rsidRPr="00B63240">
        <w:rPr>
          <w:b/>
          <w:bCs/>
          <w:lang w:val="it-IT"/>
        </w:rPr>
        <w:t>,</w:t>
      </w:r>
      <w:r w:rsidR="005A29E2" w:rsidRPr="00B63240">
        <w:rPr>
          <w:b/>
          <w:bCs/>
          <w:lang w:val="it-IT"/>
        </w:rPr>
        <w:t xml:space="preserve"> </w:t>
      </w:r>
      <w:r w:rsidR="007B70F1" w:rsidRPr="00B63240">
        <w:rPr>
          <w:b/>
          <w:bCs/>
          <w:lang w:val="it-IT"/>
        </w:rPr>
        <w:t xml:space="preserve">maggiore autonomia e un tempo di ricarica di 5 minuti. </w:t>
      </w:r>
    </w:p>
    <w:p w14:paraId="227729C8" w14:textId="1EE75999" w:rsidR="003569B5" w:rsidRPr="00B63240" w:rsidRDefault="005A29E2" w:rsidP="007B70F1">
      <w:pPr>
        <w:pStyle w:val="Paragrafoelenco"/>
        <w:numPr>
          <w:ilvl w:val="0"/>
          <w:numId w:val="11"/>
        </w:numPr>
        <w:spacing w:line="256" w:lineRule="auto"/>
        <w:jc w:val="both"/>
        <w:rPr>
          <w:b/>
          <w:bCs/>
          <w:lang w:val="it-IT"/>
        </w:rPr>
      </w:pPr>
      <w:r w:rsidRPr="00B63240">
        <w:rPr>
          <w:b/>
          <w:bCs/>
          <w:lang w:val="it-IT"/>
        </w:rPr>
        <w:t xml:space="preserve">Renault Master </w:t>
      </w:r>
      <w:r w:rsidR="00B63240">
        <w:rPr>
          <w:b/>
          <w:bCs/>
          <w:lang w:val="it-IT"/>
        </w:rPr>
        <w:t>Te</w:t>
      </w:r>
      <w:r w:rsidR="007B70F1" w:rsidRPr="00B63240">
        <w:rPr>
          <w:b/>
          <w:bCs/>
          <w:lang w:val="it-IT"/>
        </w:rPr>
        <w:t xml:space="preserve">laio </w:t>
      </w:r>
      <w:r w:rsidR="00B63240">
        <w:rPr>
          <w:b/>
          <w:bCs/>
          <w:lang w:val="it-IT"/>
        </w:rPr>
        <w:t>C</w:t>
      </w:r>
      <w:r w:rsidR="007B70F1" w:rsidRPr="00B63240">
        <w:rPr>
          <w:b/>
          <w:bCs/>
          <w:lang w:val="it-IT"/>
        </w:rPr>
        <w:t>abinato</w:t>
      </w:r>
      <w:r w:rsidRPr="00B63240">
        <w:rPr>
          <w:b/>
          <w:bCs/>
          <w:lang w:val="it-IT"/>
        </w:rPr>
        <w:t xml:space="preserve"> H2-TECH </w:t>
      </w:r>
      <w:r w:rsidR="007B70F1" w:rsidRPr="00B63240">
        <w:rPr>
          <w:b/>
          <w:bCs/>
          <w:lang w:val="it-IT"/>
        </w:rPr>
        <w:t>sarà svelato al</w:t>
      </w:r>
      <w:r w:rsidR="001C7FD9">
        <w:rPr>
          <w:b/>
          <w:bCs/>
          <w:lang w:val="it-IT"/>
        </w:rPr>
        <w:t xml:space="preserve"> Salone </w:t>
      </w:r>
      <w:r w:rsidR="007B70F1" w:rsidRPr="00B63240">
        <w:rPr>
          <w:b/>
          <w:bCs/>
          <w:lang w:val="it-IT"/>
        </w:rPr>
        <w:t>S</w:t>
      </w:r>
      <w:r w:rsidRPr="00B63240">
        <w:rPr>
          <w:b/>
          <w:bCs/>
          <w:lang w:val="it-IT"/>
        </w:rPr>
        <w:t>olutrans d</w:t>
      </w:r>
      <w:r w:rsidR="007B70F1" w:rsidRPr="00B63240">
        <w:rPr>
          <w:b/>
          <w:bCs/>
          <w:lang w:val="it-IT"/>
        </w:rPr>
        <w:t>al</w:t>
      </w:r>
      <w:r w:rsidRPr="00B63240">
        <w:rPr>
          <w:b/>
          <w:bCs/>
          <w:lang w:val="it-IT"/>
        </w:rPr>
        <w:t xml:space="preserve"> 16 a</w:t>
      </w:r>
      <w:r w:rsidR="007B70F1" w:rsidRPr="00B63240">
        <w:rPr>
          <w:b/>
          <w:bCs/>
          <w:lang w:val="it-IT"/>
        </w:rPr>
        <w:t>l</w:t>
      </w:r>
      <w:r w:rsidRPr="00B63240">
        <w:rPr>
          <w:b/>
          <w:bCs/>
          <w:lang w:val="it-IT"/>
        </w:rPr>
        <w:t xml:space="preserve"> 20 novembre (Eurexpo L</w:t>
      </w:r>
      <w:r w:rsidR="007B70F1" w:rsidRPr="00B63240">
        <w:rPr>
          <w:b/>
          <w:bCs/>
          <w:lang w:val="it-IT"/>
        </w:rPr>
        <w:t>ione</w:t>
      </w:r>
      <w:r w:rsidRPr="00B63240">
        <w:rPr>
          <w:b/>
          <w:bCs/>
          <w:lang w:val="it-IT"/>
        </w:rPr>
        <w:t>, Franc</w:t>
      </w:r>
      <w:r w:rsidR="007B70F1" w:rsidRPr="00B63240">
        <w:rPr>
          <w:b/>
          <w:bCs/>
          <w:lang w:val="it-IT"/>
        </w:rPr>
        <w:t>ia</w:t>
      </w:r>
      <w:r w:rsidRPr="00B63240">
        <w:rPr>
          <w:b/>
          <w:bCs/>
          <w:lang w:val="it-IT"/>
        </w:rPr>
        <w:t>).</w:t>
      </w:r>
      <w:r w:rsidR="004B1724" w:rsidRPr="00B63240">
        <w:rPr>
          <w:b/>
          <w:bCs/>
          <w:lang w:val="it-IT"/>
        </w:rPr>
        <w:t xml:space="preserve"> </w:t>
      </w:r>
      <w:r w:rsidR="007B70F1" w:rsidRPr="00B63240">
        <w:rPr>
          <w:b/>
          <w:bCs/>
          <w:lang w:val="it-IT"/>
        </w:rPr>
        <w:t xml:space="preserve">Questo veicolo offre un’autonomia di circa </w:t>
      </w:r>
      <w:r w:rsidR="003569B5" w:rsidRPr="00B63240">
        <w:rPr>
          <w:b/>
          <w:bCs/>
          <w:lang w:val="it-IT"/>
        </w:rPr>
        <w:t>250 km</w:t>
      </w:r>
      <w:r w:rsidR="003B76A3" w:rsidRPr="00B63240">
        <w:rPr>
          <w:b/>
          <w:bCs/>
          <w:lang w:val="it-IT"/>
        </w:rPr>
        <w:t xml:space="preserve"> </w:t>
      </w:r>
      <w:r w:rsidR="007B70F1" w:rsidRPr="00B63240">
        <w:rPr>
          <w:b/>
          <w:bCs/>
          <w:lang w:val="it-IT"/>
        </w:rPr>
        <w:t>e diverse possibilità di allestimenti su misura</w:t>
      </w:r>
      <w:r w:rsidR="003B76A3" w:rsidRPr="00B63240">
        <w:rPr>
          <w:b/>
          <w:bCs/>
          <w:lang w:val="it-IT"/>
        </w:rPr>
        <w:t xml:space="preserve">. </w:t>
      </w:r>
      <w:r w:rsidR="007B70F1" w:rsidRPr="00B63240">
        <w:rPr>
          <w:rFonts w:cstheme="minorHAnsi"/>
          <w:b/>
          <w:bCs/>
          <w:lang w:val="it-IT"/>
        </w:rPr>
        <w:t>È</w:t>
      </w:r>
      <w:r w:rsidR="007B70F1" w:rsidRPr="00B63240">
        <w:rPr>
          <w:b/>
          <w:bCs/>
          <w:lang w:val="it-IT"/>
        </w:rPr>
        <w:t xml:space="preserve"> stato pensato per gli operatori professionali alla ricerca di una soluzione adatta alle loro esigenze con, ad esempio, un furgone dotato di un</w:t>
      </w:r>
      <w:r w:rsidR="001C7FD9">
        <w:rPr>
          <w:b/>
          <w:bCs/>
          <w:lang w:val="it-IT"/>
        </w:rPr>
        <w:t xml:space="preserve"> volume </w:t>
      </w:r>
      <w:r w:rsidR="007B70F1" w:rsidRPr="00B63240">
        <w:rPr>
          <w:b/>
          <w:bCs/>
          <w:lang w:val="it-IT"/>
        </w:rPr>
        <w:t xml:space="preserve">di carico di </w:t>
      </w:r>
      <w:r w:rsidR="003B76A3" w:rsidRPr="00B63240">
        <w:rPr>
          <w:b/>
          <w:bCs/>
          <w:lang w:val="it-IT"/>
        </w:rPr>
        <w:t>19 m</w:t>
      </w:r>
      <w:r w:rsidR="003B76A3" w:rsidRPr="00B63240">
        <w:rPr>
          <w:rFonts w:cstheme="minorHAnsi"/>
          <w:b/>
          <w:bCs/>
          <w:lang w:val="it-IT"/>
        </w:rPr>
        <w:t>³</w:t>
      </w:r>
      <w:r w:rsidR="003B76A3" w:rsidRPr="00B63240">
        <w:rPr>
          <w:b/>
          <w:bCs/>
          <w:lang w:val="it-IT"/>
        </w:rPr>
        <w:t>.</w:t>
      </w:r>
    </w:p>
    <w:p w14:paraId="5314DEAC" w14:textId="3818792C" w:rsidR="005A29E2" w:rsidRPr="00B63240" w:rsidRDefault="005A29E2" w:rsidP="008945E8">
      <w:pPr>
        <w:pStyle w:val="Paragrafoelenco"/>
        <w:numPr>
          <w:ilvl w:val="0"/>
          <w:numId w:val="11"/>
        </w:numPr>
        <w:spacing w:line="256" w:lineRule="auto"/>
        <w:jc w:val="both"/>
        <w:rPr>
          <w:b/>
          <w:bCs/>
          <w:lang w:val="it-IT"/>
        </w:rPr>
      </w:pPr>
      <w:r w:rsidRPr="00B63240">
        <w:rPr>
          <w:b/>
          <w:bCs/>
          <w:lang w:val="it-IT"/>
        </w:rPr>
        <w:t>Renault Master City</w:t>
      </w:r>
      <w:r w:rsidR="00294D40" w:rsidRPr="00B63240">
        <w:rPr>
          <w:b/>
          <w:bCs/>
          <w:lang w:val="it-IT"/>
        </w:rPr>
        <w:t xml:space="preserve"> B</w:t>
      </w:r>
      <w:r w:rsidRPr="00B63240">
        <w:rPr>
          <w:b/>
          <w:bCs/>
          <w:lang w:val="it-IT"/>
        </w:rPr>
        <w:t xml:space="preserve">us H2-TECH </w:t>
      </w:r>
      <w:r w:rsidR="007B70F1" w:rsidRPr="00B63240">
        <w:rPr>
          <w:b/>
          <w:bCs/>
          <w:lang w:val="it-IT"/>
        </w:rPr>
        <w:t>sarà presentato, per la prima volta</w:t>
      </w:r>
      <w:r w:rsidR="00427BCC" w:rsidRPr="00B63240">
        <w:rPr>
          <w:b/>
          <w:bCs/>
          <w:lang w:val="it-IT"/>
        </w:rPr>
        <w:t>,</w:t>
      </w:r>
      <w:r w:rsidRPr="00B63240">
        <w:rPr>
          <w:b/>
          <w:bCs/>
          <w:lang w:val="it-IT"/>
        </w:rPr>
        <w:t xml:space="preserve"> a</w:t>
      </w:r>
      <w:r w:rsidR="007B70F1" w:rsidRPr="00B63240">
        <w:rPr>
          <w:b/>
          <w:bCs/>
          <w:lang w:val="it-IT"/>
        </w:rPr>
        <w:t>l</w:t>
      </w:r>
      <w:r w:rsidRPr="00B63240">
        <w:rPr>
          <w:b/>
          <w:bCs/>
          <w:lang w:val="it-IT"/>
        </w:rPr>
        <w:t xml:space="preserve"> Salon des Maires d</w:t>
      </w:r>
      <w:r w:rsidR="008945E8" w:rsidRPr="00B63240">
        <w:rPr>
          <w:b/>
          <w:bCs/>
          <w:lang w:val="it-IT"/>
        </w:rPr>
        <w:t xml:space="preserve">al </w:t>
      </w:r>
      <w:r w:rsidRPr="00B63240">
        <w:rPr>
          <w:b/>
          <w:bCs/>
          <w:lang w:val="it-IT"/>
        </w:rPr>
        <w:t>16 a</w:t>
      </w:r>
      <w:r w:rsidR="008945E8" w:rsidRPr="00B63240">
        <w:rPr>
          <w:b/>
          <w:bCs/>
          <w:lang w:val="it-IT"/>
        </w:rPr>
        <w:t>l</w:t>
      </w:r>
      <w:r w:rsidRPr="00B63240">
        <w:rPr>
          <w:b/>
          <w:bCs/>
          <w:lang w:val="it-IT"/>
        </w:rPr>
        <w:t xml:space="preserve"> 18 novembre </w:t>
      </w:r>
      <w:r w:rsidR="00A40A1F" w:rsidRPr="00B63240">
        <w:rPr>
          <w:b/>
          <w:bCs/>
          <w:lang w:val="it-IT"/>
        </w:rPr>
        <w:t>(</w:t>
      </w:r>
      <w:r w:rsidRPr="00B63240">
        <w:rPr>
          <w:b/>
          <w:bCs/>
          <w:lang w:val="it-IT"/>
        </w:rPr>
        <w:t>Porte de Versailles, Pari</w:t>
      </w:r>
      <w:r w:rsidR="008945E8" w:rsidRPr="00B63240">
        <w:rPr>
          <w:b/>
          <w:bCs/>
          <w:lang w:val="it-IT"/>
        </w:rPr>
        <w:t>gi</w:t>
      </w:r>
      <w:r w:rsidRPr="00B63240">
        <w:rPr>
          <w:b/>
          <w:bCs/>
          <w:lang w:val="it-IT"/>
        </w:rPr>
        <w:t>, Franc</w:t>
      </w:r>
      <w:r w:rsidR="008945E8" w:rsidRPr="00B63240">
        <w:rPr>
          <w:b/>
          <w:bCs/>
          <w:lang w:val="it-IT"/>
        </w:rPr>
        <w:t>ia</w:t>
      </w:r>
      <w:r w:rsidRPr="00B63240">
        <w:rPr>
          <w:b/>
          <w:bCs/>
          <w:lang w:val="it-IT"/>
        </w:rPr>
        <w:t>).</w:t>
      </w:r>
      <w:r w:rsidR="004B1724" w:rsidRPr="00B63240">
        <w:rPr>
          <w:b/>
          <w:bCs/>
          <w:lang w:val="it-IT"/>
        </w:rPr>
        <w:t xml:space="preserve"> </w:t>
      </w:r>
      <w:r w:rsidR="008945E8" w:rsidRPr="00B63240">
        <w:rPr>
          <w:b/>
          <w:bCs/>
          <w:lang w:val="it-IT"/>
        </w:rPr>
        <w:t>Questo minibus urbano può trasportare fino a 15 passeggeri</w:t>
      </w:r>
      <w:r w:rsidR="00044644">
        <w:rPr>
          <w:b/>
          <w:bCs/>
          <w:lang w:val="it-IT"/>
        </w:rPr>
        <w:t>,</w:t>
      </w:r>
      <w:r w:rsidR="008945E8" w:rsidRPr="00B63240">
        <w:rPr>
          <w:b/>
          <w:bCs/>
          <w:lang w:val="it-IT"/>
        </w:rPr>
        <w:t xml:space="preserve"> con un’autonomia di circa </w:t>
      </w:r>
      <w:r w:rsidRPr="00B63240">
        <w:rPr>
          <w:b/>
          <w:bCs/>
          <w:lang w:val="it-IT"/>
        </w:rPr>
        <w:t>300 km</w:t>
      </w:r>
      <w:r w:rsidR="003B76A3" w:rsidRPr="00B63240">
        <w:rPr>
          <w:b/>
          <w:bCs/>
          <w:lang w:val="it-IT"/>
        </w:rPr>
        <w:t>.</w:t>
      </w:r>
      <w:r w:rsidR="008208B2" w:rsidRPr="00B63240">
        <w:rPr>
          <w:b/>
          <w:bCs/>
          <w:lang w:val="it-IT"/>
        </w:rPr>
        <w:t xml:space="preserve"> </w:t>
      </w:r>
      <w:r w:rsidRPr="00B63240">
        <w:rPr>
          <w:b/>
          <w:bCs/>
          <w:lang w:val="it-IT"/>
        </w:rPr>
        <w:t>Id</w:t>
      </w:r>
      <w:r w:rsidR="008945E8" w:rsidRPr="00B63240">
        <w:rPr>
          <w:b/>
          <w:bCs/>
          <w:lang w:val="it-IT"/>
        </w:rPr>
        <w:t xml:space="preserve">eale per le aziende, i </w:t>
      </w:r>
      <w:r w:rsidR="00044644">
        <w:rPr>
          <w:b/>
          <w:bCs/>
          <w:lang w:val="it-IT"/>
        </w:rPr>
        <w:t>C</w:t>
      </w:r>
      <w:r w:rsidR="008945E8" w:rsidRPr="00B63240">
        <w:rPr>
          <w:b/>
          <w:bCs/>
          <w:lang w:val="it-IT"/>
        </w:rPr>
        <w:t xml:space="preserve">omuni e </w:t>
      </w:r>
      <w:r w:rsidR="00044644">
        <w:rPr>
          <w:b/>
          <w:bCs/>
          <w:lang w:val="it-IT"/>
        </w:rPr>
        <w:t>gli enti</w:t>
      </w:r>
      <w:r w:rsidR="008945E8" w:rsidRPr="00B63240">
        <w:rPr>
          <w:b/>
          <w:bCs/>
          <w:lang w:val="it-IT"/>
        </w:rPr>
        <w:t xml:space="preserve"> pubblici locali. </w:t>
      </w:r>
      <w:r w:rsidRPr="00B63240">
        <w:rPr>
          <w:b/>
          <w:bCs/>
          <w:lang w:val="it-IT"/>
        </w:rPr>
        <w:t xml:space="preserve"> </w:t>
      </w:r>
    </w:p>
    <w:p w14:paraId="62AF40C7" w14:textId="53817A6A" w:rsidR="005A29E2" w:rsidRPr="00B63240" w:rsidRDefault="008945E8" w:rsidP="005A29E2">
      <w:pPr>
        <w:pStyle w:val="Paragrafoelenco"/>
        <w:numPr>
          <w:ilvl w:val="0"/>
          <w:numId w:val="11"/>
        </w:numPr>
        <w:spacing w:line="256" w:lineRule="auto"/>
        <w:jc w:val="both"/>
        <w:rPr>
          <w:b/>
          <w:bCs/>
          <w:lang w:val="it-IT"/>
        </w:rPr>
      </w:pPr>
      <w:r w:rsidRPr="00B63240">
        <w:rPr>
          <w:b/>
          <w:bCs/>
          <w:lang w:val="it-IT"/>
        </w:rPr>
        <w:t>I veicoli sono dotati di cella a combustibile da</w:t>
      </w:r>
      <w:r w:rsidR="005A29E2" w:rsidRPr="00B63240">
        <w:rPr>
          <w:b/>
          <w:bCs/>
          <w:lang w:val="it-IT"/>
        </w:rPr>
        <w:t xml:space="preserve"> 30</w:t>
      </w:r>
      <w:r w:rsidR="006A7512" w:rsidRPr="00B63240">
        <w:rPr>
          <w:b/>
          <w:bCs/>
          <w:lang w:val="it-IT"/>
        </w:rPr>
        <w:t xml:space="preserve"> </w:t>
      </w:r>
      <w:r w:rsidR="005A29E2" w:rsidRPr="00B63240">
        <w:rPr>
          <w:b/>
          <w:bCs/>
          <w:lang w:val="it-IT"/>
        </w:rPr>
        <w:t>kW</w:t>
      </w:r>
      <w:r w:rsidR="00A40A1F" w:rsidRPr="00B63240">
        <w:rPr>
          <w:b/>
          <w:bCs/>
          <w:lang w:val="it-IT"/>
        </w:rPr>
        <w:t xml:space="preserve"> </w:t>
      </w:r>
      <w:r w:rsidR="005A29E2" w:rsidRPr="00B63240">
        <w:rPr>
          <w:b/>
          <w:bCs/>
          <w:lang w:val="it-IT"/>
        </w:rPr>
        <w:t>assembl</w:t>
      </w:r>
      <w:r w:rsidRPr="00B63240">
        <w:rPr>
          <w:b/>
          <w:bCs/>
          <w:lang w:val="it-IT"/>
        </w:rPr>
        <w:t xml:space="preserve">ata in Francia. Anche il veicolo stesso, il motore elettrico e l’integrazione dell’idrogeno sono Made in France. </w:t>
      </w:r>
      <w:r w:rsidR="005A29E2" w:rsidRPr="00B63240">
        <w:rPr>
          <w:b/>
          <w:bCs/>
          <w:lang w:val="it-IT"/>
        </w:rPr>
        <w:t xml:space="preserve"> </w:t>
      </w:r>
    </w:p>
    <w:p w14:paraId="00D89D72" w14:textId="381B6D8D" w:rsidR="00D223F4" w:rsidRPr="00B63240" w:rsidRDefault="008945E8" w:rsidP="00A40A1F">
      <w:pPr>
        <w:pStyle w:val="Paragrafoelenco"/>
        <w:numPr>
          <w:ilvl w:val="0"/>
          <w:numId w:val="11"/>
        </w:numPr>
        <w:spacing w:line="256" w:lineRule="auto"/>
        <w:jc w:val="both"/>
        <w:rPr>
          <w:b/>
          <w:bCs/>
          <w:lang w:val="it-IT"/>
        </w:rPr>
      </w:pPr>
      <w:r w:rsidRPr="00B63240">
        <w:rPr>
          <w:b/>
          <w:bCs/>
          <w:lang w:val="it-IT"/>
        </w:rPr>
        <w:t xml:space="preserve">Entrambi i veicoli saranno disponibili nel </w:t>
      </w:r>
      <w:r w:rsidR="005A29E2" w:rsidRPr="00B63240">
        <w:rPr>
          <w:b/>
          <w:bCs/>
          <w:lang w:val="it-IT"/>
        </w:rPr>
        <w:t xml:space="preserve">2022 </w:t>
      </w:r>
      <w:r w:rsidRPr="00B63240">
        <w:rPr>
          <w:b/>
          <w:bCs/>
          <w:lang w:val="it-IT"/>
        </w:rPr>
        <w:t xml:space="preserve">con soluzioni di produzione e distribuzione di idrogeno verde. </w:t>
      </w:r>
    </w:p>
    <w:p w14:paraId="56975318" w14:textId="77777777" w:rsidR="002E02D0" w:rsidRPr="00B63240" w:rsidRDefault="002E02D0" w:rsidP="0011019C">
      <w:pPr>
        <w:spacing w:after="0"/>
        <w:jc w:val="both"/>
        <w:rPr>
          <w:i/>
          <w:lang w:val="it-IT"/>
        </w:rPr>
      </w:pPr>
    </w:p>
    <w:p w14:paraId="5825E839" w14:textId="1AB6DAEC" w:rsidR="00427BCC" w:rsidRPr="00B63240" w:rsidRDefault="004A6110" w:rsidP="008945E8">
      <w:pPr>
        <w:spacing w:after="0"/>
        <w:jc w:val="both"/>
        <w:rPr>
          <w:i/>
          <w:lang w:val="it-IT"/>
        </w:rPr>
      </w:pPr>
      <w:r w:rsidRPr="00B63240">
        <w:rPr>
          <w:i/>
          <w:lang w:val="it-IT"/>
        </w:rPr>
        <w:t xml:space="preserve">«HYVIA </w:t>
      </w:r>
      <w:r w:rsidR="008945E8" w:rsidRPr="00B63240">
        <w:rPr>
          <w:i/>
          <w:lang w:val="it-IT"/>
        </w:rPr>
        <w:t>fa passi da gigante. Creata appena sei mesi fa</w:t>
      </w:r>
      <w:r w:rsidRPr="00B63240">
        <w:rPr>
          <w:i/>
          <w:lang w:val="it-IT"/>
        </w:rPr>
        <w:t xml:space="preserve">, </w:t>
      </w:r>
      <w:r w:rsidR="008945E8" w:rsidRPr="00B63240">
        <w:rPr>
          <w:i/>
          <w:lang w:val="it-IT"/>
        </w:rPr>
        <w:t>ha già svelato tre veicoli commerciali leggeri a idrogeno</w:t>
      </w:r>
      <w:r w:rsidRPr="00B63240">
        <w:rPr>
          <w:i/>
          <w:lang w:val="it-IT"/>
        </w:rPr>
        <w:t xml:space="preserve">: un </w:t>
      </w:r>
      <w:r w:rsidR="001C7FD9">
        <w:rPr>
          <w:i/>
          <w:lang w:val="it-IT"/>
        </w:rPr>
        <w:t>Furgone</w:t>
      </w:r>
      <w:r w:rsidRPr="00B63240">
        <w:rPr>
          <w:i/>
          <w:lang w:val="it-IT"/>
        </w:rPr>
        <w:t>, un</w:t>
      </w:r>
      <w:r w:rsidR="001370B7" w:rsidRPr="00B63240">
        <w:rPr>
          <w:i/>
          <w:lang w:val="it-IT"/>
        </w:rPr>
        <w:t xml:space="preserve"> </w:t>
      </w:r>
      <w:r w:rsidR="008945E8" w:rsidRPr="00B63240">
        <w:rPr>
          <w:i/>
          <w:lang w:val="it-IT"/>
        </w:rPr>
        <w:t xml:space="preserve">Telaio Cabinato </w:t>
      </w:r>
      <w:r w:rsidR="001370B7" w:rsidRPr="00B63240">
        <w:rPr>
          <w:i/>
          <w:lang w:val="it-IT"/>
        </w:rPr>
        <w:t>e un</w:t>
      </w:r>
      <w:r w:rsidRPr="00B63240">
        <w:rPr>
          <w:i/>
          <w:lang w:val="it-IT"/>
        </w:rPr>
        <w:t xml:space="preserve"> City</w:t>
      </w:r>
      <w:r w:rsidR="00294D40" w:rsidRPr="00B63240">
        <w:rPr>
          <w:i/>
          <w:lang w:val="it-IT"/>
        </w:rPr>
        <w:t xml:space="preserve"> B</w:t>
      </w:r>
      <w:r w:rsidRPr="00B63240">
        <w:rPr>
          <w:i/>
          <w:lang w:val="it-IT"/>
        </w:rPr>
        <w:t>us</w:t>
      </w:r>
      <w:r w:rsidR="001C7FD9">
        <w:rPr>
          <w:i/>
          <w:lang w:val="it-IT"/>
        </w:rPr>
        <w:t>, p</w:t>
      </w:r>
      <w:r w:rsidR="008945E8" w:rsidRPr="00B63240">
        <w:rPr>
          <w:i/>
          <w:lang w:val="it-IT"/>
        </w:rPr>
        <w:t xml:space="preserve">er rispondere a varie esigenze di utilizzo, per le flotte professionali e gli enti locali. Abbiamo </w:t>
      </w:r>
      <w:r w:rsidR="00C3328A">
        <w:rPr>
          <w:i/>
          <w:lang w:val="it-IT"/>
        </w:rPr>
        <w:t>s</w:t>
      </w:r>
      <w:r w:rsidR="008945E8" w:rsidRPr="00B63240">
        <w:rPr>
          <w:i/>
          <w:lang w:val="it-IT"/>
        </w:rPr>
        <w:t xml:space="preserve">velato anche la nostra stazione di ricarica a idrogeno, per offrire ai clienti opzioni di ricarica dove le infrastrutture a idrogeno sono ancora in via di sviluppo. </w:t>
      </w:r>
      <w:r w:rsidR="00427BCC" w:rsidRPr="00B63240">
        <w:rPr>
          <w:i/>
          <w:lang w:val="it-IT"/>
        </w:rPr>
        <w:t xml:space="preserve">HYVIA </w:t>
      </w:r>
      <w:r w:rsidR="008945E8" w:rsidRPr="00B63240">
        <w:rPr>
          <w:i/>
          <w:lang w:val="it-IT"/>
        </w:rPr>
        <w:t>offre soluzioni concrete per raccogliere le sfide della mobilità verde a idrogeno e della decarbonizzazione dei trasporti</w:t>
      </w:r>
      <w:r w:rsidR="00427BCC" w:rsidRPr="00B63240">
        <w:rPr>
          <w:i/>
          <w:lang w:val="it-IT"/>
        </w:rPr>
        <w:t>.»</w:t>
      </w:r>
    </w:p>
    <w:p w14:paraId="478C98C5" w14:textId="139E578A" w:rsidR="00390345" w:rsidRPr="00B63240" w:rsidRDefault="00EE5B78" w:rsidP="00CB5D50">
      <w:pPr>
        <w:spacing w:after="0"/>
        <w:jc w:val="both"/>
        <w:rPr>
          <w:b/>
          <w:i/>
          <w:lang w:val="it-IT"/>
        </w:rPr>
      </w:pPr>
      <w:r w:rsidRPr="00B63240">
        <w:rPr>
          <w:b/>
          <w:i/>
          <w:lang w:val="it-IT"/>
        </w:rPr>
        <w:t xml:space="preserve">David Holderbach, </w:t>
      </w:r>
      <w:r w:rsidR="002D416B" w:rsidRPr="00B63240">
        <w:rPr>
          <w:b/>
          <w:i/>
          <w:lang w:val="it-IT"/>
        </w:rPr>
        <w:t>CEO</w:t>
      </w:r>
      <w:r w:rsidR="008945E8" w:rsidRPr="00B63240">
        <w:rPr>
          <w:b/>
          <w:i/>
          <w:lang w:val="it-IT"/>
        </w:rPr>
        <w:t xml:space="preserve"> di</w:t>
      </w:r>
      <w:r w:rsidRPr="00B63240">
        <w:rPr>
          <w:b/>
          <w:i/>
          <w:lang w:val="it-IT"/>
        </w:rPr>
        <w:t xml:space="preserve"> HYVIA</w:t>
      </w:r>
    </w:p>
    <w:p w14:paraId="473CD46D" w14:textId="77777777" w:rsidR="00CB5D50" w:rsidRPr="00B63240" w:rsidRDefault="00CB5D50" w:rsidP="00CB5D50">
      <w:pPr>
        <w:spacing w:after="0"/>
        <w:jc w:val="both"/>
        <w:rPr>
          <w:b/>
          <w:i/>
          <w:lang w:val="it-IT"/>
        </w:rPr>
      </w:pPr>
    </w:p>
    <w:p w14:paraId="25E0E5E9" w14:textId="57C4652C" w:rsidR="00FB3950" w:rsidRPr="00B63240" w:rsidRDefault="00FB3950" w:rsidP="0011019C">
      <w:pPr>
        <w:jc w:val="both"/>
        <w:rPr>
          <w:b/>
          <w:bCs/>
          <w:strike/>
          <w:sz w:val="28"/>
          <w:szCs w:val="28"/>
          <w:lang w:val="it-IT"/>
        </w:rPr>
      </w:pPr>
      <w:r w:rsidRPr="00B63240">
        <w:rPr>
          <w:b/>
          <w:sz w:val="28"/>
          <w:lang w:val="it-IT"/>
        </w:rPr>
        <w:t xml:space="preserve">Renault </w:t>
      </w:r>
      <w:r w:rsidR="00A91F25" w:rsidRPr="00B63240">
        <w:rPr>
          <w:b/>
          <w:sz w:val="28"/>
          <w:lang w:val="it-IT"/>
        </w:rPr>
        <w:t xml:space="preserve">Master </w:t>
      </w:r>
      <w:r w:rsidR="00860510" w:rsidRPr="00B63240">
        <w:rPr>
          <w:b/>
          <w:sz w:val="28"/>
          <w:lang w:val="it-IT"/>
        </w:rPr>
        <w:t xml:space="preserve">Telaio Cabinato </w:t>
      </w:r>
      <w:r w:rsidRPr="00B63240">
        <w:rPr>
          <w:b/>
          <w:sz w:val="28"/>
          <w:lang w:val="it-IT"/>
        </w:rPr>
        <w:t xml:space="preserve">H2-TECH </w:t>
      </w:r>
    </w:p>
    <w:p w14:paraId="0AC468CC" w14:textId="32C005F4" w:rsidR="007317B7" w:rsidRPr="00B63240" w:rsidRDefault="00860510" w:rsidP="00860510">
      <w:pPr>
        <w:pStyle w:val="Paragrafoelenco"/>
        <w:numPr>
          <w:ilvl w:val="0"/>
          <w:numId w:val="22"/>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 xml:space="preserve">Con circa </w:t>
      </w:r>
      <w:r w:rsidR="007317B7" w:rsidRPr="00B63240">
        <w:rPr>
          <w:rFonts w:ascii="Calibri" w:eastAsia="Times New Roman" w:hAnsi="Calibri" w:cs="Calibri"/>
          <w:color w:val="000000"/>
          <w:lang w:val="it-IT" w:eastAsia="fr-FR"/>
        </w:rPr>
        <w:t>250 km</w:t>
      </w:r>
      <w:r w:rsidR="003A7B3D"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di autonomia</w:t>
      </w:r>
      <w:r w:rsidR="003A7B3D" w:rsidRPr="00B63240">
        <w:rPr>
          <w:rFonts w:ascii="Calibri" w:eastAsia="Times New Roman" w:hAnsi="Calibri" w:cs="Calibri"/>
          <w:color w:val="000000"/>
          <w:lang w:val="it-IT" w:eastAsia="fr-FR"/>
        </w:rPr>
        <w:t xml:space="preserve">, </w:t>
      </w:r>
      <w:r w:rsidR="00287597" w:rsidRPr="00B63240">
        <w:rPr>
          <w:rFonts w:ascii="Calibri" w:eastAsia="Times New Roman" w:hAnsi="Calibri" w:cs="Calibri"/>
          <w:color w:val="000000"/>
          <w:lang w:val="it-IT" w:eastAsia="fr-FR"/>
        </w:rPr>
        <w:t xml:space="preserve">Master </w:t>
      </w:r>
      <w:r w:rsidRPr="00B63240">
        <w:rPr>
          <w:rFonts w:ascii="Calibri" w:eastAsia="Times New Roman" w:hAnsi="Calibri" w:cs="Calibri"/>
          <w:color w:val="000000"/>
          <w:lang w:val="it-IT" w:eastAsia="fr-FR"/>
        </w:rPr>
        <w:t>Telaio Cabinato</w:t>
      </w:r>
      <w:r w:rsidR="00287597" w:rsidRPr="00B63240">
        <w:rPr>
          <w:rFonts w:ascii="Calibri" w:eastAsia="Times New Roman" w:hAnsi="Calibri" w:cs="Calibri"/>
          <w:color w:val="000000"/>
          <w:lang w:val="it-IT" w:eastAsia="fr-FR"/>
        </w:rPr>
        <w:t xml:space="preserve"> H2-TECH</w:t>
      </w:r>
      <w:r w:rsidR="003A7B3D" w:rsidRPr="00B63240">
        <w:rPr>
          <w:rFonts w:ascii="Calibri" w:eastAsia="Times New Roman" w:hAnsi="Calibri" w:cs="Calibri"/>
          <w:color w:val="000000"/>
          <w:lang w:val="it-IT" w:eastAsia="fr-FR"/>
        </w:rPr>
        <w:t xml:space="preserve"> </w:t>
      </w:r>
      <w:r w:rsidR="0028307A" w:rsidRPr="00B63240">
        <w:rPr>
          <w:rFonts w:ascii="Calibri" w:eastAsia="Times New Roman" w:hAnsi="Calibri" w:cs="Calibri"/>
          <w:color w:val="000000"/>
          <w:lang w:val="it-IT" w:eastAsia="fr-FR"/>
        </w:rPr>
        <w:t>r</w:t>
      </w:r>
      <w:r w:rsidRPr="00B63240">
        <w:rPr>
          <w:rFonts w:ascii="Calibri" w:eastAsia="Times New Roman" w:hAnsi="Calibri" w:cs="Calibri"/>
          <w:color w:val="000000"/>
          <w:lang w:val="it-IT" w:eastAsia="fr-FR"/>
        </w:rPr>
        <w:t xml:space="preserve">isponde alle esigenze di utilizzo heavy-duty degli operatori professionali incrementando l’autonomia. </w:t>
      </w:r>
    </w:p>
    <w:p w14:paraId="65D25B73" w14:textId="5158C593" w:rsidR="00CD6023" w:rsidRPr="00B63240" w:rsidRDefault="00860510" w:rsidP="007317B7">
      <w:pPr>
        <w:pStyle w:val="Paragrafoelenco"/>
        <w:numPr>
          <w:ilvl w:val="0"/>
          <w:numId w:val="22"/>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 xml:space="preserve">Progettato per allestimenti su misura, offre una versione furgone </w:t>
      </w:r>
      <w:r w:rsidR="001C7FD9">
        <w:rPr>
          <w:rFonts w:ascii="Calibri" w:eastAsia="Times New Roman" w:hAnsi="Calibri" w:cs="Calibri"/>
          <w:color w:val="000000"/>
          <w:lang w:val="it-IT" w:eastAsia="fr-FR"/>
        </w:rPr>
        <w:t xml:space="preserve">con </w:t>
      </w:r>
      <w:r w:rsidRPr="00B63240">
        <w:rPr>
          <w:rFonts w:ascii="Calibri" w:eastAsia="Times New Roman" w:hAnsi="Calibri" w:cs="Calibri"/>
          <w:color w:val="000000"/>
          <w:lang w:val="it-IT" w:eastAsia="fr-FR"/>
        </w:rPr>
        <w:t xml:space="preserve">grande volume da </w:t>
      </w:r>
      <w:r w:rsidR="00CD6023" w:rsidRPr="00B63240">
        <w:rPr>
          <w:rFonts w:ascii="Calibri" w:eastAsia="Times New Roman" w:hAnsi="Calibri" w:cs="Calibri"/>
          <w:color w:val="000000"/>
          <w:lang w:val="it-IT" w:eastAsia="fr-FR"/>
        </w:rPr>
        <w:t>19 m³ ada</w:t>
      </w:r>
      <w:r w:rsidRPr="00B63240">
        <w:rPr>
          <w:rFonts w:ascii="Calibri" w:eastAsia="Times New Roman" w:hAnsi="Calibri" w:cs="Calibri"/>
          <w:color w:val="000000"/>
          <w:lang w:val="it-IT" w:eastAsia="fr-FR"/>
        </w:rPr>
        <w:t xml:space="preserve">tta al trasporto di merci e pacchi fino a </w:t>
      </w:r>
      <w:r w:rsidR="00CD6023" w:rsidRPr="00B63240">
        <w:rPr>
          <w:rFonts w:ascii="Calibri" w:eastAsia="Times New Roman" w:hAnsi="Calibri" w:cs="Calibri"/>
          <w:color w:val="000000"/>
          <w:lang w:val="it-IT" w:eastAsia="fr-FR"/>
        </w:rPr>
        <w:t>1</w:t>
      </w:r>
      <w:r w:rsidRPr="00B63240">
        <w:rPr>
          <w:rFonts w:ascii="Calibri" w:eastAsia="Times New Roman" w:hAnsi="Calibri" w:cs="Calibri"/>
          <w:color w:val="000000"/>
          <w:lang w:val="it-IT" w:eastAsia="fr-FR"/>
        </w:rPr>
        <w:t>.</w:t>
      </w:r>
      <w:r w:rsidR="00CD6023" w:rsidRPr="00B63240">
        <w:rPr>
          <w:rFonts w:ascii="Calibri" w:eastAsia="Times New Roman" w:hAnsi="Calibri" w:cs="Calibri"/>
          <w:color w:val="000000"/>
          <w:lang w:val="it-IT" w:eastAsia="fr-FR"/>
        </w:rPr>
        <w:t>000</w:t>
      </w:r>
      <w:r w:rsidR="004A2745" w:rsidRPr="00B63240">
        <w:rPr>
          <w:rFonts w:ascii="Calibri" w:eastAsia="Times New Roman" w:hAnsi="Calibri" w:cs="Calibri"/>
          <w:color w:val="000000"/>
          <w:lang w:val="it-IT" w:eastAsia="fr-FR"/>
        </w:rPr>
        <w:t xml:space="preserve"> </w:t>
      </w:r>
      <w:r w:rsidR="00CD6023" w:rsidRPr="00B63240">
        <w:rPr>
          <w:rFonts w:ascii="Calibri" w:eastAsia="Times New Roman" w:hAnsi="Calibri" w:cs="Calibri"/>
          <w:color w:val="000000"/>
          <w:lang w:val="it-IT" w:eastAsia="fr-FR"/>
        </w:rPr>
        <w:t>kg d</w:t>
      </w:r>
      <w:r w:rsidRPr="00B63240">
        <w:rPr>
          <w:rFonts w:ascii="Calibri" w:eastAsia="Times New Roman" w:hAnsi="Calibri" w:cs="Calibri"/>
          <w:color w:val="000000"/>
          <w:lang w:val="it-IT" w:eastAsia="fr-FR"/>
        </w:rPr>
        <w:t>i carico</w:t>
      </w:r>
      <w:r w:rsidR="00CD6023" w:rsidRPr="00B63240">
        <w:rPr>
          <w:rFonts w:ascii="Calibri" w:eastAsia="Times New Roman" w:hAnsi="Calibri" w:cs="Calibri"/>
          <w:color w:val="000000"/>
          <w:lang w:val="it-IT" w:eastAsia="fr-FR"/>
        </w:rPr>
        <w:t xml:space="preserve"> utile.</w:t>
      </w:r>
    </w:p>
    <w:p w14:paraId="7E9256BC" w14:textId="0F8FA7CC" w:rsidR="003A7B3D" w:rsidRPr="00B63240" w:rsidRDefault="003A7B3D" w:rsidP="007317B7">
      <w:pPr>
        <w:pStyle w:val="Paragrafoelenco"/>
        <w:numPr>
          <w:ilvl w:val="0"/>
          <w:numId w:val="22"/>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 xml:space="preserve">Master </w:t>
      </w:r>
      <w:r w:rsidR="00860510" w:rsidRPr="00B63240">
        <w:rPr>
          <w:rFonts w:ascii="Calibri" w:eastAsia="Times New Roman" w:hAnsi="Calibri" w:cs="Calibri"/>
          <w:color w:val="000000"/>
          <w:lang w:val="it-IT" w:eastAsia="fr-FR"/>
        </w:rPr>
        <w:t xml:space="preserve">Telaio </w:t>
      </w:r>
      <w:r w:rsidRPr="00B63240">
        <w:rPr>
          <w:rFonts w:ascii="Calibri" w:eastAsia="Times New Roman" w:hAnsi="Calibri" w:cs="Calibri"/>
          <w:color w:val="000000"/>
          <w:lang w:val="it-IT" w:eastAsia="fr-FR"/>
        </w:rPr>
        <w:t>Cab</w:t>
      </w:r>
      <w:r w:rsidR="002707EE" w:rsidRPr="00B63240">
        <w:rPr>
          <w:rFonts w:ascii="Calibri" w:eastAsia="Times New Roman" w:hAnsi="Calibri" w:cs="Calibri"/>
          <w:color w:val="000000"/>
          <w:lang w:val="it-IT" w:eastAsia="fr-FR"/>
        </w:rPr>
        <w:t>in</w:t>
      </w:r>
      <w:r w:rsidR="00860510" w:rsidRPr="00B63240">
        <w:rPr>
          <w:rFonts w:ascii="Calibri" w:eastAsia="Times New Roman" w:hAnsi="Calibri" w:cs="Calibri"/>
          <w:color w:val="000000"/>
          <w:lang w:val="it-IT" w:eastAsia="fr-FR"/>
        </w:rPr>
        <w:t>ato</w:t>
      </w:r>
      <w:r w:rsidR="007317B7"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 xml:space="preserve">H2-TECH </w:t>
      </w:r>
      <w:r w:rsidR="00860510" w:rsidRPr="00B63240">
        <w:rPr>
          <w:rFonts w:ascii="Calibri" w:eastAsia="Times New Roman" w:hAnsi="Calibri" w:cs="Calibri"/>
          <w:color w:val="000000"/>
          <w:lang w:val="it-IT" w:eastAsia="fr-FR"/>
        </w:rPr>
        <w:t xml:space="preserve">è dotato di cella a combustibile da </w:t>
      </w:r>
      <w:r w:rsidRPr="00B63240">
        <w:rPr>
          <w:rFonts w:ascii="Calibri" w:eastAsia="Times New Roman" w:hAnsi="Calibri" w:cs="Calibri"/>
          <w:color w:val="000000"/>
          <w:lang w:val="it-IT" w:eastAsia="fr-FR"/>
        </w:rPr>
        <w:t>30</w:t>
      </w:r>
      <w:r w:rsidR="007317B7"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 xml:space="preserve">kW, </w:t>
      </w:r>
      <w:r w:rsidR="00860510" w:rsidRPr="00B63240">
        <w:rPr>
          <w:rFonts w:ascii="Calibri" w:eastAsia="Times New Roman" w:hAnsi="Calibri" w:cs="Calibri"/>
          <w:color w:val="000000"/>
          <w:lang w:val="it-IT" w:eastAsia="fr-FR"/>
        </w:rPr>
        <w:t xml:space="preserve">batteria da </w:t>
      </w:r>
      <w:r w:rsidRPr="00B63240">
        <w:rPr>
          <w:rFonts w:ascii="Calibri" w:eastAsia="Times New Roman" w:hAnsi="Calibri" w:cs="Calibri"/>
          <w:color w:val="000000"/>
          <w:lang w:val="it-IT" w:eastAsia="fr-FR"/>
        </w:rPr>
        <w:t>33</w:t>
      </w:r>
      <w:r w:rsidR="007317B7"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kWh e</w:t>
      </w:r>
      <w:r w:rsidR="00860510" w:rsidRPr="00B63240">
        <w:rPr>
          <w:rFonts w:ascii="Calibri" w:eastAsia="Times New Roman" w:hAnsi="Calibri" w:cs="Calibri"/>
          <w:color w:val="000000"/>
          <w:lang w:val="it-IT" w:eastAsia="fr-FR"/>
        </w:rPr>
        <w:t xml:space="preserve"> serbatoi in grado di contenere fino a</w:t>
      </w:r>
      <w:r w:rsidRPr="00B63240">
        <w:rPr>
          <w:rFonts w:ascii="Calibri" w:eastAsia="Times New Roman" w:hAnsi="Calibri" w:cs="Calibri"/>
          <w:color w:val="000000"/>
          <w:lang w:val="it-IT" w:eastAsia="fr-FR"/>
        </w:rPr>
        <w:t xml:space="preserve"> 3</w:t>
      </w:r>
      <w:r w:rsidR="007317B7"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kg d</w:t>
      </w:r>
      <w:r w:rsidR="00860510" w:rsidRPr="00B63240">
        <w:rPr>
          <w:rFonts w:ascii="Calibri" w:eastAsia="Times New Roman" w:hAnsi="Calibri" w:cs="Calibri"/>
          <w:color w:val="000000"/>
          <w:lang w:val="it-IT" w:eastAsia="fr-FR"/>
        </w:rPr>
        <w:t>i idrogeno</w:t>
      </w:r>
      <w:r w:rsidRPr="00B63240">
        <w:rPr>
          <w:rFonts w:ascii="Calibri" w:eastAsia="Times New Roman" w:hAnsi="Calibri" w:cs="Calibri"/>
          <w:color w:val="000000"/>
          <w:lang w:val="it-IT" w:eastAsia="fr-FR"/>
        </w:rPr>
        <w:t xml:space="preserve"> (2 </w:t>
      </w:r>
      <w:r w:rsidR="00860510" w:rsidRPr="00B63240">
        <w:rPr>
          <w:rFonts w:ascii="Calibri" w:eastAsia="Times New Roman" w:hAnsi="Calibri" w:cs="Calibri"/>
          <w:color w:val="000000"/>
          <w:lang w:val="it-IT" w:eastAsia="fr-FR"/>
        </w:rPr>
        <w:t>serbatoi da</w:t>
      </w:r>
      <w:r w:rsidRPr="00B63240">
        <w:rPr>
          <w:rFonts w:ascii="Calibri" w:eastAsia="Times New Roman" w:hAnsi="Calibri" w:cs="Calibri"/>
          <w:color w:val="000000"/>
          <w:lang w:val="it-IT" w:eastAsia="fr-FR"/>
        </w:rPr>
        <w:t xml:space="preserve"> 1,5 kg) </w:t>
      </w:r>
      <w:r w:rsidR="00860510" w:rsidRPr="00B63240">
        <w:rPr>
          <w:rFonts w:ascii="Calibri" w:eastAsia="Times New Roman" w:hAnsi="Calibri" w:cs="Calibri"/>
          <w:color w:val="000000"/>
          <w:lang w:val="it-IT" w:eastAsia="fr-FR"/>
        </w:rPr>
        <w:t>a</w:t>
      </w:r>
      <w:r w:rsidRPr="00B63240">
        <w:rPr>
          <w:rFonts w:ascii="Calibri" w:eastAsia="Times New Roman" w:hAnsi="Calibri" w:cs="Calibri"/>
          <w:color w:val="000000"/>
          <w:lang w:val="it-IT" w:eastAsia="fr-FR"/>
        </w:rPr>
        <w:t xml:space="preserve"> 700 bar.</w:t>
      </w:r>
    </w:p>
    <w:p w14:paraId="60A3939C" w14:textId="4B78ADA0" w:rsidR="006E5F74" w:rsidRPr="00B63240" w:rsidRDefault="00860510" w:rsidP="00860510">
      <w:pPr>
        <w:pStyle w:val="Paragrafoelenco"/>
        <w:numPr>
          <w:ilvl w:val="0"/>
          <w:numId w:val="22"/>
        </w:numPr>
        <w:spacing w:after="0" w:line="240" w:lineRule="auto"/>
        <w:jc w:val="both"/>
        <w:rPr>
          <w:b/>
          <w:sz w:val="28"/>
          <w:lang w:val="it-IT"/>
        </w:rPr>
      </w:pPr>
      <w:r w:rsidRPr="00B63240">
        <w:rPr>
          <w:rFonts w:ascii="Calibri" w:eastAsia="Times New Roman" w:hAnsi="Calibri" w:cs="Calibri"/>
          <w:color w:val="000000"/>
          <w:lang w:val="it-IT" w:eastAsia="fr-FR"/>
        </w:rPr>
        <w:t xml:space="preserve">Il veicolo presentato al Salone, massima espressione della tecnologia a idrogeno a bordo, illustra il funzionamento della cella a combustibile e il flusso dell’idrogeno. </w:t>
      </w:r>
    </w:p>
    <w:p w14:paraId="4C9665C2" w14:textId="40CA8F87" w:rsidR="00CB5D50" w:rsidRPr="00B63240" w:rsidRDefault="00CB5D50" w:rsidP="0011019C">
      <w:pPr>
        <w:jc w:val="both"/>
        <w:rPr>
          <w:b/>
          <w:sz w:val="28"/>
          <w:lang w:val="it-IT"/>
        </w:rPr>
      </w:pPr>
    </w:p>
    <w:p w14:paraId="35F115E5" w14:textId="77777777" w:rsidR="00CB5D50" w:rsidRPr="00B63240" w:rsidRDefault="00CB5D50" w:rsidP="0011019C">
      <w:pPr>
        <w:jc w:val="both"/>
        <w:rPr>
          <w:b/>
          <w:sz w:val="28"/>
          <w:lang w:val="it-IT"/>
        </w:rPr>
      </w:pPr>
    </w:p>
    <w:p w14:paraId="1495E7CA" w14:textId="77777777" w:rsidR="00860510" w:rsidRPr="00B63240" w:rsidRDefault="00860510" w:rsidP="0011019C">
      <w:pPr>
        <w:jc w:val="both"/>
        <w:rPr>
          <w:b/>
          <w:sz w:val="28"/>
          <w:lang w:val="it-IT"/>
        </w:rPr>
      </w:pPr>
    </w:p>
    <w:p w14:paraId="21F569B3" w14:textId="1F0B6E5F" w:rsidR="00645D5B" w:rsidRPr="00766E03" w:rsidRDefault="00645D5B" w:rsidP="0011019C">
      <w:pPr>
        <w:jc w:val="both"/>
        <w:rPr>
          <w:b/>
          <w:bCs/>
          <w:strike/>
          <w:sz w:val="28"/>
          <w:szCs w:val="28"/>
          <w:lang w:val="en-US"/>
        </w:rPr>
      </w:pPr>
      <w:r w:rsidRPr="00766E03">
        <w:rPr>
          <w:b/>
          <w:sz w:val="28"/>
          <w:lang w:val="en-US"/>
        </w:rPr>
        <w:t xml:space="preserve">Renault </w:t>
      </w:r>
      <w:r w:rsidR="00A91F25" w:rsidRPr="00766E03">
        <w:rPr>
          <w:b/>
          <w:sz w:val="28"/>
          <w:lang w:val="en-US"/>
        </w:rPr>
        <w:t xml:space="preserve">Master </w:t>
      </w:r>
      <w:r w:rsidRPr="00766E03">
        <w:rPr>
          <w:b/>
          <w:sz w:val="28"/>
          <w:lang w:val="en-US"/>
        </w:rPr>
        <w:t>City</w:t>
      </w:r>
      <w:r w:rsidR="00294D40" w:rsidRPr="00766E03">
        <w:rPr>
          <w:b/>
          <w:sz w:val="28"/>
          <w:lang w:val="en-US"/>
        </w:rPr>
        <w:t xml:space="preserve"> B</w:t>
      </w:r>
      <w:r w:rsidRPr="00766E03">
        <w:rPr>
          <w:b/>
          <w:sz w:val="28"/>
          <w:lang w:val="en-US"/>
        </w:rPr>
        <w:t xml:space="preserve">us H2-TECH </w:t>
      </w:r>
    </w:p>
    <w:p w14:paraId="037D8AAB" w14:textId="77F423E7" w:rsidR="007317B7" w:rsidRPr="00B63240" w:rsidRDefault="00860510" w:rsidP="00F40B48">
      <w:pPr>
        <w:pStyle w:val="Paragrafoelenco"/>
        <w:numPr>
          <w:ilvl w:val="0"/>
          <w:numId w:val="23"/>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 xml:space="preserve">Con circa </w:t>
      </w:r>
      <w:r w:rsidR="00F40B48" w:rsidRPr="00B63240">
        <w:rPr>
          <w:rFonts w:ascii="Calibri" w:eastAsia="Times New Roman" w:hAnsi="Calibri" w:cs="Calibri"/>
          <w:color w:val="000000"/>
          <w:lang w:val="it-IT" w:eastAsia="fr-FR"/>
        </w:rPr>
        <w:t>300 km d</w:t>
      </w:r>
      <w:r w:rsidRPr="00B63240">
        <w:rPr>
          <w:rFonts w:ascii="Calibri" w:eastAsia="Times New Roman" w:hAnsi="Calibri" w:cs="Calibri"/>
          <w:color w:val="000000"/>
          <w:lang w:val="it-IT" w:eastAsia="fr-FR"/>
        </w:rPr>
        <w:t>i autonomia</w:t>
      </w:r>
      <w:r w:rsidR="00F40B48" w:rsidRPr="00B63240">
        <w:rPr>
          <w:rFonts w:ascii="Calibri" w:eastAsia="Times New Roman" w:hAnsi="Calibri" w:cs="Calibri"/>
          <w:color w:val="000000"/>
          <w:lang w:val="it-IT" w:eastAsia="fr-FR"/>
        </w:rPr>
        <w:t xml:space="preserve">, </w:t>
      </w:r>
      <w:r w:rsidR="007317B7" w:rsidRPr="00B63240">
        <w:rPr>
          <w:rFonts w:ascii="Calibri" w:eastAsia="Times New Roman" w:hAnsi="Calibri" w:cs="Calibri"/>
          <w:color w:val="000000"/>
          <w:lang w:val="it-IT" w:eastAsia="fr-FR"/>
        </w:rPr>
        <w:t>Master City</w:t>
      </w:r>
      <w:r w:rsidR="00294D40" w:rsidRPr="00B63240">
        <w:rPr>
          <w:rFonts w:ascii="Calibri" w:eastAsia="Times New Roman" w:hAnsi="Calibri" w:cs="Calibri"/>
          <w:color w:val="000000"/>
          <w:lang w:val="it-IT" w:eastAsia="fr-FR"/>
        </w:rPr>
        <w:t xml:space="preserve"> B</w:t>
      </w:r>
      <w:r w:rsidR="007317B7" w:rsidRPr="00B63240">
        <w:rPr>
          <w:rFonts w:ascii="Calibri" w:eastAsia="Times New Roman" w:hAnsi="Calibri" w:cs="Calibri"/>
          <w:color w:val="000000"/>
          <w:lang w:val="it-IT" w:eastAsia="fr-FR"/>
        </w:rPr>
        <w:t>us H2-TECH p</w:t>
      </w:r>
      <w:r w:rsidRPr="00B63240">
        <w:rPr>
          <w:rFonts w:ascii="Calibri" w:eastAsia="Times New Roman" w:hAnsi="Calibri" w:cs="Calibri"/>
          <w:color w:val="000000"/>
          <w:lang w:val="it-IT" w:eastAsia="fr-FR"/>
        </w:rPr>
        <w:t xml:space="preserve">uò trasportare fino a </w:t>
      </w:r>
      <w:r w:rsidR="00DD37A0" w:rsidRPr="00B63240">
        <w:rPr>
          <w:rFonts w:ascii="Calibri" w:eastAsia="Times New Roman" w:hAnsi="Calibri" w:cs="Calibri"/>
          <w:color w:val="000000"/>
          <w:lang w:val="it-IT" w:eastAsia="fr-FR"/>
        </w:rPr>
        <w:t xml:space="preserve">15 passeggeri (9 seduti, 6 in piedi) con accesso sicuro e facilitato per le persone a mobilità ridotta. </w:t>
      </w:r>
    </w:p>
    <w:p w14:paraId="196EA0E0" w14:textId="052A1215" w:rsidR="007317B7" w:rsidRPr="00B63240" w:rsidRDefault="00DD37A0" w:rsidP="007317B7">
      <w:pPr>
        <w:pStyle w:val="Paragrafoelenco"/>
        <w:numPr>
          <w:ilvl w:val="0"/>
          <w:numId w:val="23"/>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 xml:space="preserve">Risponde alle esigenze di aziende, </w:t>
      </w:r>
      <w:r w:rsidR="00636CB1">
        <w:rPr>
          <w:rFonts w:ascii="Calibri" w:eastAsia="Times New Roman" w:hAnsi="Calibri" w:cs="Calibri"/>
          <w:color w:val="000000"/>
          <w:lang w:val="it-IT" w:eastAsia="fr-FR"/>
        </w:rPr>
        <w:t>C</w:t>
      </w:r>
      <w:r w:rsidRPr="00B63240">
        <w:rPr>
          <w:rFonts w:ascii="Calibri" w:eastAsia="Times New Roman" w:hAnsi="Calibri" w:cs="Calibri"/>
          <w:color w:val="000000"/>
          <w:lang w:val="it-IT" w:eastAsia="fr-FR"/>
        </w:rPr>
        <w:t>omuni e</w:t>
      </w:r>
      <w:r w:rsidR="00636CB1">
        <w:rPr>
          <w:rFonts w:ascii="Calibri" w:eastAsia="Times New Roman" w:hAnsi="Calibri" w:cs="Calibri"/>
          <w:color w:val="000000"/>
          <w:lang w:val="it-IT" w:eastAsia="fr-FR"/>
        </w:rPr>
        <w:t>d</w:t>
      </w:r>
      <w:r w:rsidRPr="00B63240">
        <w:rPr>
          <w:rFonts w:ascii="Calibri" w:eastAsia="Times New Roman" w:hAnsi="Calibri" w:cs="Calibri"/>
          <w:color w:val="000000"/>
          <w:lang w:val="it-IT" w:eastAsia="fr-FR"/>
        </w:rPr>
        <w:t xml:space="preserve"> </w:t>
      </w:r>
      <w:r w:rsidR="00636CB1">
        <w:rPr>
          <w:rFonts w:ascii="Calibri" w:eastAsia="Times New Roman" w:hAnsi="Calibri" w:cs="Calibri"/>
          <w:color w:val="000000"/>
          <w:lang w:val="it-IT" w:eastAsia="fr-FR"/>
        </w:rPr>
        <w:t>enti</w:t>
      </w:r>
      <w:r w:rsidRPr="00B63240">
        <w:rPr>
          <w:rFonts w:ascii="Calibri" w:eastAsia="Times New Roman" w:hAnsi="Calibri" w:cs="Calibri"/>
          <w:color w:val="000000"/>
          <w:lang w:val="it-IT" w:eastAsia="fr-FR"/>
        </w:rPr>
        <w:t xml:space="preserve"> pubblici locali</w:t>
      </w:r>
      <w:r w:rsidR="007317B7" w:rsidRPr="00B63240">
        <w:rPr>
          <w:rFonts w:ascii="Calibri" w:eastAsia="Times New Roman" w:hAnsi="Calibri" w:cs="Calibri"/>
          <w:color w:val="000000"/>
          <w:lang w:val="it-IT" w:eastAsia="fr-FR"/>
        </w:rPr>
        <w:t>.</w:t>
      </w:r>
    </w:p>
    <w:p w14:paraId="6E0BC730" w14:textId="5DE5AE19" w:rsidR="007317B7" w:rsidRPr="00B63240" w:rsidRDefault="007317B7" w:rsidP="007317B7">
      <w:pPr>
        <w:pStyle w:val="Paragrafoelenco"/>
        <w:numPr>
          <w:ilvl w:val="0"/>
          <w:numId w:val="23"/>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Master City</w:t>
      </w:r>
      <w:r w:rsidR="00294D40" w:rsidRPr="00B63240">
        <w:rPr>
          <w:rFonts w:ascii="Calibri" w:eastAsia="Times New Roman" w:hAnsi="Calibri" w:cs="Calibri"/>
          <w:color w:val="000000"/>
          <w:lang w:val="it-IT" w:eastAsia="fr-FR"/>
        </w:rPr>
        <w:t xml:space="preserve"> B</w:t>
      </w:r>
      <w:r w:rsidRPr="00B63240">
        <w:rPr>
          <w:rFonts w:ascii="Calibri" w:eastAsia="Times New Roman" w:hAnsi="Calibri" w:cs="Calibri"/>
          <w:color w:val="000000"/>
          <w:lang w:val="it-IT" w:eastAsia="fr-FR"/>
        </w:rPr>
        <w:t xml:space="preserve">us H2-TECH </w:t>
      </w:r>
      <w:r w:rsidR="00DD37A0" w:rsidRPr="00B63240">
        <w:rPr>
          <w:rFonts w:ascii="Calibri" w:eastAsia="Times New Roman" w:hAnsi="Calibri" w:cs="Calibri"/>
          <w:color w:val="000000"/>
          <w:lang w:val="it-IT" w:eastAsia="fr-FR"/>
        </w:rPr>
        <w:t xml:space="preserve">è dotato di cella a combustibile da </w:t>
      </w:r>
      <w:r w:rsidRPr="00B63240">
        <w:rPr>
          <w:rFonts w:ascii="Calibri" w:eastAsia="Times New Roman" w:hAnsi="Calibri" w:cs="Calibri"/>
          <w:color w:val="000000"/>
          <w:lang w:val="it-IT" w:eastAsia="fr-FR"/>
        </w:rPr>
        <w:t xml:space="preserve">30 kW, </w:t>
      </w:r>
      <w:r w:rsidR="00DD37A0" w:rsidRPr="00B63240">
        <w:rPr>
          <w:rFonts w:ascii="Calibri" w:eastAsia="Times New Roman" w:hAnsi="Calibri" w:cs="Calibri"/>
          <w:color w:val="000000"/>
          <w:lang w:val="it-IT" w:eastAsia="fr-FR"/>
        </w:rPr>
        <w:t xml:space="preserve">batteria da </w:t>
      </w:r>
      <w:r w:rsidRPr="00B63240">
        <w:rPr>
          <w:rFonts w:ascii="Calibri" w:eastAsia="Times New Roman" w:hAnsi="Calibri" w:cs="Calibri"/>
          <w:color w:val="000000"/>
          <w:lang w:val="it-IT" w:eastAsia="fr-FR"/>
        </w:rPr>
        <w:t xml:space="preserve">33 kWh </w:t>
      </w:r>
      <w:r w:rsidR="00DD37A0" w:rsidRPr="00B63240">
        <w:rPr>
          <w:rFonts w:ascii="Calibri" w:eastAsia="Times New Roman" w:hAnsi="Calibri" w:cs="Calibri"/>
          <w:color w:val="000000"/>
          <w:lang w:val="it-IT" w:eastAsia="fr-FR"/>
        </w:rPr>
        <w:t xml:space="preserve">e un serbatoio in grado di contenere </w:t>
      </w:r>
      <w:r w:rsidRPr="00B63240">
        <w:rPr>
          <w:rFonts w:ascii="Calibri" w:eastAsia="Times New Roman" w:hAnsi="Calibri" w:cs="Calibri"/>
          <w:color w:val="000000"/>
          <w:lang w:val="it-IT" w:eastAsia="fr-FR"/>
        </w:rPr>
        <w:t xml:space="preserve">4,5 kg </w:t>
      </w:r>
      <w:r w:rsidR="00DD37A0" w:rsidRPr="00B63240">
        <w:rPr>
          <w:rFonts w:ascii="Calibri" w:eastAsia="Times New Roman" w:hAnsi="Calibri" w:cs="Calibri"/>
          <w:color w:val="000000"/>
          <w:lang w:val="it-IT" w:eastAsia="fr-FR"/>
        </w:rPr>
        <w:t>di idrogeno a</w:t>
      </w:r>
      <w:r w:rsidRPr="00B63240">
        <w:rPr>
          <w:rFonts w:ascii="Calibri" w:eastAsia="Times New Roman" w:hAnsi="Calibri" w:cs="Calibri"/>
          <w:color w:val="000000"/>
          <w:lang w:val="it-IT" w:eastAsia="fr-FR"/>
        </w:rPr>
        <w:t xml:space="preserve"> 350 bar.</w:t>
      </w:r>
    </w:p>
    <w:p w14:paraId="18B65D01" w14:textId="77777777" w:rsidR="00230AA9" w:rsidRPr="00B63240" w:rsidRDefault="00230AA9" w:rsidP="005203D6">
      <w:pPr>
        <w:spacing w:after="0" w:line="240" w:lineRule="auto"/>
        <w:jc w:val="both"/>
        <w:rPr>
          <w:rFonts w:ascii="Calibri" w:eastAsia="Times New Roman" w:hAnsi="Calibri" w:cs="Calibri"/>
          <w:color w:val="FF0000"/>
          <w:lang w:val="it-IT" w:eastAsia="fr-FR"/>
        </w:rPr>
      </w:pPr>
    </w:p>
    <w:p w14:paraId="7421E903" w14:textId="45AD3EDA" w:rsidR="007317B7" w:rsidRPr="00B63240" w:rsidRDefault="00DD37A0" w:rsidP="0011019C">
      <w:pPr>
        <w:jc w:val="both"/>
        <w:rPr>
          <w:b/>
          <w:sz w:val="28"/>
          <w:lang w:val="it-IT"/>
        </w:rPr>
      </w:pPr>
      <w:r w:rsidRPr="00B63240">
        <w:rPr>
          <w:b/>
          <w:sz w:val="28"/>
          <w:lang w:val="it-IT"/>
        </w:rPr>
        <w:t xml:space="preserve">Tutto l’ecosistema </w:t>
      </w:r>
      <w:r w:rsidR="007317B7" w:rsidRPr="00B63240">
        <w:rPr>
          <w:b/>
          <w:sz w:val="28"/>
          <w:lang w:val="it-IT"/>
        </w:rPr>
        <w:t>HYVIA s</w:t>
      </w:r>
      <w:r w:rsidRPr="00B63240">
        <w:rPr>
          <w:b/>
          <w:sz w:val="28"/>
          <w:lang w:val="it-IT"/>
        </w:rPr>
        <w:t xml:space="preserve">arà disponibile nel </w:t>
      </w:r>
      <w:r w:rsidR="007317B7" w:rsidRPr="00B63240">
        <w:rPr>
          <w:b/>
          <w:sz w:val="28"/>
          <w:lang w:val="it-IT"/>
        </w:rPr>
        <w:t>2022</w:t>
      </w:r>
    </w:p>
    <w:p w14:paraId="08D707A8" w14:textId="179E3CF6" w:rsidR="007317B7" w:rsidRPr="00B63240" w:rsidRDefault="00DD37A0" w:rsidP="007317B7">
      <w:p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 xml:space="preserve">Nel </w:t>
      </w:r>
      <w:r w:rsidR="007317B7" w:rsidRPr="00B63240">
        <w:rPr>
          <w:rFonts w:ascii="Calibri" w:eastAsia="Times New Roman" w:hAnsi="Calibri" w:cs="Calibri"/>
          <w:color w:val="000000"/>
          <w:lang w:val="it-IT" w:eastAsia="fr-FR"/>
        </w:rPr>
        <w:t xml:space="preserve">2022, HYVIA </w:t>
      </w:r>
      <w:r w:rsidRPr="00B63240">
        <w:rPr>
          <w:rFonts w:ascii="Calibri" w:eastAsia="Times New Roman" w:hAnsi="Calibri" w:cs="Calibri"/>
          <w:color w:val="000000"/>
          <w:lang w:val="it-IT" w:eastAsia="fr-FR"/>
        </w:rPr>
        <w:t>realizzerà un ecosistema completo</w:t>
      </w:r>
      <w:r w:rsidR="007317B7" w:rsidRPr="00B63240">
        <w:rPr>
          <w:rFonts w:ascii="Calibri" w:eastAsia="Times New Roman" w:hAnsi="Calibri" w:cs="Calibri"/>
          <w:color w:val="000000"/>
          <w:lang w:val="it-IT" w:eastAsia="fr-FR"/>
        </w:rPr>
        <w:t xml:space="preserve">: </w:t>
      </w:r>
    </w:p>
    <w:p w14:paraId="034BDB7D" w14:textId="42737096" w:rsidR="006A7512" w:rsidRPr="00B63240" w:rsidRDefault="007317B7" w:rsidP="0036769C">
      <w:pPr>
        <w:pStyle w:val="Paragrafoelenco"/>
        <w:numPr>
          <w:ilvl w:val="0"/>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Renault Master Van H2-TECH: gran</w:t>
      </w:r>
      <w:r w:rsidR="00DD37A0" w:rsidRPr="00B63240">
        <w:rPr>
          <w:rFonts w:ascii="Calibri" w:eastAsia="Times New Roman" w:hAnsi="Calibri" w:cs="Calibri"/>
          <w:color w:val="000000"/>
          <w:lang w:val="it-IT" w:eastAsia="fr-FR"/>
        </w:rPr>
        <w:t>de furgone per il trasporto di merci e pacchi, con un volume di carico di</w:t>
      </w:r>
      <w:r w:rsidRPr="00B63240">
        <w:rPr>
          <w:rFonts w:ascii="Calibri" w:eastAsia="Times New Roman" w:hAnsi="Calibri" w:cs="Calibri"/>
          <w:color w:val="000000"/>
          <w:lang w:val="it-IT" w:eastAsia="fr-FR"/>
        </w:rPr>
        <w:t xml:space="preserve"> 12</w:t>
      </w:r>
      <w:r w:rsidR="0036769C"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m</w:t>
      </w:r>
      <w:r w:rsidR="005203D6" w:rsidRPr="00B63240">
        <w:rPr>
          <w:rFonts w:ascii="Calibri" w:eastAsia="Times New Roman" w:hAnsi="Calibri" w:cs="Calibri"/>
          <w:color w:val="000000"/>
          <w:lang w:val="it-IT" w:eastAsia="fr-FR"/>
        </w:rPr>
        <w:t>³</w:t>
      </w:r>
      <w:r w:rsidRPr="00B63240">
        <w:rPr>
          <w:rFonts w:ascii="Calibri" w:eastAsia="Times New Roman" w:hAnsi="Calibri" w:cs="Calibri"/>
          <w:color w:val="000000"/>
          <w:lang w:val="it-IT" w:eastAsia="fr-FR"/>
        </w:rPr>
        <w:t xml:space="preserve"> </w:t>
      </w:r>
      <w:r w:rsidR="00DD37A0" w:rsidRPr="00B63240">
        <w:rPr>
          <w:rFonts w:ascii="Calibri" w:eastAsia="Times New Roman" w:hAnsi="Calibri" w:cs="Calibri"/>
          <w:color w:val="000000"/>
          <w:lang w:val="it-IT" w:eastAsia="fr-FR"/>
        </w:rPr>
        <w:t xml:space="preserve">ed un’autonomia fino a </w:t>
      </w:r>
      <w:r w:rsidRPr="00B63240">
        <w:rPr>
          <w:rFonts w:ascii="Calibri" w:eastAsia="Times New Roman" w:hAnsi="Calibri" w:cs="Calibri"/>
          <w:color w:val="000000"/>
          <w:lang w:val="it-IT" w:eastAsia="fr-FR"/>
        </w:rPr>
        <w:t>500</w:t>
      </w:r>
      <w:r w:rsidR="006A7512"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km.</w:t>
      </w:r>
    </w:p>
    <w:p w14:paraId="7EDDC8E9" w14:textId="219186CD" w:rsidR="0036769C" w:rsidRPr="00B63240" w:rsidRDefault="007317B7" w:rsidP="0036769C">
      <w:pPr>
        <w:pStyle w:val="Paragrafoelenco"/>
        <w:numPr>
          <w:ilvl w:val="0"/>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 xml:space="preserve">Renault Master </w:t>
      </w:r>
      <w:r w:rsidR="00DD37A0" w:rsidRPr="00B63240">
        <w:rPr>
          <w:rFonts w:ascii="Calibri" w:eastAsia="Times New Roman" w:hAnsi="Calibri" w:cs="Calibri"/>
          <w:color w:val="000000"/>
          <w:lang w:val="it-IT" w:eastAsia="fr-FR"/>
        </w:rPr>
        <w:t>Telaio Cabinato</w:t>
      </w:r>
      <w:r w:rsidRPr="00B63240">
        <w:rPr>
          <w:rFonts w:ascii="Calibri" w:eastAsia="Times New Roman" w:hAnsi="Calibri" w:cs="Calibri"/>
          <w:color w:val="000000"/>
          <w:lang w:val="it-IT" w:eastAsia="fr-FR"/>
        </w:rPr>
        <w:t xml:space="preserve"> H2-TECH: p</w:t>
      </w:r>
      <w:r w:rsidR="00DD37A0" w:rsidRPr="00B63240">
        <w:rPr>
          <w:rFonts w:ascii="Calibri" w:eastAsia="Times New Roman" w:hAnsi="Calibri" w:cs="Calibri"/>
          <w:color w:val="000000"/>
          <w:lang w:val="it-IT" w:eastAsia="fr-FR"/>
        </w:rPr>
        <w:t>er vari allestimenti, tra cui un grande volume di</w:t>
      </w:r>
      <w:r w:rsidRPr="00B63240">
        <w:rPr>
          <w:rFonts w:ascii="Calibri" w:eastAsia="Times New Roman" w:hAnsi="Calibri" w:cs="Calibri"/>
          <w:color w:val="000000"/>
          <w:lang w:val="it-IT" w:eastAsia="fr-FR"/>
        </w:rPr>
        <w:t xml:space="preserve"> 19</w:t>
      </w:r>
      <w:r w:rsidR="0036769C"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m</w:t>
      </w:r>
      <w:r w:rsidR="005203D6" w:rsidRPr="00B63240">
        <w:rPr>
          <w:rFonts w:ascii="Calibri" w:eastAsia="Times New Roman" w:hAnsi="Calibri" w:cs="Calibri"/>
          <w:color w:val="000000"/>
          <w:lang w:val="it-IT" w:eastAsia="fr-FR"/>
        </w:rPr>
        <w:t>³</w:t>
      </w:r>
      <w:r w:rsidRPr="00B63240">
        <w:rPr>
          <w:rFonts w:ascii="Calibri" w:eastAsia="Times New Roman" w:hAnsi="Calibri" w:cs="Calibri"/>
          <w:color w:val="000000"/>
          <w:lang w:val="it-IT" w:eastAsia="fr-FR"/>
        </w:rPr>
        <w:t xml:space="preserve">, </w:t>
      </w:r>
      <w:r w:rsidR="00DD37A0" w:rsidRPr="00B63240">
        <w:rPr>
          <w:rFonts w:ascii="Calibri" w:eastAsia="Times New Roman" w:hAnsi="Calibri" w:cs="Calibri"/>
          <w:color w:val="000000"/>
          <w:lang w:val="it-IT" w:eastAsia="fr-FR"/>
        </w:rPr>
        <w:t xml:space="preserve">con un’autonomia di </w:t>
      </w:r>
      <w:r w:rsidRPr="00B63240">
        <w:rPr>
          <w:rFonts w:ascii="Calibri" w:eastAsia="Times New Roman" w:hAnsi="Calibri" w:cs="Calibri"/>
          <w:color w:val="000000"/>
          <w:lang w:val="it-IT" w:eastAsia="fr-FR"/>
        </w:rPr>
        <w:t>250</w:t>
      </w:r>
      <w:r w:rsidR="0036769C"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 xml:space="preserve">km. </w:t>
      </w:r>
    </w:p>
    <w:p w14:paraId="70D318A5" w14:textId="106D9EF8" w:rsidR="0036769C" w:rsidRPr="00B63240" w:rsidRDefault="007317B7" w:rsidP="0036769C">
      <w:pPr>
        <w:pStyle w:val="Paragrafoelenco"/>
        <w:numPr>
          <w:ilvl w:val="0"/>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Renault Master City</w:t>
      </w:r>
      <w:r w:rsidR="00294D40" w:rsidRPr="00B63240">
        <w:rPr>
          <w:rFonts w:ascii="Calibri" w:eastAsia="Times New Roman" w:hAnsi="Calibri" w:cs="Calibri"/>
          <w:color w:val="000000"/>
          <w:lang w:val="it-IT" w:eastAsia="fr-FR"/>
        </w:rPr>
        <w:t xml:space="preserve"> B</w:t>
      </w:r>
      <w:r w:rsidRPr="00B63240">
        <w:rPr>
          <w:rFonts w:ascii="Calibri" w:eastAsia="Times New Roman" w:hAnsi="Calibri" w:cs="Calibri"/>
          <w:color w:val="000000"/>
          <w:lang w:val="it-IT" w:eastAsia="fr-FR"/>
        </w:rPr>
        <w:t xml:space="preserve">us H2-TECH: </w:t>
      </w:r>
      <w:r w:rsidR="00DD37A0" w:rsidRPr="00B63240">
        <w:rPr>
          <w:rFonts w:ascii="Calibri" w:eastAsia="Times New Roman" w:hAnsi="Calibri" w:cs="Calibri"/>
          <w:color w:val="000000"/>
          <w:lang w:val="it-IT" w:eastAsia="fr-FR"/>
        </w:rPr>
        <w:t xml:space="preserve">minibus urbano per trasportare fino a </w:t>
      </w:r>
      <w:r w:rsidRPr="00B63240">
        <w:rPr>
          <w:rFonts w:ascii="Calibri" w:eastAsia="Times New Roman" w:hAnsi="Calibri" w:cs="Calibri"/>
          <w:color w:val="000000"/>
          <w:lang w:val="it-IT" w:eastAsia="fr-FR"/>
        </w:rPr>
        <w:t>15 pass</w:t>
      </w:r>
      <w:r w:rsidR="00DD37A0" w:rsidRPr="00B63240">
        <w:rPr>
          <w:rFonts w:ascii="Calibri" w:eastAsia="Times New Roman" w:hAnsi="Calibri" w:cs="Calibri"/>
          <w:color w:val="000000"/>
          <w:lang w:val="it-IT" w:eastAsia="fr-FR"/>
        </w:rPr>
        <w:t xml:space="preserve">eggeri, con un’autonomia di circa </w:t>
      </w:r>
      <w:r w:rsidRPr="00B63240">
        <w:rPr>
          <w:rFonts w:ascii="Calibri" w:eastAsia="Times New Roman" w:hAnsi="Calibri" w:cs="Calibri"/>
          <w:color w:val="000000"/>
          <w:lang w:val="it-IT" w:eastAsia="fr-FR"/>
        </w:rPr>
        <w:t>300 km.</w:t>
      </w:r>
    </w:p>
    <w:p w14:paraId="00ABC047" w14:textId="4131F7B0" w:rsidR="0036769C" w:rsidRPr="00B63240" w:rsidRDefault="007317B7" w:rsidP="0036769C">
      <w:pPr>
        <w:pStyle w:val="Paragrafoelenco"/>
        <w:numPr>
          <w:ilvl w:val="0"/>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Sta</w:t>
      </w:r>
      <w:r w:rsidR="00DD37A0" w:rsidRPr="00B63240">
        <w:rPr>
          <w:rFonts w:ascii="Calibri" w:eastAsia="Times New Roman" w:hAnsi="Calibri" w:cs="Calibri"/>
          <w:color w:val="000000"/>
          <w:lang w:val="it-IT" w:eastAsia="fr-FR"/>
        </w:rPr>
        <w:t>zione di ricarica a idrogeno</w:t>
      </w:r>
      <w:r w:rsidR="0036769C" w:rsidRPr="00B63240">
        <w:rPr>
          <w:rFonts w:ascii="Calibri" w:eastAsia="Times New Roman" w:hAnsi="Calibri" w:cs="Calibri"/>
          <w:color w:val="000000"/>
          <w:lang w:val="it-IT" w:eastAsia="fr-FR"/>
        </w:rPr>
        <w:t xml:space="preserve"> HYVIA</w:t>
      </w:r>
      <w:r w:rsidRPr="00B63240">
        <w:rPr>
          <w:rFonts w:ascii="Calibri" w:eastAsia="Times New Roman" w:hAnsi="Calibri" w:cs="Calibri"/>
          <w:color w:val="000000"/>
          <w:lang w:val="it-IT" w:eastAsia="fr-FR"/>
        </w:rPr>
        <w:t>: p</w:t>
      </w:r>
      <w:r w:rsidR="00DD37A0" w:rsidRPr="00B63240">
        <w:rPr>
          <w:rFonts w:ascii="Calibri" w:eastAsia="Times New Roman" w:hAnsi="Calibri" w:cs="Calibri"/>
          <w:color w:val="000000"/>
          <w:lang w:val="it-IT" w:eastAsia="fr-FR"/>
        </w:rPr>
        <w:t xml:space="preserve">er </w:t>
      </w:r>
      <w:r w:rsidR="001C7FD9">
        <w:rPr>
          <w:rFonts w:ascii="Calibri" w:eastAsia="Times New Roman" w:hAnsi="Calibri" w:cs="Calibri"/>
          <w:color w:val="000000"/>
          <w:lang w:val="it-IT" w:eastAsia="fr-FR"/>
        </w:rPr>
        <w:t>la</w:t>
      </w:r>
      <w:r w:rsidR="00DD37A0" w:rsidRPr="00B63240">
        <w:rPr>
          <w:rFonts w:ascii="Calibri" w:eastAsia="Times New Roman" w:hAnsi="Calibri" w:cs="Calibri"/>
          <w:color w:val="000000"/>
          <w:lang w:val="it-IT" w:eastAsia="fr-FR"/>
        </w:rPr>
        <w:t xml:space="preserve"> ricarica </w:t>
      </w:r>
      <w:r w:rsidRPr="00B63240">
        <w:rPr>
          <w:rFonts w:ascii="Calibri" w:eastAsia="Times New Roman" w:hAnsi="Calibri" w:cs="Calibri"/>
          <w:color w:val="000000"/>
          <w:lang w:val="it-IT" w:eastAsia="fr-FR"/>
        </w:rPr>
        <w:t>rapid</w:t>
      </w:r>
      <w:r w:rsidR="001C7FD9">
        <w:rPr>
          <w:rFonts w:ascii="Calibri" w:eastAsia="Times New Roman" w:hAnsi="Calibri" w:cs="Calibri"/>
          <w:color w:val="000000"/>
          <w:lang w:val="it-IT" w:eastAsia="fr-FR"/>
        </w:rPr>
        <w:t>a</w:t>
      </w:r>
      <w:r w:rsidRPr="00B63240">
        <w:rPr>
          <w:rFonts w:ascii="Calibri" w:eastAsia="Times New Roman" w:hAnsi="Calibri" w:cs="Calibri"/>
          <w:color w:val="000000"/>
          <w:lang w:val="it-IT" w:eastAsia="fr-FR"/>
        </w:rPr>
        <w:t xml:space="preserve"> (5</w:t>
      </w:r>
      <w:r w:rsidR="0036769C" w:rsidRPr="00B63240">
        <w:rPr>
          <w:rFonts w:ascii="Calibri" w:eastAsia="Times New Roman" w:hAnsi="Calibri" w:cs="Calibri"/>
          <w:color w:val="000000"/>
          <w:lang w:val="it-IT" w:eastAsia="fr-FR"/>
        </w:rPr>
        <w:t xml:space="preserve"> </w:t>
      </w:r>
      <w:r w:rsidRPr="00B63240">
        <w:rPr>
          <w:rFonts w:ascii="Calibri" w:eastAsia="Times New Roman" w:hAnsi="Calibri" w:cs="Calibri"/>
          <w:color w:val="000000"/>
          <w:lang w:val="it-IT" w:eastAsia="fr-FR"/>
        </w:rPr>
        <w:t>minut</w:t>
      </w:r>
      <w:r w:rsidR="00DD37A0" w:rsidRPr="00B63240">
        <w:rPr>
          <w:rFonts w:ascii="Calibri" w:eastAsia="Times New Roman" w:hAnsi="Calibri" w:cs="Calibri"/>
          <w:color w:val="000000"/>
          <w:lang w:val="it-IT" w:eastAsia="fr-FR"/>
        </w:rPr>
        <w:t>i</w:t>
      </w:r>
      <w:r w:rsidR="006E5F74" w:rsidRPr="00B63240">
        <w:rPr>
          <w:rFonts w:ascii="Calibri" w:eastAsia="Times New Roman" w:hAnsi="Calibri" w:cs="Calibri"/>
          <w:color w:val="000000"/>
          <w:lang w:val="it-IT" w:eastAsia="fr-FR"/>
        </w:rPr>
        <w:t xml:space="preserve">) </w:t>
      </w:r>
      <w:r w:rsidR="00DD37A0" w:rsidRPr="00B63240">
        <w:rPr>
          <w:rFonts w:ascii="Calibri" w:eastAsia="Times New Roman" w:hAnsi="Calibri" w:cs="Calibri"/>
          <w:color w:val="000000"/>
          <w:lang w:val="it-IT" w:eastAsia="fr-FR"/>
        </w:rPr>
        <w:t xml:space="preserve">per massimizzare la disponibilità dei veicoli. </w:t>
      </w:r>
      <w:r w:rsidRPr="00B63240">
        <w:rPr>
          <w:rFonts w:ascii="Calibri" w:eastAsia="Times New Roman" w:hAnsi="Calibri" w:cs="Calibri"/>
          <w:color w:val="000000"/>
          <w:lang w:val="it-IT" w:eastAsia="fr-FR"/>
        </w:rPr>
        <w:t xml:space="preserve"> </w:t>
      </w:r>
    </w:p>
    <w:p w14:paraId="1E0EFD01" w14:textId="55D098EF" w:rsidR="0036769C" w:rsidRPr="00B63240" w:rsidRDefault="00DD37A0" w:rsidP="007317B7">
      <w:pPr>
        <w:pStyle w:val="Paragrafoelenco"/>
        <w:numPr>
          <w:ilvl w:val="0"/>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Tutto Made in France:</w:t>
      </w:r>
    </w:p>
    <w:p w14:paraId="0F09F7DA" w14:textId="6D87F7B6" w:rsidR="0036769C" w:rsidRPr="00B63240" w:rsidRDefault="007317B7" w:rsidP="007317B7">
      <w:pPr>
        <w:pStyle w:val="Paragrafoelenco"/>
        <w:numPr>
          <w:ilvl w:val="1"/>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 xml:space="preserve">Renault Master </w:t>
      </w:r>
      <w:r w:rsidR="00DD37A0" w:rsidRPr="00B63240">
        <w:rPr>
          <w:rFonts w:ascii="Calibri" w:eastAsia="Times New Roman" w:hAnsi="Calibri" w:cs="Calibri"/>
          <w:color w:val="000000"/>
          <w:lang w:val="it-IT" w:eastAsia="fr-FR"/>
        </w:rPr>
        <w:t>è prodotto nello stabilimento di</w:t>
      </w:r>
      <w:r w:rsidRPr="00B63240">
        <w:rPr>
          <w:rFonts w:ascii="Calibri" w:eastAsia="Times New Roman" w:hAnsi="Calibri" w:cs="Calibri"/>
          <w:color w:val="000000"/>
          <w:lang w:val="it-IT" w:eastAsia="fr-FR"/>
        </w:rPr>
        <w:t xml:space="preserve"> Batilly </w:t>
      </w:r>
      <w:r w:rsidR="00DD37A0" w:rsidRPr="00B63240">
        <w:rPr>
          <w:rFonts w:ascii="Calibri" w:eastAsia="Times New Roman" w:hAnsi="Calibri" w:cs="Calibri"/>
          <w:color w:val="000000"/>
          <w:lang w:val="it-IT" w:eastAsia="fr-FR"/>
        </w:rPr>
        <w:t>in Francia.</w:t>
      </w:r>
    </w:p>
    <w:p w14:paraId="0027484D" w14:textId="5D7CAD42" w:rsidR="0036769C" w:rsidRPr="00B63240" w:rsidRDefault="007317B7" w:rsidP="007317B7">
      <w:pPr>
        <w:pStyle w:val="Paragrafoelenco"/>
        <w:numPr>
          <w:ilvl w:val="1"/>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L'int</w:t>
      </w:r>
      <w:r w:rsidR="00DD37A0" w:rsidRPr="00B63240">
        <w:rPr>
          <w:rFonts w:ascii="Calibri" w:eastAsia="Times New Roman" w:hAnsi="Calibri" w:cs="Calibri"/>
          <w:color w:val="000000"/>
          <w:lang w:val="it-IT" w:eastAsia="fr-FR"/>
        </w:rPr>
        <w:t>egrazione tra elettrico ed idrogeno è fatta da</w:t>
      </w:r>
      <w:r w:rsidRPr="00B63240">
        <w:rPr>
          <w:rFonts w:ascii="Calibri" w:eastAsia="Times New Roman" w:hAnsi="Calibri" w:cs="Calibri"/>
          <w:color w:val="000000"/>
          <w:lang w:val="it-IT" w:eastAsia="fr-FR"/>
        </w:rPr>
        <w:t xml:space="preserve"> PVI, filiale d</w:t>
      </w:r>
      <w:r w:rsidR="00DD37A0" w:rsidRPr="00B63240">
        <w:rPr>
          <w:rFonts w:ascii="Calibri" w:eastAsia="Times New Roman" w:hAnsi="Calibri" w:cs="Calibri"/>
          <w:color w:val="000000"/>
          <w:lang w:val="it-IT" w:eastAsia="fr-FR"/>
        </w:rPr>
        <w:t>el Gruppo Renault, a</w:t>
      </w:r>
      <w:r w:rsidRPr="00B63240">
        <w:rPr>
          <w:rFonts w:ascii="Calibri" w:eastAsia="Times New Roman" w:hAnsi="Calibri" w:cs="Calibri"/>
          <w:color w:val="000000"/>
          <w:lang w:val="it-IT" w:eastAsia="fr-FR"/>
        </w:rPr>
        <w:t xml:space="preserve"> Gretz-Armainvilliers. </w:t>
      </w:r>
    </w:p>
    <w:p w14:paraId="07E95C85" w14:textId="1F879D5E" w:rsidR="0036769C" w:rsidRPr="00B63240" w:rsidRDefault="00DD37A0" w:rsidP="007317B7">
      <w:pPr>
        <w:pStyle w:val="Paragrafoelenco"/>
        <w:numPr>
          <w:ilvl w:val="1"/>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Il motore elettrico è prodotto nello stabilimento di</w:t>
      </w:r>
      <w:r w:rsidR="007317B7" w:rsidRPr="00B63240">
        <w:rPr>
          <w:rFonts w:ascii="Calibri" w:eastAsia="Times New Roman" w:hAnsi="Calibri" w:cs="Calibri"/>
          <w:color w:val="000000"/>
          <w:lang w:val="it-IT" w:eastAsia="fr-FR"/>
        </w:rPr>
        <w:t xml:space="preserve"> Cléon.</w:t>
      </w:r>
    </w:p>
    <w:p w14:paraId="01112C31" w14:textId="5E47F366" w:rsidR="0036769C" w:rsidRPr="00B63240" w:rsidRDefault="007317B7" w:rsidP="0036769C">
      <w:pPr>
        <w:pStyle w:val="Paragrafoelenco"/>
        <w:numPr>
          <w:ilvl w:val="1"/>
          <w:numId w:val="24"/>
        </w:numPr>
        <w:spacing w:after="0" w:line="240" w:lineRule="auto"/>
        <w:jc w:val="both"/>
        <w:rPr>
          <w:rFonts w:ascii="Calibri" w:eastAsia="Times New Roman" w:hAnsi="Calibri" w:cs="Calibri"/>
          <w:color w:val="000000"/>
          <w:lang w:val="it-IT" w:eastAsia="fr-FR"/>
        </w:rPr>
      </w:pPr>
      <w:r w:rsidRPr="00B63240">
        <w:rPr>
          <w:rFonts w:ascii="Calibri" w:eastAsia="Times New Roman" w:hAnsi="Calibri" w:cs="Calibri"/>
          <w:color w:val="000000"/>
          <w:lang w:val="it-IT" w:eastAsia="fr-FR"/>
        </w:rPr>
        <w:t>L'assembla</w:t>
      </w:r>
      <w:r w:rsidR="00DD37A0" w:rsidRPr="00B63240">
        <w:rPr>
          <w:rFonts w:ascii="Calibri" w:eastAsia="Times New Roman" w:hAnsi="Calibri" w:cs="Calibri"/>
          <w:color w:val="000000"/>
          <w:lang w:val="it-IT" w:eastAsia="fr-FR"/>
        </w:rPr>
        <w:t xml:space="preserve">ggio delle celle a combustibile e della stazione di ricarica a idrogeno sarà </w:t>
      </w:r>
      <w:r w:rsidR="00956A20">
        <w:rPr>
          <w:rFonts w:ascii="Calibri" w:eastAsia="Times New Roman" w:hAnsi="Calibri" w:cs="Calibri"/>
          <w:color w:val="000000"/>
          <w:lang w:val="it-IT" w:eastAsia="fr-FR"/>
        </w:rPr>
        <w:t>realizzato</w:t>
      </w:r>
      <w:r w:rsidR="00DD37A0" w:rsidRPr="00B63240">
        <w:rPr>
          <w:rFonts w:ascii="Calibri" w:eastAsia="Times New Roman" w:hAnsi="Calibri" w:cs="Calibri"/>
          <w:color w:val="000000"/>
          <w:lang w:val="it-IT" w:eastAsia="fr-FR"/>
        </w:rPr>
        <w:t xml:space="preserve"> nello stabilimento di</w:t>
      </w:r>
      <w:r w:rsidRPr="00B63240">
        <w:rPr>
          <w:rFonts w:ascii="Calibri" w:eastAsia="Times New Roman" w:hAnsi="Calibri" w:cs="Calibri"/>
          <w:color w:val="000000"/>
          <w:lang w:val="it-IT" w:eastAsia="fr-FR"/>
        </w:rPr>
        <w:t xml:space="preserve"> Flins.</w:t>
      </w:r>
    </w:p>
    <w:p w14:paraId="5E9A3B05" w14:textId="77777777" w:rsidR="002707EE" w:rsidRPr="00B63240" w:rsidRDefault="002707EE" w:rsidP="002707EE">
      <w:pPr>
        <w:pStyle w:val="Paragrafoelenco"/>
        <w:spacing w:after="0" w:line="240" w:lineRule="auto"/>
        <w:ind w:left="1440"/>
        <w:jc w:val="both"/>
        <w:rPr>
          <w:rFonts w:ascii="Calibri" w:eastAsia="Times New Roman" w:hAnsi="Calibri" w:cs="Calibri"/>
          <w:color w:val="000000"/>
          <w:lang w:val="it-IT" w:eastAsia="fr-FR"/>
        </w:rPr>
      </w:pPr>
    </w:p>
    <w:p w14:paraId="2FE7AE1B" w14:textId="000AD602" w:rsidR="003A7DB2" w:rsidRPr="00B63240" w:rsidRDefault="002707EE" w:rsidP="0011019C">
      <w:pPr>
        <w:spacing w:after="0"/>
        <w:jc w:val="both"/>
        <w:rPr>
          <w:i/>
          <w:sz w:val="18"/>
          <w:szCs w:val="18"/>
          <w:lang w:val="it-IT"/>
        </w:rPr>
      </w:pPr>
      <w:r w:rsidRPr="00B63240">
        <w:rPr>
          <w:i/>
          <w:sz w:val="18"/>
          <w:szCs w:val="18"/>
          <w:lang w:val="it-IT"/>
        </w:rPr>
        <w:t xml:space="preserve">* </w:t>
      </w:r>
      <w:r w:rsidR="00DD37A0" w:rsidRPr="00B63240">
        <w:rPr>
          <w:i/>
          <w:sz w:val="18"/>
          <w:szCs w:val="18"/>
          <w:lang w:val="it-IT"/>
        </w:rPr>
        <w:t xml:space="preserve">In fase di utilizzo, né </w:t>
      </w:r>
      <w:r w:rsidRPr="00B63240">
        <w:rPr>
          <w:i/>
          <w:sz w:val="18"/>
          <w:szCs w:val="18"/>
          <w:lang w:val="it-IT"/>
        </w:rPr>
        <w:t>CO</w:t>
      </w:r>
      <w:r w:rsidRPr="00B63240">
        <w:rPr>
          <w:i/>
          <w:sz w:val="18"/>
          <w:szCs w:val="18"/>
          <w:vertAlign w:val="subscript"/>
          <w:lang w:val="it-IT"/>
        </w:rPr>
        <w:t>2</w:t>
      </w:r>
      <w:r w:rsidR="00DD37A0" w:rsidRPr="00B63240">
        <w:rPr>
          <w:i/>
          <w:sz w:val="18"/>
          <w:szCs w:val="18"/>
          <w:lang w:val="it-IT"/>
        </w:rPr>
        <w:t xml:space="preserve"> né sostanze inquinanti atmosferiche regolamentate, in conformità con il ciclo di omologazione</w:t>
      </w:r>
      <w:r w:rsidRPr="00B63240">
        <w:rPr>
          <w:i/>
          <w:sz w:val="18"/>
          <w:szCs w:val="18"/>
          <w:lang w:val="it-IT"/>
        </w:rPr>
        <w:t xml:space="preserve"> (WLTP).</w:t>
      </w:r>
    </w:p>
    <w:p w14:paraId="07C96936" w14:textId="5ADBBA5D" w:rsidR="003A7DB2" w:rsidRPr="00B63240" w:rsidRDefault="003A7DB2" w:rsidP="0011019C">
      <w:pPr>
        <w:spacing w:after="0"/>
        <w:jc w:val="both"/>
        <w:rPr>
          <w:rStyle w:val="Collegamentoipertestuale"/>
          <w:sz w:val="18"/>
          <w:szCs w:val="18"/>
          <w:lang w:val="it-IT"/>
        </w:rPr>
      </w:pPr>
    </w:p>
    <w:p w14:paraId="3A897301" w14:textId="77777777" w:rsidR="00541D42" w:rsidRPr="00B63240" w:rsidRDefault="00541D42" w:rsidP="0011019C">
      <w:pPr>
        <w:spacing w:after="0"/>
        <w:jc w:val="both"/>
        <w:rPr>
          <w:rStyle w:val="Collegamentoipertestuale"/>
          <w:sz w:val="18"/>
          <w:szCs w:val="18"/>
          <w:lang w:val="it-IT"/>
        </w:rPr>
      </w:pPr>
    </w:p>
    <w:p w14:paraId="07D7935D" w14:textId="014FBA34" w:rsidR="003A7DB2" w:rsidRPr="00B63240" w:rsidRDefault="006B18AB" w:rsidP="003A7DB2">
      <w:pPr>
        <w:spacing w:after="0"/>
        <w:jc w:val="both"/>
        <w:rPr>
          <w:b/>
          <w:bCs/>
          <w:sz w:val="18"/>
          <w:szCs w:val="18"/>
          <w:lang w:val="it-IT"/>
        </w:rPr>
      </w:pPr>
      <w:r w:rsidRPr="00B63240">
        <w:rPr>
          <w:b/>
          <w:bCs/>
          <w:sz w:val="18"/>
          <w:szCs w:val="18"/>
          <w:lang w:val="it-IT"/>
        </w:rPr>
        <w:t xml:space="preserve">Cenni su </w:t>
      </w:r>
      <w:r w:rsidR="003A7DB2" w:rsidRPr="00B63240">
        <w:rPr>
          <w:b/>
          <w:bCs/>
          <w:sz w:val="18"/>
          <w:szCs w:val="18"/>
          <w:lang w:val="it-IT"/>
        </w:rPr>
        <w:t>HYVIA</w:t>
      </w:r>
    </w:p>
    <w:p w14:paraId="743CF906" w14:textId="39E8307D" w:rsidR="003A7DB2" w:rsidRPr="00B63240" w:rsidRDefault="006B18AB" w:rsidP="006B18AB">
      <w:pPr>
        <w:spacing w:after="0"/>
        <w:jc w:val="both"/>
        <w:rPr>
          <w:sz w:val="18"/>
          <w:szCs w:val="18"/>
          <w:lang w:val="it-IT"/>
        </w:rPr>
      </w:pPr>
      <w:r w:rsidRPr="00B63240">
        <w:rPr>
          <w:sz w:val="18"/>
          <w:szCs w:val="18"/>
          <w:lang w:val="it-IT"/>
        </w:rPr>
        <w:t>“</w:t>
      </w:r>
      <w:r w:rsidR="003A7DB2" w:rsidRPr="00B63240">
        <w:rPr>
          <w:sz w:val="18"/>
          <w:szCs w:val="18"/>
          <w:lang w:val="it-IT"/>
        </w:rPr>
        <w:t>HY</w:t>
      </w:r>
      <w:r w:rsidRPr="00B63240">
        <w:rPr>
          <w:sz w:val="18"/>
          <w:szCs w:val="18"/>
          <w:lang w:val="it-IT"/>
        </w:rPr>
        <w:t>”</w:t>
      </w:r>
      <w:r w:rsidR="003A7DB2" w:rsidRPr="00B63240">
        <w:rPr>
          <w:sz w:val="18"/>
          <w:szCs w:val="18"/>
          <w:lang w:val="it-IT"/>
        </w:rPr>
        <w:t xml:space="preserve"> </w:t>
      </w:r>
      <w:r w:rsidRPr="00B63240">
        <w:rPr>
          <w:sz w:val="18"/>
          <w:szCs w:val="18"/>
          <w:lang w:val="it-IT"/>
        </w:rPr>
        <w:t>sta per idrogeno e “VIA” per strada</w:t>
      </w:r>
      <w:r w:rsidR="003A7DB2" w:rsidRPr="00B63240">
        <w:rPr>
          <w:sz w:val="18"/>
          <w:szCs w:val="18"/>
          <w:lang w:val="it-IT"/>
        </w:rPr>
        <w:t xml:space="preserve">: HYVIA </w:t>
      </w:r>
      <w:r w:rsidRPr="00B63240">
        <w:rPr>
          <w:sz w:val="18"/>
          <w:szCs w:val="18"/>
          <w:lang w:val="it-IT"/>
        </w:rPr>
        <w:t xml:space="preserve">apre la strada alla decarbonizzazione della mobilità, con soluzioni di mobilità a idrogeno. Creata a Giugno </w:t>
      </w:r>
      <w:r w:rsidR="003A7DB2" w:rsidRPr="00B63240">
        <w:rPr>
          <w:sz w:val="18"/>
          <w:szCs w:val="18"/>
          <w:lang w:val="it-IT"/>
        </w:rPr>
        <w:t xml:space="preserve">2021, HYVIA </w:t>
      </w:r>
      <w:r w:rsidRPr="00B63240">
        <w:rPr>
          <w:sz w:val="18"/>
          <w:szCs w:val="18"/>
          <w:lang w:val="it-IT"/>
        </w:rPr>
        <w:t>è una</w:t>
      </w:r>
      <w:r w:rsidR="003A7DB2" w:rsidRPr="00B63240">
        <w:rPr>
          <w:sz w:val="18"/>
          <w:szCs w:val="18"/>
          <w:lang w:val="it-IT"/>
        </w:rPr>
        <w:t xml:space="preserve"> joint-venture d</w:t>
      </w:r>
      <w:r w:rsidRPr="00B63240">
        <w:rPr>
          <w:sz w:val="18"/>
          <w:szCs w:val="18"/>
          <w:lang w:val="it-IT"/>
        </w:rPr>
        <w:t>etenuta al 50% dal Gruppo</w:t>
      </w:r>
      <w:r w:rsidR="003A7DB2" w:rsidRPr="00B63240">
        <w:rPr>
          <w:sz w:val="18"/>
          <w:szCs w:val="18"/>
          <w:lang w:val="it-IT"/>
        </w:rPr>
        <w:t xml:space="preserve"> Renault, </w:t>
      </w:r>
      <w:r w:rsidRPr="00B63240">
        <w:rPr>
          <w:sz w:val="18"/>
          <w:szCs w:val="18"/>
          <w:lang w:val="it-IT"/>
        </w:rPr>
        <w:t>protagonista dell’industria automotive</w:t>
      </w:r>
      <w:r w:rsidR="003A7DB2" w:rsidRPr="00B63240">
        <w:rPr>
          <w:sz w:val="18"/>
          <w:szCs w:val="18"/>
          <w:lang w:val="it-IT"/>
        </w:rPr>
        <w:t>, e Plug Power, leader mondial</w:t>
      </w:r>
      <w:r w:rsidRPr="00B63240">
        <w:rPr>
          <w:sz w:val="18"/>
          <w:szCs w:val="18"/>
          <w:lang w:val="it-IT"/>
        </w:rPr>
        <w:t>e di soluzioni chiavi in mano basate sull’idrogeno e sulle celle a combustibile</w:t>
      </w:r>
      <w:r w:rsidR="003A7DB2" w:rsidRPr="00B63240">
        <w:rPr>
          <w:sz w:val="18"/>
          <w:szCs w:val="18"/>
          <w:lang w:val="it-IT"/>
        </w:rPr>
        <w:t xml:space="preserve">. </w:t>
      </w:r>
      <w:r w:rsidRPr="00B63240">
        <w:rPr>
          <w:sz w:val="18"/>
          <w:szCs w:val="18"/>
          <w:lang w:val="it-IT"/>
        </w:rPr>
        <w:t>Con sede in Francia e una presenza commerciale in tutta Europa</w:t>
      </w:r>
      <w:r w:rsidR="003A7DB2" w:rsidRPr="00B63240">
        <w:rPr>
          <w:sz w:val="18"/>
          <w:szCs w:val="18"/>
          <w:lang w:val="it-IT"/>
        </w:rPr>
        <w:t>, HYVIA propo</w:t>
      </w:r>
      <w:r w:rsidRPr="00B63240">
        <w:rPr>
          <w:sz w:val="18"/>
          <w:szCs w:val="18"/>
          <w:lang w:val="it-IT"/>
        </w:rPr>
        <w:t>ne un ecosistema completo e unico che comprenderà veicoli commerciali leggeri con celle a combustibile, stazioni di ricarica a idrogeno, elettrolizzatori e servizi di finanziamento e manutenzione delle flotte</w:t>
      </w:r>
      <w:r w:rsidR="003A7DB2" w:rsidRPr="00B63240">
        <w:rPr>
          <w:sz w:val="18"/>
          <w:szCs w:val="18"/>
          <w:lang w:val="it-IT"/>
        </w:rPr>
        <w:t>.</w:t>
      </w:r>
    </w:p>
    <w:p w14:paraId="622A5BC1" w14:textId="77777777" w:rsidR="003A7DB2" w:rsidRPr="00B63240" w:rsidRDefault="00D70C7E" w:rsidP="003A7DB2">
      <w:pPr>
        <w:spacing w:after="0"/>
        <w:jc w:val="both"/>
        <w:rPr>
          <w:sz w:val="18"/>
          <w:szCs w:val="18"/>
          <w:lang w:val="it-IT"/>
        </w:rPr>
      </w:pPr>
      <w:hyperlink r:id="rId11" w:history="1">
        <w:r w:rsidR="003A7DB2" w:rsidRPr="00B63240">
          <w:rPr>
            <w:color w:val="0563C1" w:themeColor="hyperlink"/>
            <w:sz w:val="18"/>
            <w:szCs w:val="18"/>
            <w:u w:val="single"/>
            <w:lang w:val="it-IT"/>
          </w:rPr>
          <w:t>https://www.hyvia.eu</w:t>
        </w:r>
      </w:hyperlink>
    </w:p>
    <w:p w14:paraId="2EAB6AEB" w14:textId="77777777" w:rsidR="002B5DBD" w:rsidRPr="00B63240" w:rsidRDefault="002B5DBD" w:rsidP="003A7DB2">
      <w:pPr>
        <w:spacing w:after="0"/>
        <w:jc w:val="both"/>
        <w:rPr>
          <w:rFonts w:cstheme="minorHAnsi"/>
          <w:b/>
          <w:bCs/>
          <w:sz w:val="18"/>
          <w:szCs w:val="18"/>
          <w:lang w:val="it-IT"/>
        </w:rPr>
      </w:pPr>
    </w:p>
    <w:p w14:paraId="6E0BB845" w14:textId="73733D02" w:rsidR="003A7DB2" w:rsidRPr="00B63240" w:rsidRDefault="005247C8" w:rsidP="003A7DB2">
      <w:pPr>
        <w:spacing w:after="0"/>
        <w:jc w:val="both"/>
        <w:rPr>
          <w:b/>
          <w:bCs/>
          <w:sz w:val="18"/>
          <w:szCs w:val="18"/>
          <w:lang w:val="it-IT"/>
        </w:rPr>
      </w:pPr>
      <w:r w:rsidRPr="00B63240">
        <w:rPr>
          <w:rFonts w:cstheme="minorHAnsi"/>
          <w:b/>
          <w:bCs/>
          <w:sz w:val="18"/>
          <w:szCs w:val="18"/>
          <w:lang w:val="it-IT"/>
        </w:rPr>
        <w:t xml:space="preserve">Cenni sul Gruppo Renault </w:t>
      </w:r>
      <w:r w:rsidR="003A7DB2" w:rsidRPr="00B63240">
        <w:rPr>
          <w:b/>
          <w:bCs/>
          <w:sz w:val="18"/>
          <w:szCs w:val="18"/>
          <w:lang w:val="it-IT"/>
        </w:rPr>
        <w:t xml:space="preserve"> </w:t>
      </w:r>
    </w:p>
    <w:p w14:paraId="6F9485B4" w14:textId="77777777" w:rsidR="006B18AB" w:rsidRPr="00B63240" w:rsidRDefault="006B18AB" w:rsidP="003A7DB2">
      <w:pPr>
        <w:spacing w:after="0"/>
        <w:jc w:val="both"/>
        <w:rPr>
          <w:rFonts w:ascii="Calibri" w:hAnsi="Calibri" w:cs="Calibri"/>
          <w:sz w:val="18"/>
          <w:szCs w:val="18"/>
          <w:lang w:val="it-IT"/>
        </w:rPr>
      </w:pPr>
      <w:r w:rsidRPr="00B63240">
        <w:rPr>
          <w:rFonts w:ascii="Calibri" w:hAnsi="Calibri" w:cs="Calibri"/>
          <w:sz w:val="18"/>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5 Marche (Renault – Dacia – LADA- Alpine e Mobilize),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p>
    <w:p w14:paraId="3E118CA0" w14:textId="77777777" w:rsidR="003A7DB2" w:rsidRPr="00766E03" w:rsidRDefault="00D70C7E" w:rsidP="003A7DB2">
      <w:pPr>
        <w:spacing w:after="0"/>
        <w:jc w:val="both"/>
        <w:rPr>
          <w:sz w:val="18"/>
          <w:szCs w:val="18"/>
          <w:lang w:val="en-US"/>
        </w:rPr>
      </w:pPr>
      <w:hyperlink r:id="rId12" w:history="1">
        <w:r w:rsidR="003A7DB2" w:rsidRPr="00766E03">
          <w:rPr>
            <w:color w:val="0563C1" w:themeColor="hyperlink"/>
            <w:sz w:val="18"/>
            <w:szCs w:val="18"/>
            <w:u w:val="single"/>
            <w:lang w:val="en-US"/>
          </w:rPr>
          <w:t>https://www.renaultgroup.com</w:t>
        </w:r>
      </w:hyperlink>
    </w:p>
    <w:p w14:paraId="424CB522" w14:textId="77777777" w:rsidR="003A7DB2" w:rsidRPr="00766E03" w:rsidRDefault="003A7DB2" w:rsidP="003A7DB2">
      <w:pPr>
        <w:spacing w:after="0"/>
        <w:jc w:val="both"/>
        <w:rPr>
          <w:sz w:val="18"/>
          <w:szCs w:val="18"/>
          <w:lang w:val="en-US"/>
        </w:rPr>
      </w:pPr>
    </w:p>
    <w:p w14:paraId="663CB36C" w14:textId="77777777" w:rsidR="005E2615" w:rsidRPr="00766E03" w:rsidRDefault="005E2615" w:rsidP="003A7DB2">
      <w:pPr>
        <w:spacing w:after="0"/>
        <w:jc w:val="both"/>
        <w:rPr>
          <w:b/>
          <w:bCs/>
          <w:sz w:val="18"/>
          <w:szCs w:val="18"/>
          <w:lang w:val="en-US"/>
        </w:rPr>
      </w:pPr>
    </w:p>
    <w:p w14:paraId="6B92A317" w14:textId="77777777" w:rsidR="005E2615" w:rsidRPr="00766E03" w:rsidRDefault="005E2615" w:rsidP="003A7DB2">
      <w:pPr>
        <w:spacing w:after="0"/>
        <w:jc w:val="both"/>
        <w:rPr>
          <w:b/>
          <w:bCs/>
          <w:sz w:val="18"/>
          <w:szCs w:val="18"/>
          <w:lang w:val="en-US"/>
        </w:rPr>
      </w:pPr>
    </w:p>
    <w:p w14:paraId="35F3CB1C" w14:textId="77777777" w:rsidR="005E2615" w:rsidRPr="00766E03" w:rsidRDefault="005E2615" w:rsidP="003A7DB2">
      <w:pPr>
        <w:spacing w:after="0"/>
        <w:jc w:val="both"/>
        <w:rPr>
          <w:b/>
          <w:bCs/>
          <w:sz w:val="18"/>
          <w:szCs w:val="18"/>
          <w:lang w:val="en-US"/>
        </w:rPr>
      </w:pPr>
    </w:p>
    <w:p w14:paraId="13CDBF7B" w14:textId="72CD510D" w:rsidR="003A7DB2" w:rsidRPr="00766E03" w:rsidRDefault="006B18AB" w:rsidP="003A7DB2">
      <w:pPr>
        <w:spacing w:after="0"/>
        <w:jc w:val="both"/>
        <w:rPr>
          <w:b/>
          <w:bCs/>
          <w:sz w:val="18"/>
          <w:szCs w:val="18"/>
          <w:lang w:val="en-US"/>
        </w:rPr>
      </w:pPr>
      <w:r w:rsidRPr="00766E03">
        <w:rPr>
          <w:b/>
          <w:bCs/>
          <w:sz w:val="18"/>
          <w:szCs w:val="18"/>
          <w:lang w:val="en-US"/>
        </w:rPr>
        <w:t xml:space="preserve">Cenni su </w:t>
      </w:r>
      <w:r w:rsidR="003A7DB2" w:rsidRPr="00766E03">
        <w:rPr>
          <w:b/>
          <w:bCs/>
          <w:sz w:val="18"/>
          <w:szCs w:val="18"/>
          <w:lang w:val="en-US"/>
        </w:rPr>
        <w:t>Plug Power</w:t>
      </w:r>
    </w:p>
    <w:p w14:paraId="27F8B4D9" w14:textId="77777777" w:rsidR="006B18AB" w:rsidRPr="00B63240" w:rsidRDefault="006B18AB" w:rsidP="003A7DB2">
      <w:pPr>
        <w:spacing w:after="0"/>
        <w:jc w:val="both"/>
        <w:rPr>
          <w:sz w:val="18"/>
          <w:szCs w:val="18"/>
          <w:lang w:val="it-IT"/>
        </w:rPr>
      </w:pPr>
      <w:r w:rsidRPr="00B63240">
        <w:rPr>
          <w:sz w:val="18"/>
          <w:szCs w:val="18"/>
          <w:lang w:val="it-IT"/>
        </w:rPr>
        <w:t>Come fornitore leader mondiale di soluzioni chiavi in mano basate sulle celle a combustibile a idrogeno, Plug Power è artefice dell’economia dell’idrogeno. Plug Power ha sviluppato oltre 50.000 sistemi di celle a combustibile, progettato e costruito 110 stazioni di ricarica che distribuiscono più di 40 tonnellate di idrogeno al giorno ed è un leader tecnologico nelle soluzioni ad idrogeno verde per elettrolisi. Presente in Europa da oltre un decennio, Plug Power vanta significative referenze nella mobilità a idrogeno con importanti aziende industriali europee, clienti logistici e costruttori automobilistici. Plug Power ha installato diversi elettrolizzatori dotati di tecnologia PEM in Germania, Francia, Paesi Bassi e Portogallo. L’azienda ha sviluppato più sistemi di celle a combustibile per l’elettromobilità di chiunque altro nel mondo.</w:t>
      </w:r>
    </w:p>
    <w:p w14:paraId="0B4C416B" w14:textId="77777777" w:rsidR="003A7DB2" w:rsidRPr="00B63240" w:rsidRDefault="00D70C7E" w:rsidP="003A7DB2">
      <w:pPr>
        <w:spacing w:after="0"/>
        <w:jc w:val="both"/>
        <w:rPr>
          <w:sz w:val="18"/>
          <w:szCs w:val="18"/>
          <w:lang w:val="it-IT"/>
        </w:rPr>
      </w:pPr>
      <w:hyperlink r:id="rId13" w:history="1">
        <w:r w:rsidR="003A7DB2" w:rsidRPr="00B63240">
          <w:rPr>
            <w:color w:val="0563C1" w:themeColor="hyperlink"/>
            <w:sz w:val="18"/>
            <w:szCs w:val="18"/>
            <w:u w:val="single"/>
            <w:lang w:val="it-IT"/>
          </w:rPr>
          <w:t>https://www.plugpower.com</w:t>
        </w:r>
      </w:hyperlink>
    </w:p>
    <w:p w14:paraId="2E3D7C55" w14:textId="09B7A810" w:rsidR="003A7DB2" w:rsidRPr="00B63240" w:rsidRDefault="003A7DB2" w:rsidP="0011019C">
      <w:pPr>
        <w:spacing w:after="0"/>
        <w:jc w:val="both"/>
        <w:rPr>
          <w:sz w:val="18"/>
          <w:szCs w:val="18"/>
          <w:lang w:val="it-IT"/>
        </w:rPr>
      </w:pPr>
    </w:p>
    <w:p w14:paraId="16D7BEF3" w14:textId="77777777" w:rsidR="006B18AB" w:rsidRPr="00B63240" w:rsidRDefault="006B18AB" w:rsidP="006B18AB">
      <w:pPr>
        <w:spacing w:after="0" w:line="240" w:lineRule="auto"/>
        <w:rPr>
          <w:rFonts w:ascii="Arial" w:hAnsi="Arial" w:cs="Arial"/>
          <w:b/>
          <w:bCs/>
          <w:sz w:val="18"/>
          <w:szCs w:val="18"/>
          <w:lang w:val="it-IT" w:eastAsia="en-GB"/>
        </w:rPr>
      </w:pPr>
    </w:p>
    <w:p w14:paraId="402D06F3" w14:textId="77777777" w:rsidR="006B18AB" w:rsidRPr="00B63240" w:rsidRDefault="006B18AB" w:rsidP="006B18AB">
      <w:pPr>
        <w:spacing w:after="0" w:line="240" w:lineRule="auto"/>
        <w:rPr>
          <w:rFonts w:ascii="Arial" w:hAnsi="Arial" w:cs="Arial"/>
          <w:b/>
          <w:bCs/>
          <w:sz w:val="18"/>
          <w:szCs w:val="18"/>
          <w:lang w:val="it-IT" w:eastAsia="en-GB"/>
        </w:rPr>
      </w:pPr>
    </w:p>
    <w:p w14:paraId="63F11BEF" w14:textId="77777777" w:rsidR="006B18AB" w:rsidRPr="00B63240" w:rsidRDefault="006B18AB" w:rsidP="006B18AB">
      <w:pPr>
        <w:spacing w:after="0" w:line="240" w:lineRule="auto"/>
        <w:rPr>
          <w:rFonts w:ascii="Arial" w:hAnsi="Arial" w:cs="Arial"/>
          <w:b/>
          <w:bCs/>
          <w:sz w:val="18"/>
          <w:szCs w:val="18"/>
          <w:lang w:val="it-IT" w:eastAsia="en-GB"/>
        </w:rPr>
      </w:pPr>
    </w:p>
    <w:p w14:paraId="3F8A4E47" w14:textId="1A705ECA" w:rsidR="006B18AB" w:rsidRPr="001C7FD9" w:rsidRDefault="006B18AB" w:rsidP="006B18AB">
      <w:pPr>
        <w:spacing w:after="0" w:line="240" w:lineRule="auto"/>
        <w:rPr>
          <w:rFonts w:cstheme="minorHAnsi"/>
          <w:b/>
          <w:bCs/>
          <w:sz w:val="20"/>
          <w:szCs w:val="20"/>
          <w:lang w:val="it-IT" w:eastAsia="en-GB"/>
        </w:rPr>
      </w:pPr>
      <w:r w:rsidRPr="001C7FD9">
        <w:rPr>
          <w:rFonts w:cstheme="minorHAnsi"/>
          <w:b/>
          <w:bCs/>
          <w:sz w:val="20"/>
          <w:szCs w:val="20"/>
          <w:lang w:val="it-IT" w:eastAsia="en-GB"/>
        </w:rPr>
        <w:t>Contatto stampa Gruppo Renault Italia:</w:t>
      </w:r>
    </w:p>
    <w:p w14:paraId="37E9C64C" w14:textId="77777777" w:rsidR="006B18AB" w:rsidRPr="001C7FD9" w:rsidRDefault="006B18AB" w:rsidP="006B18AB">
      <w:pPr>
        <w:spacing w:after="0" w:line="240" w:lineRule="auto"/>
        <w:rPr>
          <w:rFonts w:cstheme="minorHAnsi"/>
          <w:caps/>
          <w:sz w:val="20"/>
          <w:szCs w:val="20"/>
          <w:lang w:val="it-IT" w:eastAsia="en-GB"/>
        </w:rPr>
      </w:pPr>
      <w:r w:rsidRPr="001C7FD9">
        <w:rPr>
          <w:rFonts w:cstheme="minorHAnsi"/>
          <w:b/>
          <w:bCs/>
          <w:sz w:val="20"/>
          <w:szCs w:val="20"/>
          <w:lang w:val="it-IT" w:eastAsia="en-GB"/>
        </w:rPr>
        <w:t>Paola Rèpaci</w:t>
      </w:r>
      <w:r w:rsidRPr="001C7FD9">
        <w:rPr>
          <w:rFonts w:cstheme="minorHAnsi"/>
          <w:sz w:val="20"/>
          <w:szCs w:val="20"/>
          <w:lang w:val="it-IT" w:eastAsia="en-GB"/>
        </w:rPr>
        <w:t>– Renault/ Alpine Product &amp; Corporate Communication Manager</w:t>
      </w:r>
    </w:p>
    <w:p w14:paraId="1E69168C" w14:textId="77777777" w:rsidR="006B18AB" w:rsidRPr="001C7FD9" w:rsidRDefault="00D70C7E" w:rsidP="006B18AB">
      <w:pPr>
        <w:spacing w:after="0" w:line="240" w:lineRule="auto"/>
        <w:rPr>
          <w:rFonts w:cstheme="minorHAnsi"/>
          <w:caps/>
          <w:sz w:val="20"/>
          <w:szCs w:val="20"/>
          <w:lang w:val="it-IT" w:eastAsia="en-GB"/>
        </w:rPr>
      </w:pPr>
      <w:hyperlink r:id="rId14" w:history="1">
        <w:r w:rsidR="006B18AB" w:rsidRPr="001C7FD9">
          <w:rPr>
            <w:rStyle w:val="Collegamentoipertestuale"/>
            <w:rFonts w:cstheme="minorHAnsi"/>
            <w:sz w:val="20"/>
            <w:szCs w:val="20"/>
            <w:lang w:val="it-IT" w:eastAsia="en-GB"/>
          </w:rPr>
          <w:t>paola.repaci@renault.it</w:t>
        </w:r>
      </w:hyperlink>
      <w:r w:rsidR="006B18AB" w:rsidRPr="001C7FD9">
        <w:rPr>
          <w:rFonts w:cstheme="minorHAnsi"/>
          <w:sz w:val="20"/>
          <w:szCs w:val="20"/>
          <w:lang w:val="it-IT" w:eastAsia="en-GB"/>
        </w:rPr>
        <w:t xml:space="preserve"> Cell: +39 335 12545</w:t>
      </w:r>
      <w:r w:rsidR="006B18AB" w:rsidRPr="001C7FD9">
        <w:rPr>
          <w:rFonts w:cstheme="minorHAnsi"/>
          <w:caps/>
          <w:sz w:val="20"/>
          <w:szCs w:val="20"/>
          <w:lang w:val="it-IT" w:eastAsia="en-GB"/>
        </w:rPr>
        <w:t>92</w:t>
      </w:r>
    </w:p>
    <w:p w14:paraId="4092B088" w14:textId="77777777" w:rsidR="006B18AB" w:rsidRPr="001C7FD9" w:rsidRDefault="006B18AB" w:rsidP="006B18AB">
      <w:pPr>
        <w:spacing w:after="0" w:line="240" w:lineRule="auto"/>
        <w:rPr>
          <w:rFonts w:cstheme="minorHAnsi"/>
          <w:caps/>
          <w:sz w:val="20"/>
          <w:szCs w:val="20"/>
          <w:lang w:val="it-IT" w:eastAsia="en-GB"/>
        </w:rPr>
      </w:pPr>
      <w:r w:rsidRPr="001C7FD9">
        <w:rPr>
          <w:rFonts w:cstheme="minorHAnsi"/>
          <w:sz w:val="20"/>
          <w:szCs w:val="20"/>
          <w:lang w:val="it-IT" w:eastAsia="en-GB"/>
        </w:rPr>
        <w:t>Tel.+39 06 4156965</w:t>
      </w:r>
    </w:p>
    <w:p w14:paraId="568B29AC" w14:textId="77777777" w:rsidR="006B18AB" w:rsidRPr="001C7FD9" w:rsidRDefault="006B18AB" w:rsidP="006B18AB">
      <w:pPr>
        <w:spacing w:after="0" w:line="240" w:lineRule="auto"/>
        <w:rPr>
          <w:rFonts w:cstheme="minorHAnsi"/>
          <w:caps/>
          <w:sz w:val="20"/>
          <w:szCs w:val="20"/>
          <w:lang w:val="it-IT" w:eastAsia="en-GB"/>
        </w:rPr>
      </w:pPr>
      <w:r w:rsidRPr="001C7FD9">
        <w:rPr>
          <w:rFonts w:cstheme="minorHAnsi"/>
          <w:sz w:val="20"/>
          <w:szCs w:val="20"/>
          <w:lang w:val="it-IT" w:eastAsia="en-GB"/>
        </w:rPr>
        <w:t xml:space="preserve">Siti web: </w:t>
      </w:r>
      <w:hyperlink r:id="rId15" w:history="1">
        <w:r w:rsidRPr="001C7FD9">
          <w:rPr>
            <w:rStyle w:val="Collegamentoipertestuale"/>
            <w:rFonts w:cstheme="minorHAnsi"/>
            <w:sz w:val="20"/>
            <w:szCs w:val="20"/>
            <w:lang w:val="it-IT"/>
          </w:rPr>
          <w:t>it.media.groupe.renault.com/</w:t>
        </w:r>
      </w:hyperlink>
      <w:r w:rsidRPr="001C7FD9">
        <w:rPr>
          <w:rFonts w:cstheme="minorHAnsi"/>
          <w:caps/>
          <w:sz w:val="20"/>
          <w:szCs w:val="20"/>
          <w:lang w:val="it-IT" w:eastAsia="en-GB"/>
        </w:rPr>
        <w:t>;</w:t>
      </w:r>
      <w:r w:rsidRPr="001C7FD9">
        <w:rPr>
          <w:rFonts w:cstheme="minorHAnsi"/>
          <w:caps/>
          <w:sz w:val="20"/>
          <w:szCs w:val="20"/>
          <w:u w:val="single"/>
          <w:lang w:val="it-IT" w:eastAsia="en-GB"/>
        </w:rPr>
        <w:t xml:space="preserve"> </w:t>
      </w:r>
      <w:hyperlink r:id="rId16" w:history="1">
        <w:r w:rsidRPr="001C7FD9">
          <w:rPr>
            <w:rStyle w:val="Collegamentoipertestuale"/>
            <w:rFonts w:cstheme="minorHAnsi"/>
            <w:sz w:val="20"/>
            <w:szCs w:val="20"/>
            <w:lang w:val="it-IT" w:eastAsia="en-GB"/>
          </w:rPr>
          <w:t>www.renault.it</w:t>
        </w:r>
      </w:hyperlink>
    </w:p>
    <w:p w14:paraId="33CA8447" w14:textId="77777777" w:rsidR="006B18AB" w:rsidRPr="001C7FD9" w:rsidRDefault="006B18AB" w:rsidP="006B18AB">
      <w:pPr>
        <w:spacing w:after="0" w:line="240" w:lineRule="auto"/>
        <w:ind w:right="333"/>
        <w:rPr>
          <w:rFonts w:cstheme="minorHAnsi"/>
          <w:sz w:val="20"/>
          <w:szCs w:val="20"/>
          <w:lang w:val="it-IT"/>
        </w:rPr>
      </w:pPr>
      <w:r w:rsidRPr="001C7FD9">
        <w:rPr>
          <w:rFonts w:cstheme="minorHAnsi"/>
          <w:sz w:val="20"/>
          <w:szCs w:val="20"/>
          <w:lang w:val="it-IT" w:eastAsia="en-GB"/>
        </w:rPr>
        <w:t xml:space="preserve">Seguici su Twitter: @renaultitalia </w:t>
      </w:r>
    </w:p>
    <w:p w14:paraId="7B4154A2" w14:textId="77777777" w:rsidR="006B18AB" w:rsidRPr="001C7FD9" w:rsidRDefault="006B18AB" w:rsidP="006B18AB">
      <w:pPr>
        <w:spacing w:after="0" w:line="240" w:lineRule="auto"/>
        <w:rPr>
          <w:rFonts w:cstheme="minorHAnsi"/>
          <w:sz w:val="20"/>
          <w:szCs w:val="20"/>
          <w:lang w:val="it-IT"/>
        </w:rPr>
      </w:pPr>
    </w:p>
    <w:p w14:paraId="65B72EC6" w14:textId="77777777" w:rsidR="006B18AB" w:rsidRPr="00B63240" w:rsidRDefault="006B18AB" w:rsidP="0011019C">
      <w:pPr>
        <w:spacing w:after="0"/>
        <w:jc w:val="both"/>
        <w:rPr>
          <w:sz w:val="18"/>
          <w:szCs w:val="18"/>
          <w:lang w:val="it-IT"/>
        </w:rPr>
      </w:pPr>
    </w:p>
    <w:sectPr w:rsidR="006B18AB" w:rsidRPr="00B6324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905B" w14:textId="77777777" w:rsidR="00D70C7E" w:rsidRDefault="00D70C7E" w:rsidP="00554540">
      <w:pPr>
        <w:spacing w:after="0" w:line="240" w:lineRule="auto"/>
      </w:pPr>
      <w:r>
        <w:separator/>
      </w:r>
    </w:p>
  </w:endnote>
  <w:endnote w:type="continuationSeparator" w:id="0">
    <w:p w14:paraId="63C9EF0E" w14:textId="77777777" w:rsidR="00D70C7E" w:rsidRDefault="00D70C7E" w:rsidP="0055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9E28" w14:textId="6B9A7553" w:rsidR="00B274B2" w:rsidRPr="003A001C" w:rsidRDefault="007E5087" w:rsidP="00B274B2">
    <w:pPr>
      <w:pStyle w:val="Pidipagina"/>
      <w:tabs>
        <w:tab w:val="left" w:pos="285"/>
      </w:tabs>
      <w:rPr>
        <w:caps/>
        <w:sz w:val="16"/>
        <w:szCs w:val="16"/>
        <w:lang w:val="fr-BE"/>
      </w:rPr>
    </w:pPr>
    <w:r>
      <w:rPr>
        <w:caps/>
      </w:rPr>
      <w:tab/>
    </w:r>
    <w:r>
      <w:rPr>
        <w:caps/>
      </w:rPr>
      <w:tab/>
    </w:r>
    <w:r>
      <w:rPr>
        <w:caps/>
      </w:rPr>
      <w:tab/>
    </w:r>
    <w:r w:rsidR="00B274B2" w:rsidRPr="00B274B2">
      <w:rPr>
        <w:caps/>
        <w:sz w:val="16"/>
      </w:rPr>
      <w:fldChar w:fldCharType="begin"/>
    </w:r>
    <w:r w:rsidR="00B274B2" w:rsidRPr="003A001C">
      <w:rPr>
        <w:caps/>
        <w:sz w:val="16"/>
        <w:lang w:val="fr-BE"/>
      </w:rPr>
      <w:instrText>PAGE   \* MERGEFORMAT</w:instrText>
    </w:r>
    <w:r w:rsidR="00B274B2" w:rsidRPr="00B274B2">
      <w:rPr>
        <w:caps/>
        <w:sz w:val="16"/>
      </w:rPr>
      <w:fldChar w:fldCharType="separate"/>
    </w:r>
    <w:r w:rsidR="00B274B2" w:rsidRPr="003A001C">
      <w:rPr>
        <w:caps/>
        <w:sz w:val="16"/>
        <w:lang w:val="fr-BE"/>
      </w:rPr>
      <w:t>2</w:t>
    </w:r>
    <w:r w:rsidR="00B274B2" w:rsidRPr="00B274B2">
      <w:rPr>
        <w:cap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7E6F" w14:textId="77777777" w:rsidR="00D70C7E" w:rsidRDefault="00D70C7E" w:rsidP="00554540">
      <w:pPr>
        <w:spacing w:after="0" w:line="240" w:lineRule="auto"/>
      </w:pPr>
      <w:r>
        <w:separator/>
      </w:r>
    </w:p>
  </w:footnote>
  <w:footnote w:type="continuationSeparator" w:id="0">
    <w:p w14:paraId="2A0AC209" w14:textId="77777777" w:rsidR="00D70C7E" w:rsidRDefault="00D70C7E" w:rsidP="00554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6FC7" w14:textId="660E999E" w:rsidR="00554540" w:rsidRDefault="00F77376" w:rsidP="002C7C50">
    <w:pPr>
      <w:pStyle w:val="Intestazione"/>
      <w:jc w:val="both"/>
    </w:pPr>
    <w:r>
      <w:rPr>
        <w:noProof/>
      </w:rPr>
      <w:drawing>
        <wp:anchor distT="0" distB="0" distL="114300" distR="114300" simplePos="0" relativeHeight="251661824" behindDoc="1" locked="0" layoutInCell="1" allowOverlap="1" wp14:anchorId="59283364" wp14:editId="6C2CC4D8">
          <wp:simplePos x="0" y="0"/>
          <wp:positionH relativeFrom="column">
            <wp:posOffset>-518795</wp:posOffset>
          </wp:positionH>
          <wp:positionV relativeFrom="paragraph">
            <wp:posOffset>-59055</wp:posOffset>
          </wp:positionV>
          <wp:extent cx="2771775" cy="641004"/>
          <wp:effectExtent l="0" t="0" r="0" b="6985"/>
          <wp:wrapTight wrapText="bothSides">
            <wp:wrapPolygon edited="0">
              <wp:start x="0" y="0"/>
              <wp:lineTo x="0" y="21193"/>
              <wp:lineTo x="21377" y="21193"/>
              <wp:lineTo x="21377" y="0"/>
              <wp:lineTo x="0" y="0"/>
            </wp:wrapPolygon>
          </wp:wrapTight>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64100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0D8F"/>
    <w:multiLevelType w:val="hybridMultilevel"/>
    <w:tmpl w:val="CAF00F74"/>
    <w:numStyleLink w:val="ImportedStyle10"/>
  </w:abstractNum>
  <w:abstractNum w:abstractNumId="1" w15:restartNumberingAfterBreak="0">
    <w:nsid w:val="1B682AAE"/>
    <w:multiLevelType w:val="hybridMultilevel"/>
    <w:tmpl w:val="3E2C9C1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1B71C86"/>
    <w:multiLevelType w:val="hybridMultilevel"/>
    <w:tmpl w:val="EE302F82"/>
    <w:lvl w:ilvl="0" w:tplc="040C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4771789"/>
    <w:multiLevelType w:val="hybridMultilevel"/>
    <w:tmpl w:val="2DA430A6"/>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87A7B5A"/>
    <w:multiLevelType w:val="hybridMultilevel"/>
    <w:tmpl w:val="646274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035CD7"/>
    <w:multiLevelType w:val="hybridMultilevel"/>
    <w:tmpl w:val="CAF00F74"/>
    <w:styleLink w:val="ImportedStyle10"/>
    <w:lvl w:ilvl="0" w:tplc="5B3A382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CFB1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28F1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E8F04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887C7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A568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08CD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6F53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275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437CE2"/>
    <w:multiLevelType w:val="hybridMultilevel"/>
    <w:tmpl w:val="BE9AC748"/>
    <w:lvl w:ilvl="0" w:tplc="549A0694">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7" w15:restartNumberingAfterBreak="0">
    <w:nsid w:val="2F754CA8"/>
    <w:multiLevelType w:val="hybridMultilevel"/>
    <w:tmpl w:val="22D6E63C"/>
    <w:lvl w:ilvl="0" w:tplc="040C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56530E9"/>
    <w:multiLevelType w:val="hybridMultilevel"/>
    <w:tmpl w:val="433478F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C4C7F94"/>
    <w:multiLevelType w:val="hybridMultilevel"/>
    <w:tmpl w:val="4A0AD9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D70931"/>
    <w:multiLevelType w:val="hybridMultilevel"/>
    <w:tmpl w:val="984872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21A1378"/>
    <w:multiLevelType w:val="hybridMultilevel"/>
    <w:tmpl w:val="07B297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355565F"/>
    <w:multiLevelType w:val="hybridMultilevel"/>
    <w:tmpl w:val="8268547E"/>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45656A01"/>
    <w:multiLevelType w:val="hybridMultilevel"/>
    <w:tmpl w:val="E77E603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9500A17"/>
    <w:multiLevelType w:val="hybridMultilevel"/>
    <w:tmpl w:val="0B84353C"/>
    <w:lvl w:ilvl="0" w:tplc="982087F0">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A343F2C"/>
    <w:multiLevelType w:val="hybridMultilevel"/>
    <w:tmpl w:val="9D58BD38"/>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4E2235"/>
    <w:multiLevelType w:val="hybridMultilevel"/>
    <w:tmpl w:val="F64EC524"/>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5304B7"/>
    <w:multiLevelType w:val="hybridMultilevel"/>
    <w:tmpl w:val="D28266EC"/>
    <w:lvl w:ilvl="0" w:tplc="CB0037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EE15BD"/>
    <w:multiLevelType w:val="hybridMultilevel"/>
    <w:tmpl w:val="3844D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874B9"/>
    <w:multiLevelType w:val="hybridMultilevel"/>
    <w:tmpl w:val="72ACA2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CC042CC"/>
    <w:multiLevelType w:val="hybridMultilevel"/>
    <w:tmpl w:val="951E4A26"/>
    <w:lvl w:ilvl="0" w:tplc="040C0003">
      <w:start w:val="1"/>
      <w:numFmt w:val="bullet"/>
      <w:lvlText w:val="o"/>
      <w:lvlJc w:val="left"/>
      <w:pPr>
        <w:ind w:left="360" w:hanging="360"/>
      </w:pPr>
      <w:rPr>
        <w:rFonts w:ascii="Courier New" w:hAnsi="Courier New" w:cs="Courier New"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1448B7"/>
    <w:multiLevelType w:val="hybridMultilevel"/>
    <w:tmpl w:val="C57494D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3"/>
  </w:num>
  <w:num w:numId="2">
    <w:abstractNumId w:val="17"/>
  </w:num>
  <w:num w:numId="3">
    <w:abstractNumId w:val="6"/>
  </w:num>
  <w:num w:numId="4">
    <w:abstractNumId w:val="14"/>
  </w:num>
  <w:num w:numId="5">
    <w:abstractNumId w:val="18"/>
  </w:num>
  <w:num w:numId="6">
    <w:abstractNumId w:val="19"/>
  </w:num>
  <w:num w:numId="7">
    <w:abstractNumId w:val="4"/>
  </w:num>
  <w:num w:numId="8">
    <w:abstractNumId w:val="11"/>
  </w:num>
  <w:num w:numId="9">
    <w:abstractNumId w:val="10"/>
  </w:num>
  <w:num w:numId="10">
    <w:abstractNumId w:val="21"/>
  </w:num>
  <w:num w:numId="11">
    <w:abstractNumId w:val="4"/>
  </w:num>
  <w:num w:numId="12">
    <w:abstractNumId w:val="19"/>
  </w:num>
  <w:num w:numId="13">
    <w:abstractNumId w:val="5"/>
  </w:num>
  <w:num w:numId="14">
    <w:abstractNumId w:val="0"/>
  </w:num>
  <w:num w:numId="15">
    <w:abstractNumId w:val="15"/>
  </w:num>
  <w:num w:numId="16">
    <w:abstractNumId w:val="20"/>
  </w:num>
  <w:num w:numId="17">
    <w:abstractNumId w:val="8"/>
  </w:num>
  <w:num w:numId="18">
    <w:abstractNumId w:val="3"/>
  </w:num>
  <w:num w:numId="19">
    <w:abstractNumId w:val="12"/>
  </w:num>
  <w:num w:numId="20">
    <w:abstractNumId w:val="1"/>
  </w:num>
  <w:num w:numId="21">
    <w:abstractNumId w:val="9"/>
  </w:num>
  <w:num w:numId="22">
    <w:abstractNumId w:val="2"/>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1F"/>
    <w:rsid w:val="000006B7"/>
    <w:rsid w:val="000037B4"/>
    <w:rsid w:val="000048C4"/>
    <w:rsid w:val="00006AE7"/>
    <w:rsid w:val="00010C93"/>
    <w:rsid w:val="00016D83"/>
    <w:rsid w:val="000227BA"/>
    <w:rsid w:val="00027C3B"/>
    <w:rsid w:val="000347ED"/>
    <w:rsid w:val="0003493C"/>
    <w:rsid w:val="00044644"/>
    <w:rsid w:val="000446CA"/>
    <w:rsid w:val="00045916"/>
    <w:rsid w:val="000467DB"/>
    <w:rsid w:val="00047349"/>
    <w:rsid w:val="0004761F"/>
    <w:rsid w:val="00062103"/>
    <w:rsid w:val="00064AE4"/>
    <w:rsid w:val="00065630"/>
    <w:rsid w:val="0006648B"/>
    <w:rsid w:val="000701EC"/>
    <w:rsid w:val="00082D06"/>
    <w:rsid w:val="00084869"/>
    <w:rsid w:val="00093E30"/>
    <w:rsid w:val="00096966"/>
    <w:rsid w:val="00097AC0"/>
    <w:rsid w:val="000A37D5"/>
    <w:rsid w:val="000A58D3"/>
    <w:rsid w:val="000A7592"/>
    <w:rsid w:val="000B37A3"/>
    <w:rsid w:val="000B5EDB"/>
    <w:rsid w:val="000C1918"/>
    <w:rsid w:val="000C1CA6"/>
    <w:rsid w:val="000C50A3"/>
    <w:rsid w:val="000C5E0F"/>
    <w:rsid w:val="000D1903"/>
    <w:rsid w:val="000D1D2D"/>
    <w:rsid w:val="000D4D47"/>
    <w:rsid w:val="000D5AAC"/>
    <w:rsid w:val="000E0F7C"/>
    <w:rsid w:val="000E6733"/>
    <w:rsid w:val="000F159E"/>
    <w:rsid w:val="000F28A8"/>
    <w:rsid w:val="000F77C3"/>
    <w:rsid w:val="000F7B7D"/>
    <w:rsid w:val="00100B4C"/>
    <w:rsid w:val="00102047"/>
    <w:rsid w:val="0010233E"/>
    <w:rsid w:val="00105159"/>
    <w:rsid w:val="00106E17"/>
    <w:rsid w:val="001075B6"/>
    <w:rsid w:val="00107E39"/>
    <w:rsid w:val="0011019C"/>
    <w:rsid w:val="00113645"/>
    <w:rsid w:val="00113D19"/>
    <w:rsid w:val="001222DA"/>
    <w:rsid w:val="0012456B"/>
    <w:rsid w:val="00127C34"/>
    <w:rsid w:val="001370B7"/>
    <w:rsid w:val="00141494"/>
    <w:rsid w:val="00144A8E"/>
    <w:rsid w:val="001456E1"/>
    <w:rsid w:val="00153FF9"/>
    <w:rsid w:val="0015646A"/>
    <w:rsid w:val="00156A2C"/>
    <w:rsid w:val="00157920"/>
    <w:rsid w:val="0016224C"/>
    <w:rsid w:val="00162EA5"/>
    <w:rsid w:val="0017248E"/>
    <w:rsid w:val="001733D3"/>
    <w:rsid w:val="001738E5"/>
    <w:rsid w:val="00176B01"/>
    <w:rsid w:val="00180AD7"/>
    <w:rsid w:val="0018264A"/>
    <w:rsid w:val="00184623"/>
    <w:rsid w:val="00185874"/>
    <w:rsid w:val="00186B87"/>
    <w:rsid w:val="0018788A"/>
    <w:rsid w:val="0019033E"/>
    <w:rsid w:val="001916B6"/>
    <w:rsid w:val="001947D7"/>
    <w:rsid w:val="001A316D"/>
    <w:rsid w:val="001A359E"/>
    <w:rsid w:val="001A6FA6"/>
    <w:rsid w:val="001B0D1C"/>
    <w:rsid w:val="001B5434"/>
    <w:rsid w:val="001B5651"/>
    <w:rsid w:val="001B63C2"/>
    <w:rsid w:val="001C2738"/>
    <w:rsid w:val="001C3F93"/>
    <w:rsid w:val="001C5588"/>
    <w:rsid w:val="001C645E"/>
    <w:rsid w:val="001C6FD4"/>
    <w:rsid w:val="001C7FD9"/>
    <w:rsid w:val="001D3405"/>
    <w:rsid w:val="001D56C2"/>
    <w:rsid w:val="001D61CA"/>
    <w:rsid w:val="001D6CC7"/>
    <w:rsid w:val="001D7E47"/>
    <w:rsid w:val="001E2F31"/>
    <w:rsid w:val="001E7A0F"/>
    <w:rsid w:val="001F643D"/>
    <w:rsid w:val="00200356"/>
    <w:rsid w:val="00207397"/>
    <w:rsid w:val="00211776"/>
    <w:rsid w:val="0022534B"/>
    <w:rsid w:val="00230AA9"/>
    <w:rsid w:val="00230CB3"/>
    <w:rsid w:val="002323FE"/>
    <w:rsid w:val="00233B41"/>
    <w:rsid w:val="0023769F"/>
    <w:rsid w:val="00240CDB"/>
    <w:rsid w:val="00244B7C"/>
    <w:rsid w:val="00245C02"/>
    <w:rsid w:val="002465C8"/>
    <w:rsid w:val="00255A35"/>
    <w:rsid w:val="00262378"/>
    <w:rsid w:val="0026384C"/>
    <w:rsid w:val="002656EA"/>
    <w:rsid w:val="002669C6"/>
    <w:rsid w:val="002707EE"/>
    <w:rsid w:val="0027164A"/>
    <w:rsid w:val="00272B68"/>
    <w:rsid w:val="0028307A"/>
    <w:rsid w:val="00283644"/>
    <w:rsid w:val="00286CE2"/>
    <w:rsid w:val="00287597"/>
    <w:rsid w:val="00287C45"/>
    <w:rsid w:val="00290A7C"/>
    <w:rsid w:val="00291497"/>
    <w:rsid w:val="00291B33"/>
    <w:rsid w:val="00294D40"/>
    <w:rsid w:val="002A66C0"/>
    <w:rsid w:val="002A7194"/>
    <w:rsid w:val="002B2482"/>
    <w:rsid w:val="002B25DA"/>
    <w:rsid w:val="002B29CE"/>
    <w:rsid w:val="002B2A9B"/>
    <w:rsid w:val="002B2E82"/>
    <w:rsid w:val="002B3134"/>
    <w:rsid w:val="002B4873"/>
    <w:rsid w:val="002B5DBD"/>
    <w:rsid w:val="002B6DE0"/>
    <w:rsid w:val="002B7072"/>
    <w:rsid w:val="002C7C50"/>
    <w:rsid w:val="002D1391"/>
    <w:rsid w:val="002D1B59"/>
    <w:rsid w:val="002D1FAA"/>
    <w:rsid w:val="002D2C0C"/>
    <w:rsid w:val="002D416B"/>
    <w:rsid w:val="002D5B91"/>
    <w:rsid w:val="002E02D0"/>
    <w:rsid w:val="002E08FF"/>
    <w:rsid w:val="002F0236"/>
    <w:rsid w:val="002F10E7"/>
    <w:rsid w:val="002F2124"/>
    <w:rsid w:val="002F5185"/>
    <w:rsid w:val="00303312"/>
    <w:rsid w:val="00305D74"/>
    <w:rsid w:val="00310E48"/>
    <w:rsid w:val="00316CFB"/>
    <w:rsid w:val="003177F5"/>
    <w:rsid w:val="00320861"/>
    <w:rsid w:val="003242E8"/>
    <w:rsid w:val="0032631B"/>
    <w:rsid w:val="00330D83"/>
    <w:rsid w:val="00331B95"/>
    <w:rsid w:val="00331E6E"/>
    <w:rsid w:val="00333A9E"/>
    <w:rsid w:val="003346DE"/>
    <w:rsid w:val="003417B0"/>
    <w:rsid w:val="003445A8"/>
    <w:rsid w:val="003450D7"/>
    <w:rsid w:val="00347047"/>
    <w:rsid w:val="0034790C"/>
    <w:rsid w:val="003530AE"/>
    <w:rsid w:val="00353D5D"/>
    <w:rsid w:val="003546BD"/>
    <w:rsid w:val="0035538F"/>
    <w:rsid w:val="003569B5"/>
    <w:rsid w:val="00357BDC"/>
    <w:rsid w:val="00357D85"/>
    <w:rsid w:val="003604A2"/>
    <w:rsid w:val="00365712"/>
    <w:rsid w:val="0036769C"/>
    <w:rsid w:val="00367D2D"/>
    <w:rsid w:val="00367E74"/>
    <w:rsid w:val="00370F97"/>
    <w:rsid w:val="00371F89"/>
    <w:rsid w:val="003739D1"/>
    <w:rsid w:val="00374CD7"/>
    <w:rsid w:val="00374D68"/>
    <w:rsid w:val="00375022"/>
    <w:rsid w:val="00377700"/>
    <w:rsid w:val="00382162"/>
    <w:rsid w:val="003851DF"/>
    <w:rsid w:val="00386C54"/>
    <w:rsid w:val="00390345"/>
    <w:rsid w:val="00391DC6"/>
    <w:rsid w:val="00392C15"/>
    <w:rsid w:val="00392CF0"/>
    <w:rsid w:val="003931A9"/>
    <w:rsid w:val="003968AB"/>
    <w:rsid w:val="00397F70"/>
    <w:rsid w:val="003A001C"/>
    <w:rsid w:val="003A1285"/>
    <w:rsid w:val="003A1E68"/>
    <w:rsid w:val="003A7B3D"/>
    <w:rsid w:val="003A7DB2"/>
    <w:rsid w:val="003B15D0"/>
    <w:rsid w:val="003B5158"/>
    <w:rsid w:val="003B51EF"/>
    <w:rsid w:val="003B55E2"/>
    <w:rsid w:val="003B76A3"/>
    <w:rsid w:val="003C033E"/>
    <w:rsid w:val="003C6923"/>
    <w:rsid w:val="003C700D"/>
    <w:rsid w:val="003D29DC"/>
    <w:rsid w:val="003D385C"/>
    <w:rsid w:val="003D4A0A"/>
    <w:rsid w:val="003D5EA0"/>
    <w:rsid w:val="003D641E"/>
    <w:rsid w:val="003D686D"/>
    <w:rsid w:val="003D6D4C"/>
    <w:rsid w:val="003E70A4"/>
    <w:rsid w:val="003F3D8D"/>
    <w:rsid w:val="003F6929"/>
    <w:rsid w:val="00401039"/>
    <w:rsid w:val="00401B02"/>
    <w:rsid w:val="00402EA0"/>
    <w:rsid w:val="004033EE"/>
    <w:rsid w:val="00403B2A"/>
    <w:rsid w:val="00410B37"/>
    <w:rsid w:val="00413C2C"/>
    <w:rsid w:val="00415C6E"/>
    <w:rsid w:val="004210E8"/>
    <w:rsid w:val="00423F8C"/>
    <w:rsid w:val="00427BCC"/>
    <w:rsid w:val="00430E9D"/>
    <w:rsid w:val="00432B37"/>
    <w:rsid w:val="0043660D"/>
    <w:rsid w:val="004416FB"/>
    <w:rsid w:val="0044775A"/>
    <w:rsid w:val="00450CF0"/>
    <w:rsid w:val="004537F7"/>
    <w:rsid w:val="004542A4"/>
    <w:rsid w:val="00457BE1"/>
    <w:rsid w:val="0046024D"/>
    <w:rsid w:val="004624A6"/>
    <w:rsid w:val="0046436D"/>
    <w:rsid w:val="0046494E"/>
    <w:rsid w:val="00466614"/>
    <w:rsid w:val="0047305B"/>
    <w:rsid w:val="00473C4F"/>
    <w:rsid w:val="004757EF"/>
    <w:rsid w:val="00476F4F"/>
    <w:rsid w:val="004837ED"/>
    <w:rsid w:val="00491556"/>
    <w:rsid w:val="00491ECE"/>
    <w:rsid w:val="00495DD0"/>
    <w:rsid w:val="00495F36"/>
    <w:rsid w:val="004A11F0"/>
    <w:rsid w:val="004A19EE"/>
    <w:rsid w:val="004A1C9B"/>
    <w:rsid w:val="004A2745"/>
    <w:rsid w:val="004A46B5"/>
    <w:rsid w:val="004A5E7C"/>
    <w:rsid w:val="004A6110"/>
    <w:rsid w:val="004B1724"/>
    <w:rsid w:val="004B4CEB"/>
    <w:rsid w:val="004B6CDA"/>
    <w:rsid w:val="004C1F84"/>
    <w:rsid w:val="004C7691"/>
    <w:rsid w:val="004D2F4B"/>
    <w:rsid w:val="004D471B"/>
    <w:rsid w:val="004D4AD0"/>
    <w:rsid w:val="004D6CF7"/>
    <w:rsid w:val="004E4147"/>
    <w:rsid w:val="004E56FF"/>
    <w:rsid w:val="004E5B18"/>
    <w:rsid w:val="004E6540"/>
    <w:rsid w:val="004E68BC"/>
    <w:rsid w:val="005025C4"/>
    <w:rsid w:val="005079DC"/>
    <w:rsid w:val="00507F27"/>
    <w:rsid w:val="00511E22"/>
    <w:rsid w:val="00514B43"/>
    <w:rsid w:val="00516114"/>
    <w:rsid w:val="00516430"/>
    <w:rsid w:val="00516A86"/>
    <w:rsid w:val="00517DA1"/>
    <w:rsid w:val="005203D6"/>
    <w:rsid w:val="005247C8"/>
    <w:rsid w:val="00524BD2"/>
    <w:rsid w:val="005276CF"/>
    <w:rsid w:val="00530C4F"/>
    <w:rsid w:val="00532016"/>
    <w:rsid w:val="0053367E"/>
    <w:rsid w:val="0053555D"/>
    <w:rsid w:val="005359F3"/>
    <w:rsid w:val="00541D42"/>
    <w:rsid w:val="005428DE"/>
    <w:rsid w:val="00542AD8"/>
    <w:rsid w:val="005432F9"/>
    <w:rsid w:val="00547603"/>
    <w:rsid w:val="00547C4C"/>
    <w:rsid w:val="00551E9D"/>
    <w:rsid w:val="00554540"/>
    <w:rsid w:val="0055509A"/>
    <w:rsid w:val="00555C9B"/>
    <w:rsid w:val="005570A7"/>
    <w:rsid w:val="0055799F"/>
    <w:rsid w:val="00563DE5"/>
    <w:rsid w:val="00565DF4"/>
    <w:rsid w:val="00570577"/>
    <w:rsid w:val="00573990"/>
    <w:rsid w:val="005749B9"/>
    <w:rsid w:val="00576E1E"/>
    <w:rsid w:val="00577781"/>
    <w:rsid w:val="00585E6C"/>
    <w:rsid w:val="005A04F8"/>
    <w:rsid w:val="005A0EB7"/>
    <w:rsid w:val="005A16E5"/>
    <w:rsid w:val="005A29E2"/>
    <w:rsid w:val="005A51DB"/>
    <w:rsid w:val="005A52A3"/>
    <w:rsid w:val="005B03C5"/>
    <w:rsid w:val="005B143E"/>
    <w:rsid w:val="005B2115"/>
    <w:rsid w:val="005B6756"/>
    <w:rsid w:val="005C1E7C"/>
    <w:rsid w:val="005C36F9"/>
    <w:rsid w:val="005C4609"/>
    <w:rsid w:val="005C7646"/>
    <w:rsid w:val="005D095A"/>
    <w:rsid w:val="005D1DC4"/>
    <w:rsid w:val="005D31A0"/>
    <w:rsid w:val="005D3467"/>
    <w:rsid w:val="005D6539"/>
    <w:rsid w:val="005D7794"/>
    <w:rsid w:val="005E0198"/>
    <w:rsid w:val="005E2219"/>
    <w:rsid w:val="005E2615"/>
    <w:rsid w:val="005E47CF"/>
    <w:rsid w:val="005F162F"/>
    <w:rsid w:val="005F2065"/>
    <w:rsid w:val="005F5F43"/>
    <w:rsid w:val="006055A0"/>
    <w:rsid w:val="0060570B"/>
    <w:rsid w:val="00611618"/>
    <w:rsid w:val="00613FE6"/>
    <w:rsid w:val="0061457E"/>
    <w:rsid w:val="00615618"/>
    <w:rsid w:val="00615B0F"/>
    <w:rsid w:val="0061739F"/>
    <w:rsid w:val="00617AF9"/>
    <w:rsid w:val="00625C94"/>
    <w:rsid w:val="006318BC"/>
    <w:rsid w:val="00632093"/>
    <w:rsid w:val="00634E83"/>
    <w:rsid w:val="006360DA"/>
    <w:rsid w:val="00636CB1"/>
    <w:rsid w:val="00636FDB"/>
    <w:rsid w:val="006428A6"/>
    <w:rsid w:val="00645D5B"/>
    <w:rsid w:val="00645D81"/>
    <w:rsid w:val="00646142"/>
    <w:rsid w:val="00647302"/>
    <w:rsid w:val="006532EB"/>
    <w:rsid w:val="0065361C"/>
    <w:rsid w:val="006553F1"/>
    <w:rsid w:val="00662848"/>
    <w:rsid w:val="0066404B"/>
    <w:rsid w:val="0067030C"/>
    <w:rsid w:val="00675E9C"/>
    <w:rsid w:val="00681775"/>
    <w:rsid w:val="00686F9B"/>
    <w:rsid w:val="006873FD"/>
    <w:rsid w:val="0069008A"/>
    <w:rsid w:val="00693AA7"/>
    <w:rsid w:val="00695314"/>
    <w:rsid w:val="006A02C6"/>
    <w:rsid w:val="006A3B76"/>
    <w:rsid w:val="006A7512"/>
    <w:rsid w:val="006A7E5D"/>
    <w:rsid w:val="006B18AB"/>
    <w:rsid w:val="006B2845"/>
    <w:rsid w:val="006B3299"/>
    <w:rsid w:val="006B3513"/>
    <w:rsid w:val="006B54A7"/>
    <w:rsid w:val="006B598F"/>
    <w:rsid w:val="006C2C7A"/>
    <w:rsid w:val="006D371C"/>
    <w:rsid w:val="006D48C6"/>
    <w:rsid w:val="006D500E"/>
    <w:rsid w:val="006E2F06"/>
    <w:rsid w:val="006E5F0B"/>
    <w:rsid w:val="006E5F74"/>
    <w:rsid w:val="006E61B5"/>
    <w:rsid w:val="006F236A"/>
    <w:rsid w:val="006F653C"/>
    <w:rsid w:val="00702227"/>
    <w:rsid w:val="00703F07"/>
    <w:rsid w:val="00704366"/>
    <w:rsid w:val="00704405"/>
    <w:rsid w:val="007130DE"/>
    <w:rsid w:val="00714FCB"/>
    <w:rsid w:val="00716723"/>
    <w:rsid w:val="00720C68"/>
    <w:rsid w:val="007225A4"/>
    <w:rsid w:val="00724515"/>
    <w:rsid w:val="0072615D"/>
    <w:rsid w:val="00727D8D"/>
    <w:rsid w:val="00730838"/>
    <w:rsid w:val="007317B7"/>
    <w:rsid w:val="00731E1A"/>
    <w:rsid w:val="007324E5"/>
    <w:rsid w:val="0073364F"/>
    <w:rsid w:val="00735000"/>
    <w:rsid w:val="00737160"/>
    <w:rsid w:val="00750438"/>
    <w:rsid w:val="00753342"/>
    <w:rsid w:val="0075379B"/>
    <w:rsid w:val="0075518D"/>
    <w:rsid w:val="00766E03"/>
    <w:rsid w:val="0077220F"/>
    <w:rsid w:val="007771DF"/>
    <w:rsid w:val="00780990"/>
    <w:rsid w:val="00781F4A"/>
    <w:rsid w:val="0078290A"/>
    <w:rsid w:val="0078352B"/>
    <w:rsid w:val="00784A20"/>
    <w:rsid w:val="007940B5"/>
    <w:rsid w:val="00794A00"/>
    <w:rsid w:val="0079766D"/>
    <w:rsid w:val="007A2DC3"/>
    <w:rsid w:val="007A63C6"/>
    <w:rsid w:val="007B5AD3"/>
    <w:rsid w:val="007B70F1"/>
    <w:rsid w:val="007B7D7D"/>
    <w:rsid w:val="007C0FB0"/>
    <w:rsid w:val="007D24CA"/>
    <w:rsid w:val="007D3A06"/>
    <w:rsid w:val="007D4982"/>
    <w:rsid w:val="007D5874"/>
    <w:rsid w:val="007E5087"/>
    <w:rsid w:val="007E516A"/>
    <w:rsid w:val="007E5812"/>
    <w:rsid w:val="007E65FD"/>
    <w:rsid w:val="007E665A"/>
    <w:rsid w:val="007F1D96"/>
    <w:rsid w:val="007F3876"/>
    <w:rsid w:val="00800A27"/>
    <w:rsid w:val="008064B4"/>
    <w:rsid w:val="00811B28"/>
    <w:rsid w:val="008208B2"/>
    <w:rsid w:val="00820926"/>
    <w:rsid w:val="00821394"/>
    <w:rsid w:val="008217E4"/>
    <w:rsid w:val="00822FA7"/>
    <w:rsid w:val="00823632"/>
    <w:rsid w:val="00824CE5"/>
    <w:rsid w:val="00825809"/>
    <w:rsid w:val="00833020"/>
    <w:rsid w:val="008359F6"/>
    <w:rsid w:val="00845558"/>
    <w:rsid w:val="00846200"/>
    <w:rsid w:val="00846476"/>
    <w:rsid w:val="008470DE"/>
    <w:rsid w:val="00847A59"/>
    <w:rsid w:val="00850FA5"/>
    <w:rsid w:val="00852AD0"/>
    <w:rsid w:val="00853856"/>
    <w:rsid w:val="0085466C"/>
    <w:rsid w:val="00860510"/>
    <w:rsid w:val="00861F8C"/>
    <w:rsid w:val="00861FE8"/>
    <w:rsid w:val="00862077"/>
    <w:rsid w:val="00866C63"/>
    <w:rsid w:val="008679DF"/>
    <w:rsid w:val="00870C68"/>
    <w:rsid w:val="008770FE"/>
    <w:rsid w:val="008810AA"/>
    <w:rsid w:val="008839FC"/>
    <w:rsid w:val="008945E8"/>
    <w:rsid w:val="0089638F"/>
    <w:rsid w:val="008A319B"/>
    <w:rsid w:val="008A5CD3"/>
    <w:rsid w:val="008A6E2F"/>
    <w:rsid w:val="008B6BF1"/>
    <w:rsid w:val="008C0A1F"/>
    <w:rsid w:val="008C7F92"/>
    <w:rsid w:val="008D3661"/>
    <w:rsid w:val="008D54BD"/>
    <w:rsid w:val="008D7682"/>
    <w:rsid w:val="008E3D08"/>
    <w:rsid w:val="008E4766"/>
    <w:rsid w:val="008E7DAF"/>
    <w:rsid w:val="008F2340"/>
    <w:rsid w:val="008F32DE"/>
    <w:rsid w:val="008F5773"/>
    <w:rsid w:val="008F5ABA"/>
    <w:rsid w:val="00903682"/>
    <w:rsid w:val="00907707"/>
    <w:rsid w:val="00910F97"/>
    <w:rsid w:val="00911B8D"/>
    <w:rsid w:val="00917070"/>
    <w:rsid w:val="00917846"/>
    <w:rsid w:val="00922723"/>
    <w:rsid w:val="0092386F"/>
    <w:rsid w:val="00926EB9"/>
    <w:rsid w:val="00931AD5"/>
    <w:rsid w:val="00931FB8"/>
    <w:rsid w:val="00933662"/>
    <w:rsid w:val="00943FEE"/>
    <w:rsid w:val="00944D1C"/>
    <w:rsid w:val="0094564C"/>
    <w:rsid w:val="009466A3"/>
    <w:rsid w:val="00947125"/>
    <w:rsid w:val="00947D4F"/>
    <w:rsid w:val="00950B15"/>
    <w:rsid w:val="00952322"/>
    <w:rsid w:val="00954073"/>
    <w:rsid w:val="009544D9"/>
    <w:rsid w:val="009559CD"/>
    <w:rsid w:val="00956A20"/>
    <w:rsid w:val="0096151F"/>
    <w:rsid w:val="0096699D"/>
    <w:rsid w:val="009670A9"/>
    <w:rsid w:val="00975F4C"/>
    <w:rsid w:val="00984C36"/>
    <w:rsid w:val="0099127B"/>
    <w:rsid w:val="009915CC"/>
    <w:rsid w:val="00994007"/>
    <w:rsid w:val="00995D41"/>
    <w:rsid w:val="00995D94"/>
    <w:rsid w:val="0099676A"/>
    <w:rsid w:val="009A4132"/>
    <w:rsid w:val="009A51C2"/>
    <w:rsid w:val="009A69ED"/>
    <w:rsid w:val="009A75FF"/>
    <w:rsid w:val="009B342B"/>
    <w:rsid w:val="009B3B8D"/>
    <w:rsid w:val="009B4D9C"/>
    <w:rsid w:val="009B6510"/>
    <w:rsid w:val="009B78D1"/>
    <w:rsid w:val="009C1200"/>
    <w:rsid w:val="009C1A59"/>
    <w:rsid w:val="009C1D93"/>
    <w:rsid w:val="009C2C8B"/>
    <w:rsid w:val="009C69F2"/>
    <w:rsid w:val="009C7574"/>
    <w:rsid w:val="009D33A8"/>
    <w:rsid w:val="009D4929"/>
    <w:rsid w:val="009E0F39"/>
    <w:rsid w:val="009E46B3"/>
    <w:rsid w:val="009F269F"/>
    <w:rsid w:val="009F3B94"/>
    <w:rsid w:val="009F3CEF"/>
    <w:rsid w:val="009F4DF1"/>
    <w:rsid w:val="009F58CC"/>
    <w:rsid w:val="00A00CE0"/>
    <w:rsid w:val="00A00E08"/>
    <w:rsid w:val="00A05C8D"/>
    <w:rsid w:val="00A10A3F"/>
    <w:rsid w:val="00A11A73"/>
    <w:rsid w:val="00A1396A"/>
    <w:rsid w:val="00A14828"/>
    <w:rsid w:val="00A22368"/>
    <w:rsid w:val="00A23280"/>
    <w:rsid w:val="00A24302"/>
    <w:rsid w:val="00A34BB1"/>
    <w:rsid w:val="00A34DBD"/>
    <w:rsid w:val="00A4090F"/>
    <w:rsid w:val="00A40A1F"/>
    <w:rsid w:val="00A455DA"/>
    <w:rsid w:val="00A45F39"/>
    <w:rsid w:val="00A47245"/>
    <w:rsid w:val="00A560AA"/>
    <w:rsid w:val="00A5680E"/>
    <w:rsid w:val="00A56D85"/>
    <w:rsid w:val="00A62F13"/>
    <w:rsid w:val="00A6547C"/>
    <w:rsid w:val="00A65F6A"/>
    <w:rsid w:val="00A67789"/>
    <w:rsid w:val="00A703A0"/>
    <w:rsid w:val="00A7343C"/>
    <w:rsid w:val="00A8051F"/>
    <w:rsid w:val="00A80A36"/>
    <w:rsid w:val="00A8580C"/>
    <w:rsid w:val="00A900D2"/>
    <w:rsid w:val="00A91F25"/>
    <w:rsid w:val="00A9308B"/>
    <w:rsid w:val="00A936D5"/>
    <w:rsid w:val="00A942CB"/>
    <w:rsid w:val="00AA1F08"/>
    <w:rsid w:val="00AA5880"/>
    <w:rsid w:val="00AB2143"/>
    <w:rsid w:val="00AB4900"/>
    <w:rsid w:val="00AB50EC"/>
    <w:rsid w:val="00AB6E4E"/>
    <w:rsid w:val="00AC2AF1"/>
    <w:rsid w:val="00AC5FD7"/>
    <w:rsid w:val="00AD09AB"/>
    <w:rsid w:val="00AE518D"/>
    <w:rsid w:val="00AE788E"/>
    <w:rsid w:val="00AF1244"/>
    <w:rsid w:val="00AF1257"/>
    <w:rsid w:val="00AF2150"/>
    <w:rsid w:val="00AF28B9"/>
    <w:rsid w:val="00AF65C8"/>
    <w:rsid w:val="00AF69E7"/>
    <w:rsid w:val="00B002CE"/>
    <w:rsid w:val="00B058A7"/>
    <w:rsid w:val="00B06A7C"/>
    <w:rsid w:val="00B105D1"/>
    <w:rsid w:val="00B138D3"/>
    <w:rsid w:val="00B163DA"/>
    <w:rsid w:val="00B2570D"/>
    <w:rsid w:val="00B274B2"/>
    <w:rsid w:val="00B276E2"/>
    <w:rsid w:val="00B314DF"/>
    <w:rsid w:val="00B32EFB"/>
    <w:rsid w:val="00B34C43"/>
    <w:rsid w:val="00B405B9"/>
    <w:rsid w:val="00B41999"/>
    <w:rsid w:val="00B42E29"/>
    <w:rsid w:val="00B450E2"/>
    <w:rsid w:val="00B47B92"/>
    <w:rsid w:val="00B55C1F"/>
    <w:rsid w:val="00B5612D"/>
    <w:rsid w:val="00B6075A"/>
    <w:rsid w:val="00B615D5"/>
    <w:rsid w:val="00B62D59"/>
    <w:rsid w:val="00B63240"/>
    <w:rsid w:val="00B65244"/>
    <w:rsid w:val="00B662ED"/>
    <w:rsid w:val="00B66449"/>
    <w:rsid w:val="00B676FC"/>
    <w:rsid w:val="00B67ED8"/>
    <w:rsid w:val="00B67FF5"/>
    <w:rsid w:val="00B706B5"/>
    <w:rsid w:val="00B723EC"/>
    <w:rsid w:val="00B82894"/>
    <w:rsid w:val="00B82D30"/>
    <w:rsid w:val="00B84611"/>
    <w:rsid w:val="00B84ADC"/>
    <w:rsid w:val="00B84F50"/>
    <w:rsid w:val="00B94361"/>
    <w:rsid w:val="00B965B0"/>
    <w:rsid w:val="00BA158B"/>
    <w:rsid w:val="00BA1DB4"/>
    <w:rsid w:val="00BB1D64"/>
    <w:rsid w:val="00BB42D0"/>
    <w:rsid w:val="00BB5B45"/>
    <w:rsid w:val="00BC03BB"/>
    <w:rsid w:val="00BC26F3"/>
    <w:rsid w:val="00BC55F8"/>
    <w:rsid w:val="00BC787A"/>
    <w:rsid w:val="00BC7C9C"/>
    <w:rsid w:val="00BC7F34"/>
    <w:rsid w:val="00BD201D"/>
    <w:rsid w:val="00BD2160"/>
    <w:rsid w:val="00BE342C"/>
    <w:rsid w:val="00BE793E"/>
    <w:rsid w:val="00BF0124"/>
    <w:rsid w:val="00BF2FF5"/>
    <w:rsid w:val="00BF515A"/>
    <w:rsid w:val="00BF6021"/>
    <w:rsid w:val="00C03C20"/>
    <w:rsid w:val="00C041E0"/>
    <w:rsid w:val="00C10647"/>
    <w:rsid w:val="00C117A6"/>
    <w:rsid w:val="00C12CEE"/>
    <w:rsid w:val="00C12E2D"/>
    <w:rsid w:val="00C14637"/>
    <w:rsid w:val="00C177A5"/>
    <w:rsid w:val="00C2484C"/>
    <w:rsid w:val="00C24BCE"/>
    <w:rsid w:val="00C26372"/>
    <w:rsid w:val="00C269BC"/>
    <w:rsid w:val="00C3328A"/>
    <w:rsid w:val="00C349B7"/>
    <w:rsid w:val="00C379C8"/>
    <w:rsid w:val="00C41797"/>
    <w:rsid w:val="00C41C95"/>
    <w:rsid w:val="00C421E9"/>
    <w:rsid w:val="00C42885"/>
    <w:rsid w:val="00C44923"/>
    <w:rsid w:val="00C50187"/>
    <w:rsid w:val="00C501D4"/>
    <w:rsid w:val="00C51A34"/>
    <w:rsid w:val="00C52602"/>
    <w:rsid w:val="00C53212"/>
    <w:rsid w:val="00C5767F"/>
    <w:rsid w:val="00C57F02"/>
    <w:rsid w:val="00C61170"/>
    <w:rsid w:val="00C61ED5"/>
    <w:rsid w:val="00C62737"/>
    <w:rsid w:val="00C63712"/>
    <w:rsid w:val="00C6771A"/>
    <w:rsid w:val="00C70123"/>
    <w:rsid w:val="00C704B9"/>
    <w:rsid w:val="00C74677"/>
    <w:rsid w:val="00C81043"/>
    <w:rsid w:val="00C8246B"/>
    <w:rsid w:val="00C83040"/>
    <w:rsid w:val="00C9079B"/>
    <w:rsid w:val="00C92B93"/>
    <w:rsid w:val="00C95AA2"/>
    <w:rsid w:val="00C9712B"/>
    <w:rsid w:val="00C974BE"/>
    <w:rsid w:val="00C97EF0"/>
    <w:rsid w:val="00CA0578"/>
    <w:rsid w:val="00CA224A"/>
    <w:rsid w:val="00CA3FEB"/>
    <w:rsid w:val="00CA5195"/>
    <w:rsid w:val="00CA6F69"/>
    <w:rsid w:val="00CA791F"/>
    <w:rsid w:val="00CB02E4"/>
    <w:rsid w:val="00CB2431"/>
    <w:rsid w:val="00CB2E65"/>
    <w:rsid w:val="00CB341B"/>
    <w:rsid w:val="00CB3D48"/>
    <w:rsid w:val="00CB3F1E"/>
    <w:rsid w:val="00CB5D50"/>
    <w:rsid w:val="00CB6548"/>
    <w:rsid w:val="00CC0520"/>
    <w:rsid w:val="00CC0A74"/>
    <w:rsid w:val="00CC6186"/>
    <w:rsid w:val="00CD0F14"/>
    <w:rsid w:val="00CD3FA0"/>
    <w:rsid w:val="00CD6023"/>
    <w:rsid w:val="00CE2EA2"/>
    <w:rsid w:val="00CE34BB"/>
    <w:rsid w:val="00CE38D9"/>
    <w:rsid w:val="00CF184B"/>
    <w:rsid w:val="00CF389A"/>
    <w:rsid w:val="00CF40BA"/>
    <w:rsid w:val="00CF4588"/>
    <w:rsid w:val="00D02B0A"/>
    <w:rsid w:val="00D122AC"/>
    <w:rsid w:val="00D12FCF"/>
    <w:rsid w:val="00D1602C"/>
    <w:rsid w:val="00D223F4"/>
    <w:rsid w:val="00D31288"/>
    <w:rsid w:val="00D42711"/>
    <w:rsid w:val="00D4415E"/>
    <w:rsid w:val="00D44885"/>
    <w:rsid w:val="00D55451"/>
    <w:rsid w:val="00D56386"/>
    <w:rsid w:val="00D57CE0"/>
    <w:rsid w:val="00D605A2"/>
    <w:rsid w:val="00D61282"/>
    <w:rsid w:val="00D61842"/>
    <w:rsid w:val="00D624BE"/>
    <w:rsid w:val="00D64501"/>
    <w:rsid w:val="00D651C5"/>
    <w:rsid w:val="00D6703E"/>
    <w:rsid w:val="00D67162"/>
    <w:rsid w:val="00D70C7E"/>
    <w:rsid w:val="00D710EC"/>
    <w:rsid w:val="00D72F82"/>
    <w:rsid w:val="00D7321F"/>
    <w:rsid w:val="00D73328"/>
    <w:rsid w:val="00D74272"/>
    <w:rsid w:val="00D74D5B"/>
    <w:rsid w:val="00D7573E"/>
    <w:rsid w:val="00D8081E"/>
    <w:rsid w:val="00D83BD9"/>
    <w:rsid w:val="00D9001B"/>
    <w:rsid w:val="00D901CF"/>
    <w:rsid w:val="00D97331"/>
    <w:rsid w:val="00DA17B2"/>
    <w:rsid w:val="00DA499B"/>
    <w:rsid w:val="00DA5A46"/>
    <w:rsid w:val="00DA7A88"/>
    <w:rsid w:val="00DB3148"/>
    <w:rsid w:val="00DB66C9"/>
    <w:rsid w:val="00DC1B82"/>
    <w:rsid w:val="00DC1D27"/>
    <w:rsid w:val="00DC2738"/>
    <w:rsid w:val="00DC304B"/>
    <w:rsid w:val="00DC48D5"/>
    <w:rsid w:val="00DC6A34"/>
    <w:rsid w:val="00DC6FB1"/>
    <w:rsid w:val="00DD37A0"/>
    <w:rsid w:val="00DD6356"/>
    <w:rsid w:val="00DD7F2C"/>
    <w:rsid w:val="00DE0ACA"/>
    <w:rsid w:val="00DE328A"/>
    <w:rsid w:val="00DE7006"/>
    <w:rsid w:val="00E0050F"/>
    <w:rsid w:val="00E02382"/>
    <w:rsid w:val="00E067B4"/>
    <w:rsid w:val="00E11900"/>
    <w:rsid w:val="00E14353"/>
    <w:rsid w:val="00E239C5"/>
    <w:rsid w:val="00E23AA6"/>
    <w:rsid w:val="00E244BA"/>
    <w:rsid w:val="00E26B05"/>
    <w:rsid w:val="00E31FDE"/>
    <w:rsid w:val="00E333D4"/>
    <w:rsid w:val="00E34603"/>
    <w:rsid w:val="00E35478"/>
    <w:rsid w:val="00E377B2"/>
    <w:rsid w:val="00E41658"/>
    <w:rsid w:val="00E428E5"/>
    <w:rsid w:val="00E46C71"/>
    <w:rsid w:val="00E5117D"/>
    <w:rsid w:val="00E51CB0"/>
    <w:rsid w:val="00E565B2"/>
    <w:rsid w:val="00E613EC"/>
    <w:rsid w:val="00E618CF"/>
    <w:rsid w:val="00E71B9D"/>
    <w:rsid w:val="00E7224E"/>
    <w:rsid w:val="00E73C79"/>
    <w:rsid w:val="00E75438"/>
    <w:rsid w:val="00E8487C"/>
    <w:rsid w:val="00E93FA5"/>
    <w:rsid w:val="00EA288C"/>
    <w:rsid w:val="00EA3697"/>
    <w:rsid w:val="00EA551B"/>
    <w:rsid w:val="00EA5BD2"/>
    <w:rsid w:val="00EA5C5E"/>
    <w:rsid w:val="00EA62CA"/>
    <w:rsid w:val="00EA651C"/>
    <w:rsid w:val="00EB2A5D"/>
    <w:rsid w:val="00EC1E6D"/>
    <w:rsid w:val="00ED6674"/>
    <w:rsid w:val="00ED7C78"/>
    <w:rsid w:val="00EE06C3"/>
    <w:rsid w:val="00EE091C"/>
    <w:rsid w:val="00EE38DB"/>
    <w:rsid w:val="00EE5B78"/>
    <w:rsid w:val="00EE7133"/>
    <w:rsid w:val="00EF0854"/>
    <w:rsid w:val="00EF0E75"/>
    <w:rsid w:val="00EF21A7"/>
    <w:rsid w:val="00EF25A8"/>
    <w:rsid w:val="00EF37DC"/>
    <w:rsid w:val="00EF495F"/>
    <w:rsid w:val="00EF60DD"/>
    <w:rsid w:val="00EF72AF"/>
    <w:rsid w:val="00F00B2E"/>
    <w:rsid w:val="00F05088"/>
    <w:rsid w:val="00F10F33"/>
    <w:rsid w:val="00F12B45"/>
    <w:rsid w:val="00F22809"/>
    <w:rsid w:val="00F22944"/>
    <w:rsid w:val="00F23C53"/>
    <w:rsid w:val="00F266BF"/>
    <w:rsid w:val="00F32AE9"/>
    <w:rsid w:val="00F35A6D"/>
    <w:rsid w:val="00F378CF"/>
    <w:rsid w:val="00F40B48"/>
    <w:rsid w:val="00F426C5"/>
    <w:rsid w:val="00F43C9B"/>
    <w:rsid w:val="00F47750"/>
    <w:rsid w:val="00F5049D"/>
    <w:rsid w:val="00F5051B"/>
    <w:rsid w:val="00F51EA7"/>
    <w:rsid w:val="00F51F49"/>
    <w:rsid w:val="00F52E81"/>
    <w:rsid w:val="00F53F09"/>
    <w:rsid w:val="00F54F68"/>
    <w:rsid w:val="00F56344"/>
    <w:rsid w:val="00F60345"/>
    <w:rsid w:val="00F616CB"/>
    <w:rsid w:val="00F61AFB"/>
    <w:rsid w:val="00F62AC5"/>
    <w:rsid w:val="00F64CBB"/>
    <w:rsid w:val="00F662EF"/>
    <w:rsid w:val="00F67AE3"/>
    <w:rsid w:val="00F707D7"/>
    <w:rsid w:val="00F763B4"/>
    <w:rsid w:val="00F76E92"/>
    <w:rsid w:val="00F77376"/>
    <w:rsid w:val="00F8174C"/>
    <w:rsid w:val="00F87BA8"/>
    <w:rsid w:val="00F90E39"/>
    <w:rsid w:val="00F96759"/>
    <w:rsid w:val="00FA00EE"/>
    <w:rsid w:val="00FA0D3A"/>
    <w:rsid w:val="00FA1B07"/>
    <w:rsid w:val="00FA1BE1"/>
    <w:rsid w:val="00FA35B5"/>
    <w:rsid w:val="00FA6A2A"/>
    <w:rsid w:val="00FB3950"/>
    <w:rsid w:val="00FB72B9"/>
    <w:rsid w:val="00FC0F9A"/>
    <w:rsid w:val="00FC31A9"/>
    <w:rsid w:val="00FC5392"/>
    <w:rsid w:val="00FD62B4"/>
    <w:rsid w:val="00FE0117"/>
    <w:rsid w:val="00FE02F5"/>
    <w:rsid w:val="00FE0FA7"/>
    <w:rsid w:val="00FE1911"/>
    <w:rsid w:val="00FE3AB1"/>
    <w:rsid w:val="00FE5B9F"/>
    <w:rsid w:val="00FF26B9"/>
    <w:rsid w:val="00FF534D"/>
    <w:rsid w:val="00FF71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7FE47"/>
  <w15:chartTrackingRefBased/>
  <w15:docId w15:val="{623499EA-38E9-4748-8A12-6C13B44A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76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 de liste,FooterText,Bullet List,List Paragraph1,numbered,Paragraphe de liste1,Bulletr List Paragraph,列出段落,列出段落1,List Paragraph2,List Paragraph21,Parágrafo da Lista1,Párrafo de lista1,Listeafsnit1,リスト段落1,????,????1,פיסקת רשימה,?"/>
    <w:basedOn w:val="Normale"/>
    <w:link w:val="ParagrafoelencoCarattere"/>
    <w:uiPriority w:val="34"/>
    <w:qFormat/>
    <w:rsid w:val="0004761F"/>
    <w:pPr>
      <w:ind w:left="720"/>
      <w:contextualSpacing/>
    </w:pPr>
  </w:style>
  <w:style w:type="character" w:customStyle="1" w:styleId="ParagrafoelencoCarattere">
    <w:name w:val="Paragrafo elenco Carattere"/>
    <w:aliases w:val="Par. de liste Carattere,FooterText Carattere,Bullet List Carattere,List Paragraph1 Carattere,numbered Carattere,Paragraphe de liste1 Carattere,Bulletr List Paragraph Carattere,列出段落 Carattere,列出段落1 Carattere,リスト段落1 Carattere"/>
    <w:basedOn w:val="Carpredefinitoparagrafo"/>
    <w:link w:val="Paragrafoelenco"/>
    <w:uiPriority w:val="34"/>
    <w:locked/>
    <w:rsid w:val="0004761F"/>
  </w:style>
  <w:style w:type="paragraph" w:styleId="Intestazione">
    <w:name w:val="header"/>
    <w:basedOn w:val="Normale"/>
    <w:link w:val="IntestazioneCarattere"/>
    <w:uiPriority w:val="99"/>
    <w:unhideWhenUsed/>
    <w:rsid w:val="0055454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54540"/>
  </w:style>
  <w:style w:type="paragraph" w:styleId="Pidipagina">
    <w:name w:val="footer"/>
    <w:basedOn w:val="Normale"/>
    <w:link w:val="PidipaginaCarattere"/>
    <w:uiPriority w:val="99"/>
    <w:unhideWhenUsed/>
    <w:rsid w:val="0055454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54540"/>
  </w:style>
  <w:style w:type="character" w:styleId="Collegamentoipertestuale">
    <w:name w:val="Hyperlink"/>
    <w:basedOn w:val="Carpredefinitoparagrafo"/>
    <w:uiPriority w:val="99"/>
    <w:unhideWhenUsed/>
    <w:rsid w:val="009A69ED"/>
    <w:rPr>
      <w:color w:val="0563C1" w:themeColor="hyperlink"/>
      <w:u w:val="single"/>
    </w:rPr>
  </w:style>
  <w:style w:type="character" w:styleId="Menzionenonrisolta">
    <w:name w:val="Unresolved Mention"/>
    <w:basedOn w:val="Carpredefinitoparagrafo"/>
    <w:uiPriority w:val="99"/>
    <w:semiHidden/>
    <w:unhideWhenUsed/>
    <w:rsid w:val="009A69ED"/>
    <w:rPr>
      <w:color w:val="605E5C"/>
      <w:shd w:val="clear" w:color="auto" w:fill="E1DFDD"/>
    </w:rPr>
  </w:style>
  <w:style w:type="paragraph" w:styleId="Testofumetto">
    <w:name w:val="Balloon Text"/>
    <w:basedOn w:val="Normale"/>
    <w:link w:val="TestofumettoCarattere"/>
    <w:uiPriority w:val="99"/>
    <w:semiHidden/>
    <w:unhideWhenUsed/>
    <w:rsid w:val="00F378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78CF"/>
    <w:rPr>
      <w:rFonts w:ascii="Segoe UI" w:hAnsi="Segoe UI" w:cs="Segoe UI"/>
      <w:sz w:val="18"/>
      <w:szCs w:val="18"/>
    </w:rPr>
  </w:style>
  <w:style w:type="paragraph" w:styleId="Testocommento">
    <w:name w:val="annotation text"/>
    <w:basedOn w:val="Normale"/>
    <w:link w:val="TestocommentoCarattere"/>
    <w:uiPriority w:val="99"/>
    <w:semiHidden/>
    <w:unhideWhenUsed/>
    <w:rsid w:val="00F378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78CF"/>
    <w:rPr>
      <w:sz w:val="20"/>
      <w:szCs w:val="20"/>
    </w:rPr>
  </w:style>
  <w:style w:type="character" w:styleId="Rimandocommento">
    <w:name w:val="annotation reference"/>
    <w:basedOn w:val="Carpredefinitoparagrafo"/>
    <w:uiPriority w:val="99"/>
    <w:semiHidden/>
    <w:unhideWhenUsed/>
    <w:rsid w:val="00EE5B78"/>
    <w:rPr>
      <w:sz w:val="16"/>
      <w:szCs w:val="16"/>
    </w:rPr>
  </w:style>
  <w:style w:type="paragraph" w:styleId="NormaleWeb">
    <w:name w:val="Normal (Web)"/>
    <w:basedOn w:val="Normale"/>
    <w:uiPriority w:val="99"/>
    <w:semiHidden/>
    <w:unhideWhenUsed/>
    <w:rsid w:val="00FD62B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eformattatoHTML">
    <w:name w:val="HTML Preformatted"/>
    <w:basedOn w:val="Normale"/>
    <w:link w:val="PreformattatoHTMLCarattere"/>
    <w:uiPriority w:val="99"/>
    <w:semiHidden/>
    <w:unhideWhenUsed/>
    <w:rsid w:val="008E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eformattatoHTMLCarattere">
    <w:name w:val="Preformattato HTML Carattere"/>
    <w:basedOn w:val="Carpredefinitoparagrafo"/>
    <w:link w:val="PreformattatoHTML"/>
    <w:uiPriority w:val="99"/>
    <w:semiHidden/>
    <w:rsid w:val="008E3D08"/>
    <w:rPr>
      <w:rFonts w:ascii="Courier New" w:eastAsia="Times New Roman" w:hAnsi="Courier New" w:cs="Courier New"/>
      <w:sz w:val="20"/>
      <w:szCs w:val="20"/>
      <w:lang w:val="fr-FR" w:eastAsia="fr-FR"/>
    </w:rPr>
  </w:style>
  <w:style w:type="character" w:customStyle="1" w:styleId="y2iqfc">
    <w:name w:val="y2iqfc"/>
    <w:basedOn w:val="Carpredefinitoparagrafo"/>
    <w:rsid w:val="008E3D08"/>
  </w:style>
  <w:style w:type="paragraph" w:customStyle="1" w:styleId="BodyA">
    <w:name w:val="Body A"/>
    <w:rsid w:val="00C6771A"/>
    <w:pPr>
      <w:pBdr>
        <w:top w:val="nil"/>
        <w:left w:val="nil"/>
        <w:bottom w:val="nil"/>
        <w:right w:val="nil"/>
        <w:between w:val="nil"/>
        <w:bar w:val="nil"/>
      </w:pBdr>
    </w:pPr>
    <w:rPr>
      <w:rFonts w:ascii="Calibri" w:eastAsia="Calibri" w:hAnsi="Calibri" w:cs="Calibri"/>
      <w:color w:val="000000"/>
      <w:u w:color="000000"/>
      <w:bdr w:val="nil"/>
      <w:lang w:val="en-US" w:eastAsia="fr-FR"/>
    </w:rPr>
  </w:style>
  <w:style w:type="numbering" w:customStyle="1" w:styleId="ImportedStyle10">
    <w:name w:val="Imported Style 10"/>
    <w:rsid w:val="00C6771A"/>
    <w:pPr>
      <w:numPr>
        <w:numId w:val="13"/>
      </w:numPr>
    </w:pPr>
  </w:style>
  <w:style w:type="paragraph" w:styleId="Soggettocommento">
    <w:name w:val="annotation subject"/>
    <w:basedOn w:val="Testocommento"/>
    <w:next w:val="Testocommento"/>
    <w:link w:val="SoggettocommentoCarattere"/>
    <w:uiPriority w:val="99"/>
    <w:semiHidden/>
    <w:unhideWhenUsed/>
    <w:rsid w:val="008E4766"/>
    <w:rPr>
      <w:b/>
      <w:bCs/>
    </w:rPr>
  </w:style>
  <w:style w:type="character" w:customStyle="1" w:styleId="SoggettocommentoCarattere">
    <w:name w:val="Soggetto commento Carattere"/>
    <w:basedOn w:val="TestocommentoCarattere"/>
    <w:link w:val="Soggettocommento"/>
    <w:uiPriority w:val="99"/>
    <w:semiHidden/>
    <w:rsid w:val="008E4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2830">
      <w:bodyDiv w:val="1"/>
      <w:marLeft w:val="0"/>
      <w:marRight w:val="0"/>
      <w:marTop w:val="0"/>
      <w:marBottom w:val="0"/>
      <w:divBdr>
        <w:top w:val="none" w:sz="0" w:space="0" w:color="auto"/>
        <w:left w:val="none" w:sz="0" w:space="0" w:color="auto"/>
        <w:bottom w:val="none" w:sz="0" w:space="0" w:color="auto"/>
        <w:right w:val="none" w:sz="0" w:space="0" w:color="auto"/>
      </w:divBdr>
    </w:div>
    <w:div w:id="297691272">
      <w:bodyDiv w:val="1"/>
      <w:marLeft w:val="0"/>
      <w:marRight w:val="0"/>
      <w:marTop w:val="0"/>
      <w:marBottom w:val="0"/>
      <w:divBdr>
        <w:top w:val="none" w:sz="0" w:space="0" w:color="auto"/>
        <w:left w:val="none" w:sz="0" w:space="0" w:color="auto"/>
        <w:bottom w:val="none" w:sz="0" w:space="0" w:color="auto"/>
        <w:right w:val="none" w:sz="0" w:space="0" w:color="auto"/>
      </w:divBdr>
    </w:div>
    <w:div w:id="447938693">
      <w:bodyDiv w:val="1"/>
      <w:marLeft w:val="0"/>
      <w:marRight w:val="0"/>
      <w:marTop w:val="0"/>
      <w:marBottom w:val="0"/>
      <w:divBdr>
        <w:top w:val="none" w:sz="0" w:space="0" w:color="auto"/>
        <w:left w:val="none" w:sz="0" w:space="0" w:color="auto"/>
        <w:bottom w:val="none" w:sz="0" w:space="0" w:color="auto"/>
        <w:right w:val="none" w:sz="0" w:space="0" w:color="auto"/>
      </w:divBdr>
    </w:div>
    <w:div w:id="816918368">
      <w:bodyDiv w:val="1"/>
      <w:marLeft w:val="0"/>
      <w:marRight w:val="0"/>
      <w:marTop w:val="0"/>
      <w:marBottom w:val="0"/>
      <w:divBdr>
        <w:top w:val="none" w:sz="0" w:space="0" w:color="auto"/>
        <w:left w:val="none" w:sz="0" w:space="0" w:color="auto"/>
        <w:bottom w:val="none" w:sz="0" w:space="0" w:color="auto"/>
        <w:right w:val="none" w:sz="0" w:space="0" w:color="auto"/>
      </w:divBdr>
    </w:div>
    <w:div w:id="1110978904">
      <w:bodyDiv w:val="1"/>
      <w:marLeft w:val="0"/>
      <w:marRight w:val="0"/>
      <w:marTop w:val="0"/>
      <w:marBottom w:val="0"/>
      <w:divBdr>
        <w:top w:val="none" w:sz="0" w:space="0" w:color="auto"/>
        <w:left w:val="none" w:sz="0" w:space="0" w:color="auto"/>
        <w:bottom w:val="none" w:sz="0" w:space="0" w:color="auto"/>
        <w:right w:val="none" w:sz="0" w:space="0" w:color="auto"/>
      </w:divBdr>
    </w:div>
    <w:div w:id="1119252519">
      <w:bodyDiv w:val="1"/>
      <w:marLeft w:val="0"/>
      <w:marRight w:val="0"/>
      <w:marTop w:val="0"/>
      <w:marBottom w:val="0"/>
      <w:divBdr>
        <w:top w:val="none" w:sz="0" w:space="0" w:color="auto"/>
        <w:left w:val="none" w:sz="0" w:space="0" w:color="auto"/>
        <w:bottom w:val="none" w:sz="0" w:space="0" w:color="auto"/>
        <w:right w:val="none" w:sz="0" w:space="0" w:color="auto"/>
      </w:divBdr>
    </w:div>
    <w:div w:id="1260139361">
      <w:bodyDiv w:val="1"/>
      <w:marLeft w:val="0"/>
      <w:marRight w:val="0"/>
      <w:marTop w:val="0"/>
      <w:marBottom w:val="0"/>
      <w:divBdr>
        <w:top w:val="none" w:sz="0" w:space="0" w:color="auto"/>
        <w:left w:val="none" w:sz="0" w:space="0" w:color="auto"/>
        <w:bottom w:val="none" w:sz="0" w:space="0" w:color="auto"/>
        <w:right w:val="none" w:sz="0" w:space="0" w:color="auto"/>
      </w:divBdr>
    </w:div>
    <w:div w:id="1312565756">
      <w:bodyDiv w:val="1"/>
      <w:marLeft w:val="0"/>
      <w:marRight w:val="0"/>
      <w:marTop w:val="0"/>
      <w:marBottom w:val="0"/>
      <w:divBdr>
        <w:top w:val="none" w:sz="0" w:space="0" w:color="auto"/>
        <w:left w:val="none" w:sz="0" w:space="0" w:color="auto"/>
        <w:bottom w:val="none" w:sz="0" w:space="0" w:color="auto"/>
        <w:right w:val="none" w:sz="0" w:space="0" w:color="auto"/>
      </w:divBdr>
    </w:div>
    <w:div w:id="1326400047">
      <w:bodyDiv w:val="1"/>
      <w:marLeft w:val="0"/>
      <w:marRight w:val="0"/>
      <w:marTop w:val="0"/>
      <w:marBottom w:val="0"/>
      <w:divBdr>
        <w:top w:val="none" w:sz="0" w:space="0" w:color="auto"/>
        <w:left w:val="none" w:sz="0" w:space="0" w:color="auto"/>
        <w:bottom w:val="none" w:sz="0" w:space="0" w:color="auto"/>
        <w:right w:val="none" w:sz="0" w:space="0" w:color="auto"/>
      </w:divBdr>
    </w:div>
    <w:div w:id="1339576454">
      <w:bodyDiv w:val="1"/>
      <w:marLeft w:val="0"/>
      <w:marRight w:val="0"/>
      <w:marTop w:val="0"/>
      <w:marBottom w:val="0"/>
      <w:divBdr>
        <w:top w:val="none" w:sz="0" w:space="0" w:color="auto"/>
        <w:left w:val="none" w:sz="0" w:space="0" w:color="auto"/>
        <w:bottom w:val="none" w:sz="0" w:space="0" w:color="auto"/>
        <w:right w:val="none" w:sz="0" w:space="0" w:color="auto"/>
      </w:divBdr>
    </w:div>
    <w:div w:id="1344552491">
      <w:bodyDiv w:val="1"/>
      <w:marLeft w:val="0"/>
      <w:marRight w:val="0"/>
      <w:marTop w:val="0"/>
      <w:marBottom w:val="0"/>
      <w:divBdr>
        <w:top w:val="none" w:sz="0" w:space="0" w:color="auto"/>
        <w:left w:val="none" w:sz="0" w:space="0" w:color="auto"/>
        <w:bottom w:val="none" w:sz="0" w:space="0" w:color="auto"/>
        <w:right w:val="none" w:sz="0" w:space="0" w:color="auto"/>
      </w:divBdr>
    </w:div>
    <w:div w:id="1369795023">
      <w:bodyDiv w:val="1"/>
      <w:marLeft w:val="0"/>
      <w:marRight w:val="0"/>
      <w:marTop w:val="0"/>
      <w:marBottom w:val="0"/>
      <w:divBdr>
        <w:top w:val="none" w:sz="0" w:space="0" w:color="auto"/>
        <w:left w:val="none" w:sz="0" w:space="0" w:color="auto"/>
        <w:bottom w:val="none" w:sz="0" w:space="0" w:color="auto"/>
        <w:right w:val="none" w:sz="0" w:space="0" w:color="auto"/>
      </w:divBdr>
      <w:divsChild>
        <w:div w:id="71975499">
          <w:marLeft w:val="0"/>
          <w:marRight w:val="0"/>
          <w:marTop w:val="0"/>
          <w:marBottom w:val="0"/>
          <w:divBdr>
            <w:top w:val="none" w:sz="0" w:space="0" w:color="auto"/>
            <w:left w:val="none" w:sz="0" w:space="0" w:color="auto"/>
            <w:bottom w:val="none" w:sz="0" w:space="0" w:color="auto"/>
            <w:right w:val="none" w:sz="0" w:space="0" w:color="auto"/>
          </w:divBdr>
          <w:divsChild>
            <w:div w:id="666834378">
              <w:marLeft w:val="0"/>
              <w:marRight w:val="0"/>
              <w:marTop w:val="0"/>
              <w:marBottom w:val="0"/>
              <w:divBdr>
                <w:top w:val="none" w:sz="0" w:space="0" w:color="auto"/>
                <w:left w:val="none" w:sz="0" w:space="0" w:color="auto"/>
                <w:bottom w:val="none" w:sz="0" w:space="0" w:color="auto"/>
                <w:right w:val="none" w:sz="0" w:space="0" w:color="auto"/>
              </w:divBdr>
              <w:divsChild>
                <w:div w:id="1561478540">
                  <w:marLeft w:val="0"/>
                  <w:marRight w:val="0"/>
                  <w:marTop w:val="0"/>
                  <w:marBottom w:val="0"/>
                  <w:divBdr>
                    <w:top w:val="none" w:sz="0" w:space="0" w:color="auto"/>
                    <w:left w:val="none" w:sz="0" w:space="0" w:color="auto"/>
                    <w:bottom w:val="none" w:sz="0" w:space="0" w:color="auto"/>
                    <w:right w:val="none" w:sz="0" w:space="0" w:color="auto"/>
                  </w:divBdr>
                  <w:divsChild>
                    <w:div w:id="1267808923">
                      <w:marLeft w:val="0"/>
                      <w:marRight w:val="0"/>
                      <w:marTop w:val="0"/>
                      <w:marBottom w:val="0"/>
                      <w:divBdr>
                        <w:top w:val="none" w:sz="0" w:space="0" w:color="auto"/>
                        <w:left w:val="none" w:sz="0" w:space="0" w:color="auto"/>
                        <w:bottom w:val="none" w:sz="0" w:space="0" w:color="auto"/>
                        <w:right w:val="none" w:sz="0" w:space="0" w:color="auto"/>
                      </w:divBdr>
                      <w:divsChild>
                        <w:div w:id="1559439511">
                          <w:marLeft w:val="0"/>
                          <w:marRight w:val="0"/>
                          <w:marTop w:val="0"/>
                          <w:marBottom w:val="0"/>
                          <w:divBdr>
                            <w:top w:val="none" w:sz="0" w:space="0" w:color="auto"/>
                            <w:left w:val="none" w:sz="0" w:space="0" w:color="auto"/>
                            <w:bottom w:val="none" w:sz="0" w:space="0" w:color="auto"/>
                            <w:right w:val="none" w:sz="0" w:space="0" w:color="auto"/>
                          </w:divBdr>
                          <w:divsChild>
                            <w:div w:id="573591326">
                              <w:marLeft w:val="0"/>
                              <w:marRight w:val="0"/>
                              <w:marTop w:val="0"/>
                              <w:marBottom w:val="0"/>
                              <w:divBdr>
                                <w:top w:val="none" w:sz="0" w:space="0" w:color="auto"/>
                                <w:left w:val="none" w:sz="0" w:space="0" w:color="auto"/>
                                <w:bottom w:val="none" w:sz="0" w:space="0" w:color="auto"/>
                                <w:right w:val="none" w:sz="0" w:space="0" w:color="auto"/>
                              </w:divBdr>
                              <w:divsChild>
                                <w:div w:id="648480185">
                                  <w:marLeft w:val="0"/>
                                  <w:marRight w:val="0"/>
                                  <w:marTop w:val="0"/>
                                  <w:marBottom w:val="0"/>
                                  <w:divBdr>
                                    <w:top w:val="none" w:sz="0" w:space="0" w:color="auto"/>
                                    <w:left w:val="none" w:sz="0" w:space="0" w:color="auto"/>
                                    <w:bottom w:val="none" w:sz="0" w:space="0" w:color="auto"/>
                                    <w:right w:val="none" w:sz="0" w:space="0" w:color="auto"/>
                                  </w:divBdr>
                                  <w:divsChild>
                                    <w:div w:id="753405075">
                                      <w:marLeft w:val="0"/>
                                      <w:marRight w:val="0"/>
                                      <w:marTop w:val="0"/>
                                      <w:marBottom w:val="0"/>
                                      <w:divBdr>
                                        <w:top w:val="none" w:sz="0" w:space="0" w:color="auto"/>
                                        <w:left w:val="none" w:sz="0" w:space="0" w:color="auto"/>
                                        <w:bottom w:val="none" w:sz="0" w:space="0" w:color="auto"/>
                                        <w:right w:val="none" w:sz="0" w:space="0" w:color="auto"/>
                                      </w:divBdr>
                                    </w:div>
                                    <w:div w:id="308478670">
                                      <w:marLeft w:val="0"/>
                                      <w:marRight w:val="0"/>
                                      <w:marTop w:val="0"/>
                                      <w:marBottom w:val="0"/>
                                      <w:divBdr>
                                        <w:top w:val="none" w:sz="0" w:space="0" w:color="auto"/>
                                        <w:left w:val="none" w:sz="0" w:space="0" w:color="auto"/>
                                        <w:bottom w:val="none" w:sz="0" w:space="0" w:color="auto"/>
                                        <w:right w:val="none" w:sz="0" w:space="0" w:color="auto"/>
                                      </w:divBdr>
                                      <w:divsChild>
                                        <w:div w:id="461464376">
                                          <w:marLeft w:val="0"/>
                                          <w:marRight w:val="165"/>
                                          <w:marTop w:val="150"/>
                                          <w:marBottom w:val="0"/>
                                          <w:divBdr>
                                            <w:top w:val="none" w:sz="0" w:space="0" w:color="auto"/>
                                            <w:left w:val="none" w:sz="0" w:space="0" w:color="auto"/>
                                            <w:bottom w:val="none" w:sz="0" w:space="0" w:color="auto"/>
                                            <w:right w:val="none" w:sz="0" w:space="0" w:color="auto"/>
                                          </w:divBdr>
                                          <w:divsChild>
                                            <w:div w:id="701710671">
                                              <w:marLeft w:val="0"/>
                                              <w:marRight w:val="0"/>
                                              <w:marTop w:val="0"/>
                                              <w:marBottom w:val="0"/>
                                              <w:divBdr>
                                                <w:top w:val="none" w:sz="0" w:space="0" w:color="auto"/>
                                                <w:left w:val="none" w:sz="0" w:space="0" w:color="auto"/>
                                                <w:bottom w:val="none" w:sz="0" w:space="0" w:color="auto"/>
                                                <w:right w:val="none" w:sz="0" w:space="0" w:color="auto"/>
                                              </w:divBdr>
                                              <w:divsChild>
                                                <w:div w:id="16322027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970371">
      <w:bodyDiv w:val="1"/>
      <w:marLeft w:val="0"/>
      <w:marRight w:val="0"/>
      <w:marTop w:val="0"/>
      <w:marBottom w:val="0"/>
      <w:divBdr>
        <w:top w:val="none" w:sz="0" w:space="0" w:color="auto"/>
        <w:left w:val="none" w:sz="0" w:space="0" w:color="auto"/>
        <w:bottom w:val="none" w:sz="0" w:space="0" w:color="auto"/>
        <w:right w:val="none" w:sz="0" w:space="0" w:color="auto"/>
      </w:divBdr>
    </w:div>
    <w:div w:id="1398744181">
      <w:bodyDiv w:val="1"/>
      <w:marLeft w:val="0"/>
      <w:marRight w:val="0"/>
      <w:marTop w:val="0"/>
      <w:marBottom w:val="0"/>
      <w:divBdr>
        <w:top w:val="none" w:sz="0" w:space="0" w:color="auto"/>
        <w:left w:val="none" w:sz="0" w:space="0" w:color="auto"/>
        <w:bottom w:val="none" w:sz="0" w:space="0" w:color="auto"/>
        <w:right w:val="none" w:sz="0" w:space="0" w:color="auto"/>
      </w:divBdr>
    </w:div>
    <w:div w:id="1532255569">
      <w:bodyDiv w:val="1"/>
      <w:marLeft w:val="0"/>
      <w:marRight w:val="0"/>
      <w:marTop w:val="0"/>
      <w:marBottom w:val="0"/>
      <w:divBdr>
        <w:top w:val="none" w:sz="0" w:space="0" w:color="auto"/>
        <w:left w:val="none" w:sz="0" w:space="0" w:color="auto"/>
        <w:bottom w:val="none" w:sz="0" w:space="0" w:color="auto"/>
        <w:right w:val="none" w:sz="0" w:space="0" w:color="auto"/>
      </w:divBdr>
    </w:div>
    <w:div w:id="16070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ugpower.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ault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aul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via.eu" TargetMode="External"/><Relationship Id="rId5" Type="http://schemas.openxmlformats.org/officeDocument/2006/relationships/numbering" Target="numbering.xml"/><Relationship Id="rId15" Type="http://schemas.openxmlformats.org/officeDocument/2006/relationships/hyperlink" Target="http://it.media.groupe.renaul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ola.repaci@renaul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1FD98-B535-431A-AF4D-76493B0EB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F8B34-6328-42B2-9A81-D035F8A75D85}">
  <ds:schemaRefs>
    <ds:schemaRef ds:uri="http://schemas.openxmlformats.org/officeDocument/2006/bibliography"/>
  </ds:schemaRefs>
</ds:datastoreItem>
</file>

<file path=customXml/itemProps3.xml><?xml version="1.0" encoding="utf-8"?>
<ds:datastoreItem xmlns:ds="http://schemas.openxmlformats.org/officeDocument/2006/customXml" ds:itemID="{47716A22-D9DF-43A7-894B-FF26A3F95BF0}">
  <ds:schemaRefs>
    <ds:schemaRef ds:uri="http://schemas.microsoft.com/sharepoint/v3/contenttype/forms"/>
  </ds:schemaRefs>
</ds:datastoreItem>
</file>

<file path=customXml/itemProps4.xml><?xml version="1.0" encoding="utf-8"?>
<ds:datastoreItem xmlns:ds="http://schemas.openxmlformats.org/officeDocument/2006/customXml" ds:itemID="{4F00B6F9-C672-4129-A003-4C941C989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1119</Words>
  <Characters>6383</Characters>
  <Application>Microsoft Office Word</Application>
  <DocSecurity>0</DocSecurity>
  <Lines>53</Lines>
  <Paragraphs>14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Coralie</dc:creator>
  <cp:keywords/>
  <dc:description/>
  <cp:lastModifiedBy>REPACI Paola</cp:lastModifiedBy>
  <cp:revision>12</cp:revision>
  <dcterms:created xsi:type="dcterms:W3CDTF">2021-11-15T16:17:00Z</dcterms:created>
  <dcterms:modified xsi:type="dcterms:W3CDTF">2021-11-16T10:12:00Z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fd1c0902-ed92-4fed-896d-2e7725de02d4_Enabled">
    <vt:lpwstr>true</vt:lpwstr>
  </property>
  <property fmtid="{D5CDD505-2E9C-101B-9397-08002B2CF9AE}" pid="4" name="MSIP_Label_fd1c0902-ed92-4fed-896d-2e7725de02d4_SetDate">
    <vt:lpwstr>2021-11-07T13:52:15Z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49b3773d-7466-4bce-ba0b-8ee1c65d8f51</vt:lpwstr>
  </property>
  <property fmtid="{D5CDD505-2E9C-101B-9397-08002B2CF9AE}" pid="9" name="MSIP_Label_fd1c0902-ed92-4fed-896d-2e7725de02d4_ContentBits">
    <vt:lpwstr>2</vt:lpwstr>
  </property>
  <property fmtid="{D5CDD505-2E9C-101B-9397-08002B2CF9AE}" pid="10" name="Comms Asset Type">
    <vt:lpwstr/>
  </property>
  <property fmtid="{D5CDD505-2E9C-101B-9397-08002B2CF9AE}" pid="11" name="Organization - Mitsubishi0">
    <vt:lpwstr>Mitsubishi</vt:lpwstr>
  </property>
  <property fmtid="{D5CDD505-2E9C-101B-9397-08002B2CF9AE}" pid="12" name="Region">
    <vt:lpwstr>552;#Europe|8642d45d-6005-43ee-aa05-1cf212edbbcc</vt:lpwstr>
  </property>
  <property fmtid="{D5CDD505-2E9C-101B-9397-08002B2CF9AE}" pid="13" name="Comms_x0020_Activity">
    <vt:lpwstr/>
  </property>
  <property fmtid="{D5CDD505-2E9C-101B-9397-08002B2CF9AE}" pid="14" name="Comms Topics">
    <vt:lpwstr/>
  </property>
  <property fmtid="{D5CDD505-2E9C-101B-9397-08002B2CF9AE}" pid="15" name="Related Materials">
    <vt:lpwstr/>
  </property>
  <property fmtid="{D5CDD505-2E9C-101B-9397-08002B2CF9AE}" pid="16" name="hc39a5bb142f467fbe8ece94a4aadaa6">
    <vt:lpwstr/>
  </property>
  <property fmtid="{D5CDD505-2E9C-101B-9397-08002B2CF9AE}" pid="17" name="Brands - Mitsubishi">
    <vt:lpwstr>Mitsubishi</vt:lpwstr>
  </property>
  <property fmtid="{D5CDD505-2E9C-101B-9397-08002B2CF9AE}" pid="18" name="Organizations / Regions">
    <vt:lpwstr>18;#Groupe Renault|990bf1de-3555-4dee-9412-282becc82017;#739;#HYVIA|9a433d7d-5a69-4b05-941a-c2c0ca109ec9</vt:lpwstr>
  </property>
  <property fmtid="{D5CDD505-2E9C-101B-9397-08002B2CF9AE}" pid="19" name="Event_x002c__x0020_Campaign_x0020_or_x0020_Activity_x0020_Name">
    <vt:lpwstr/>
  </property>
  <property fmtid="{D5CDD505-2E9C-101B-9397-08002B2CF9AE}" pid="20" name="Vehicles">
    <vt:lpwstr/>
  </property>
  <property fmtid="{D5CDD505-2E9C-101B-9397-08002B2CF9AE}" pid="21" name="cbb9efac28c149ca97ba5f806fbe48b6">
    <vt:lpwstr/>
  </property>
  <property fmtid="{D5CDD505-2E9C-101B-9397-08002B2CF9AE}" pid="22" name="Comms_x0020_Best_x0020_Practice_x0020_Categories">
    <vt:lpwstr/>
  </property>
  <property fmtid="{D5CDD505-2E9C-101B-9397-08002B2CF9AE}" pid="23" name="l86be07eba1b4acb9afbd6642b23ffba">
    <vt:lpwstr/>
  </property>
  <property fmtid="{D5CDD505-2E9C-101B-9397-08002B2CF9AE}" pid="24" name="Event / Campaign">
    <vt:lpwstr>740;#TWO MORE NEW HYDROGEN VEHICLES BY HYVIA|bb2c54d2-f3c6-4568-b7b5-3b5fa1e53b09</vt:lpwstr>
  </property>
  <property fmtid="{D5CDD505-2E9C-101B-9397-08002B2CF9AE}" pid="25" name="Comms Best Practice Categories">
    <vt:lpwstr/>
  </property>
  <property fmtid="{D5CDD505-2E9C-101B-9397-08002B2CF9AE}" pid="26" name="Event, Campaign or Activity Name">
    <vt:lpwstr/>
  </property>
  <property fmtid="{D5CDD505-2E9C-101B-9397-08002B2CF9AE}" pid="27" name="Comms Activity">
    <vt:lpwstr/>
  </property>
</Properties>
</file>