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43F7" w14:textId="78091934" w:rsidR="0067735F" w:rsidRPr="00105A71" w:rsidRDefault="0067735F" w:rsidP="0067735F">
      <w:pPr>
        <w:spacing w:line="276" w:lineRule="auto"/>
        <w:jc w:val="both"/>
        <w:rPr>
          <w:rFonts w:asciiTheme="minorHAnsi" w:hAnsiTheme="minorHAnsi" w:cstheme="minorHAnsi"/>
        </w:rPr>
      </w:pPr>
    </w:p>
    <w:p w14:paraId="1E8BA4AE" w14:textId="7152B3D8" w:rsidR="00B57D6C" w:rsidRPr="00831F43" w:rsidRDefault="00831F43" w:rsidP="00105A71">
      <w:pPr>
        <w:pStyle w:val="RGTitreCP"/>
        <w:jc w:val="both"/>
        <w:rPr>
          <w:rFonts w:asciiTheme="minorHAnsi" w:hAnsiTheme="minorHAnsi" w:cstheme="minorHAnsi"/>
          <w:b/>
          <w:bCs/>
          <w:sz w:val="44"/>
          <w:szCs w:val="44"/>
          <w:lang w:val="it-IT"/>
        </w:rPr>
      </w:pPr>
      <w:r w:rsidRPr="00831F43">
        <w:rPr>
          <w:rFonts w:asciiTheme="minorHAnsi" w:hAnsiTheme="minorHAnsi" w:cstheme="minorHAnsi"/>
          <w:b/>
          <w:bCs/>
          <w:sz w:val="44"/>
          <w:szCs w:val="44"/>
          <w:lang w:val="it-IT"/>
        </w:rPr>
        <w:t xml:space="preserve">Il Gruppo Renault e </w:t>
      </w:r>
      <w:r w:rsidR="005C5E99" w:rsidRPr="00831F43">
        <w:rPr>
          <w:rFonts w:asciiTheme="minorHAnsi" w:hAnsiTheme="minorHAnsi" w:cstheme="minorHAnsi"/>
          <w:b/>
          <w:bCs/>
          <w:sz w:val="44"/>
          <w:szCs w:val="44"/>
          <w:lang w:val="it-IT"/>
        </w:rPr>
        <w:t xml:space="preserve">Phoenix Mobility </w:t>
      </w:r>
      <w:r w:rsidR="00893775" w:rsidRPr="00831F43">
        <w:rPr>
          <w:rFonts w:asciiTheme="minorHAnsi" w:hAnsiTheme="minorHAnsi" w:cstheme="minorHAnsi"/>
          <w:b/>
          <w:bCs/>
          <w:sz w:val="44"/>
          <w:szCs w:val="44"/>
          <w:lang w:val="it-IT"/>
        </w:rPr>
        <w:t>lanc</w:t>
      </w:r>
      <w:r w:rsidRPr="00831F43">
        <w:rPr>
          <w:rFonts w:asciiTheme="minorHAnsi" w:hAnsiTheme="minorHAnsi" w:cstheme="minorHAnsi"/>
          <w:b/>
          <w:bCs/>
          <w:sz w:val="44"/>
          <w:szCs w:val="44"/>
          <w:lang w:val="it-IT"/>
        </w:rPr>
        <w:t xml:space="preserve">iano il retrofit elettrico dei veicoli commerciali presso la </w:t>
      </w:r>
      <w:r w:rsidR="00893775" w:rsidRPr="00831F43">
        <w:rPr>
          <w:rFonts w:asciiTheme="minorHAnsi" w:hAnsiTheme="minorHAnsi" w:cstheme="minorHAnsi"/>
          <w:b/>
          <w:bCs/>
          <w:sz w:val="44"/>
          <w:szCs w:val="44"/>
          <w:lang w:val="it-IT"/>
        </w:rPr>
        <w:t>Re</w:t>
      </w:r>
      <w:r w:rsidR="00172F24" w:rsidRPr="00831F43">
        <w:rPr>
          <w:rFonts w:asciiTheme="minorHAnsi" w:hAnsiTheme="minorHAnsi" w:cstheme="minorHAnsi"/>
          <w:b/>
          <w:bCs/>
          <w:sz w:val="44"/>
          <w:szCs w:val="44"/>
          <w:lang w:val="it-IT"/>
        </w:rPr>
        <w:t>-</w:t>
      </w:r>
      <w:r w:rsidR="00893775" w:rsidRPr="00831F43">
        <w:rPr>
          <w:rFonts w:asciiTheme="minorHAnsi" w:hAnsiTheme="minorHAnsi" w:cstheme="minorHAnsi"/>
          <w:b/>
          <w:bCs/>
          <w:sz w:val="44"/>
          <w:szCs w:val="44"/>
          <w:lang w:val="it-IT"/>
        </w:rPr>
        <w:t>Factory d</w:t>
      </w:r>
      <w:r w:rsidR="00391F80">
        <w:rPr>
          <w:rFonts w:asciiTheme="minorHAnsi" w:hAnsiTheme="minorHAnsi" w:cstheme="minorHAnsi"/>
          <w:b/>
          <w:bCs/>
          <w:sz w:val="44"/>
          <w:szCs w:val="44"/>
          <w:lang w:val="it-IT"/>
        </w:rPr>
        <w:t>i</w:t>
      </w:r>
      <w:r w:rsidR="004D4232" w:rsidRPr="00831F43">
        <w:rPr>
          <w:rFonts w:asciiTheme="minorHAnsi" w:hAnsiTheme="minorHAnsi" w:cstheme="minorHAnsi"/>
          <w:b/>
          <w:bCs/>
          <w:sz w:val="44"/>
          <w:szCs w:val="44"/>
          <w:lang w:val="it-IT"/>
        </w:rPr>
        <w:t xml:space="preserve"> Flins</w:t>
      </w:r>
    </w:p>
    <w:p w14:paraId="759AFC37" w14:textId="21F80F08" w:rsidR="004D4232" w:rsidRPr="00831F43" w:rsidRDefault="004D4232" w:rsidP="00C843E7">
      <w:pPr>
        <w:spacing w:line="276" w:lineRule="auto"/>
        <w:jc w:val="both"/>
        <w:rPr>
          <w:rFonts w:asciiTheme="minorHAnsi" w:hAnsiTheme="minorHAnsi" w:cstheme="minorBidi"/>
          <w:b/>
          <w:bCs/>
          <w:lang w:val="it-IT"/>
        </w:rPr>
      </w:pPr>
    </w:p>
    <w:p w14:paraId="587B3F9D" w14:textId="15CB655C" w:rsidR="00105A71" w:rsidRPr="00831F43" w:rsidRDefault="0064698D" w:rsidP="00670A32">
      <w:pPr>
        <w:pStyle w:val="Paragrafoelenco"/>
        <w:numPr>
          <w:ilvl w:val="0"/>
          <w:numId w:val="3"/>
        </w:numPr>
        <w:spacing w:line="276" w:lineRule="auto"/>
        <w:jc w:val="both"/>
        <w:rPr>
          <w:rFonts w:asciiTheme="minorHAnsi" w:hAnsiTheme="minorHAnsi" w:cstheme="minorBidi"/>
          <w:b/>
          <w:bCs/>
          <w:lang w:val="it-IT"/>
        </w:rPr>
      </w:pPr>
      <w:r>
        <w:rPr>
          <w:rFonts w:asciiTheme="minorHAnsi" w:hAnsiTheme="minorHAnsi" w:cstheme="minorBidi"/>
          <w:b/>
          <w:bCs/>
          <w:lang w:val="it-IT"/>
        </w:rPr>
        <w:t>P</w:t>
      </w:r>
      <w:r w:rsidR="00391F80" w:rsidRPr="00831F43">
        <w:rPr>
          <w:rFonts w:asciiTheme="minorHAnsi" w:hAnsiTheme="minorHAnsi" w:cstheme="minorBidi"/>
          <w:b/>
          <w:bCs/>
          <w:lang w:val="it-IT"/>
        </w:rPr>
        <w:t>artnership</w:t>
      </w:r>
      <w:r w:rsidR="00831F43" w:rsidRPr="00831F43">
        <w:rPr>
          <w:rFonts w:asciiTheme="minorHAnsi" w:hAnsiTheme="minorHAnsi" w:cstheme="minorBidi"/>
          <w:b/>
          <w:bCs/>
          <w:lang w:val="it-IT"/>
        </w:rPr>
        <w:t xml:space="preserve"> strategica per sviluppare congiuntamente e commercializzare un kit di retrofi</w:t>
      </w:r>
      <w:r w:rsidR="00391F80">
        <w:rPr>
          <w:rFonts w:asciiTheme="minorHAnsi" w:hAnsiTheme="minorHAnsi" w:cstheme="minorBidi"/>
          <w:b/>
          <w:bCs/>
          <w:lang w:val="it-IT"/>
        </w:rPr>
        <w:t>t c</w:t>
      </w:r>
      <w:r w:rsidR="00831F43" w:rsidRPr="00831F43">
        <w:rPr>
          <w:rFonts w:asciiTheme="minorHAnsi" w:hAnsiTheme="minorHAnsi" w:cstheme="minorBidi"/>
          <w:b/>
          <w:bCs/>
          <w:lang w:val="it-IT"/>
        </w:rPr>
        <w:t xml:space="preserve">he </w:t>
      </w:r>
      <w:r w:rsidR="00391F80">
        <w:rPr>
          <w:rFonts w:asciiTheme="minorHAnsi" w:hAnsiTheme="minorHAnsi" w:cstheme="minorBidi"/>
          <w:b/>
          <w:bCs/>
          <w:lang w:val="it-IT"/>
        </w:rPr>
        <w:t>consente</w:t>
      </w:r>
      <w:r w:rsidR="00831F43">
        <w:rPr>
          <w:rFonts w:asciiTheme="minorHAnsi" w:hAnsiTheme="minorHAnsi" w:cstheme="minorBidi"/>
          <w:b/>
          <w:bCs/>
          <w:lang w:val="it-IT"/>
        </w:rPr>
        <w:t xml:space="preserve"> di trasformare i veicoli commerciali leggeri termi</w:t>
      </w:r>
      <w:r w:rsidR="00391F80">
        <w:rPr>
          <w:rFonts w:asciiTheme="minorHAnsi" w:hAnsiTheme="minorHAnsi" w:cstheme="minorBidi"/>
          <w:b/>
          <w:bCs/>
          <w:lang w:val="it-IT"/>
        </w:rPr>
        <w:t>c</w:t>
      </w:r>
      <w:r w:rsidR="00831F43">
        <w:rPr>
          <w:rFonts w:asciiTheme="minorHAnsi" w:hAnsiTheme="minorHAnsi" w:cstheme="minorBidi"/>
          <w:b/>
          <w:bCs/>
          <w:lang w:val="it-IT"/>
        </w:rPr>
        <w:t xml:space="preserve">i in veicoli elettrici. </w:t>
      </w:r>
      <w:r w:rsidR="008A67B8" w:rsidRPr="00831F43">
        <w:rPr>
          <w:rFonts w:asciiTheme="minorHAnsi" w:hAnsiTheme="minorHAnsi" w:cstheme="minorBidi"/>
          <w:b/>
          <w:bCs/>
          <w:lang w:val="it-IT"/>
        </w:rPr>
        <w:t xml:space="preserve"> </w:t>
      </w:r>
    </w:p>
    <w:p w14:paraId="7016B1E0" w14:textId="063FEF02" w:rsidR="00105A71" w:rsidRPr="00391F80" w:rsidRDefault="0064698D" w:rsidP="00670A32">
      <w:pPr>
        <w:pStyle w:val="Paragrafoelenco"/>
        <w:numPr>
          <w:ilvl w:val="0"/>
          <w:numId w:val="3"/>
        </w:numPr>
        <w:spacing w:line="276" w:lineRule="auto"/>
        <w:jc w:val="both"/>
        <w:rPr>
          <w:rFonts w:asciiTheme="minorHAnsi" w:hAnsiTheme="minorHAnsi" w:cstheme="minorBidi"/>
          <w:b/>
          <w:bCs/>
          <w:lang w:val="it-IT"/>
        </w:rPr>
      </w:pPr>
      <w:r>
        <w:rPr>
          <w:rFonts w:asciiTheme="minorHAnsi" w:hAnsiTheme="minorHAnsi" w:cstheme="minorBidi"/>
          <w:b/>
          <w:bCs/>
          <w:lang w:val="it-IT"/>
        </w:rPr>
        <w:t>S</w:t>
      </w:r>
      <w:r w:rsidR="00391F80" w:rsidRPr="00391F80">
        <w:rPr>
          <w:rFonts w:asciiTheme="minorHAnsi" w:hAnsiTheme="minorHAnsi" w:cstheme="minorBidi"/>
          <w:b/>
          <w:bCs/>
          <w:lang w:val="it-IT"/>
        </w:rPr>
        <w:t xml:space="preserve">viluppo congiunto basato sulle competenze del Gruppo </w:t>
      </w:r>
      <w:r w:rsidR="00FD45DF" w:rsidRPr="00391F80">
        <w:rPr>
          <w:rFonts w:asciiTheme="minorHAnsi" w:hAnsiTheme="minorHAnsi" w:cstheme="minorBidi"/>
          <w:b/>
          <w:bCs/>
          <w:lang w:val="it-IT"/>
        </w:rPr>
        <w:t xml:space="preserve">Renault </w:t>
      </w:r>
      <w:r w:rsidR="00391F80" w:rsidRPr="00391F80">
        <w:rPr>
          <w:rFonts w:asciiTheme="minorHAnsi" w:hAnsiTheme="minorHAnsi" w:cstheme="minorBidi"/>
          <w:b/>
          <w:bCs/>
          <w:lang w:val="it-IT"/>
        </w:rPr>
        <w:t>nei veicoli elettrici</w:t>
      </w:r>
      <w:r>
        <w:rPr>
          <w:rFonts w:asciiTheme="minorHAnsi" w:hAnsiTheme="minorHAnsi" w:cstheme="minorBidi"/>
          <w:b/>
          <w:bCs/>
          <w:lang w:val="it-IT"/>
        </w:rPr>
        <w:t>,</w:t>
      </w:r>
      <w:r w:rsidR="00391F80" w:rsidRPr="00391F80">
        <w:rPr>
          <w:rFonts w:asciiTheme="minorHAnsi" w:hAnsiTheme="minorHAnsi" w:cstheme="minorBidi"/>
          <w:b/>
          <w:bCs/>
          <w:lang w:val="it-IT"/>
        </w:rPr>
        <w:t xml:space="preserve"> </w:t>
      </w:r>
      <w:r>
        <w:rPr>
          <w:rFonts w:asciiTheme="minorHAnsi" w:hAnsiTheme="minorHAnsi" w:cstheme="minorBidi"/>
          <w:b/>
          <w:bCs/>
          <w:lang w:val="it-IT"/>
        </w:rPr>
        <w:t xml:space="preserve">grazie al </w:t>
      </w:r>
      <w:r w:rsidR="00391F80" w:rsidRPr="00391F80">
        <w:rPr>
          <w:rFonts w:asciiTheme="minorHAnsi" w:hAnsiTheme="minorHAnsi" w:cstheme="minorBidi"/>
          <w:b/>
          <w:bCs/>
          <w:lang w:val="it-IT"/>
        </w:rPr>
        <w:t xml:space="preserve">know-how industriale </w:t>
      </w:r>
      <w:r w:rsidR="00391F80">
        <w:rPr>
          <w:rFonts w:asciiTheme="minorHAnsi" w:hAnsiTheme="minorHAnsi" w:cstheme="minorBidi"/>
          <w:b/>
          <w:bCs/>
          <w:lang w:val="it-IT"/>
        </w:rPr>
        <w:t xml:space="preserve">della </w:t>
      </w:r>
      <w:r w:rsidR="0036074F" w:rsidRPr="00391F80">
        <w:rPr>
          <w:rFonts w:asciiTheme="minorHAnsi" w:hAnsiTheme="minorHAnsi" w:cstheme="minorBidi"/>
          <w:b/>
          <w:bCs/>
          <w:lang w:val="it-IT"/>
        </w:rPr>
        <w:t>Re</w:t>
      </w:r>
      <w:r w:rsidR="00172F24" w:rsidRPr="00391F80">
        <w:rPr>
          <w:rFonts w:asciiTheme="minorHAnsi" w:hAnsiTheme="minorHAnsi" w:cstheme="minorBidi"/>
          <w:b/>
          <w:bCs/>
          <w:lang w:val="it-IT"/>
        </w:rPr>
        <w:t>-</w:t>
      </w:r>
      <w:r w:rsidR="0036074F" w:rsidRPr="00391F80">
        <w:rPr>
          <w:rFonts w:asciiTheme="minorHAnsi" w:hAnsiTheme="minorHAnsi" w:cstheme="minorBidi"/>
          <w:b/>
          <w:bCs/>
          <w:lang w:val="it-IT"/>
        </w:rPr>
        <w:t>Factory d</w:t>
      </w:r>
      <w:r w:rsidR="00391F80">
        <w:rPr>
          <w:rFonts w:asciiTheme="minorHAnsi" w:hAnsiTheme="minorHAnsi" w:cstheme="minorBidi"/>
          <w:b/>
          <w:bCs/>
          <w:lang w:val="it-IT"/>
        </w:rPr>
        <w:t>i</w:t>
      </w:r>
      <w:r w:rsidR="0036074F" w:rsidRPr="00391F80">
        <w:rPr>
          <w:rFonts w:asciiTheme="minorHAnsi" w:hAnsiTheme="minorHAnsi" w:cstheme="minorBidi"/>
          <w:b/>
          <w:bCs/>
          <w:lang w:val="it-IT"/>
        </w:rPr>
        <w:t xml:space="preserve"> </w:t>
      </w:r>
      <w:r w:rsidR="00A42426" w:rsidRPr="00391F80">
        <w:rPr>
          <w:rFonts w:asciiTheme="minorHAnsi" w:hAnsiTheme="minorHAnsi" w:cstheme="minorBidi"/>
          <w:b/>
          <w:bCs/>
          <w:lang w:val="it-IT"/>
        </w:rPr>
        <w:t>Flins</w:t>
      </w:r>
      <w:r w:rsidR="00B71D6F" w:rsidRPr="00391F80">
        <w:rPr>
          <w:rFonts w:asciiTheme="minorHAnsi" w:hAnsiTheme="minorHAnsi" w:cstheme="minorBidi"/>
          <w:b/>
          <w:bCs/>
          <w:lang w:val="it-IT"/>
        </w:rPr>
        <w:t xml:space="preserve">, </w:t>
      </w:r>
      <w:r w:rsidR="00391F80">
        <w:rPr>
          <w:rFonts w:asciiTheme="minorHAnsi" w:hAnsiTheme="minorHAnsi" w:cstheme="minorBidi"/>
          <w:b/>
          <w:bCs/>
          <w:lang w:val="it-IT"/>
        </w:rPr>
        <w:t xml:space="preserve">e sull’esperienza di </w:t>
      </w:r>
      <w:r w:rsidR="00B01173" w:rsidRPr="00391F80">
        <w:rPr>
          <w:rFonts w:asciiTheme="minorHAnsi" w:hAnsiTheme="minorHAnsi" w:cstheme="minorBidi"/>
          <w:b/>
          <w:bCs/>
          <w:lang w:val="it-IT"/>
        </w:rPr>
        <w:t>Phoenix Mobility</w:t>
      </w:r>
      <w:r w:rsidR="00B71D6F" w:rsidRPr="00391F80">
        <w:rPr>
          <w:rFonts w:asciiTheme="minorHAnsi" w:hAnsiTheme="minorHAnsi" w:cstheme="minorBidi"/>
          <w:b/>
          <w:bCs/>
          <w:lang w:val="it-IT"/>
        </w:rPr>
        <w:t>,</w:t>
      </w:r>
      <w:r w:rsidR="00087A40" w:rsidRPr="00391F80">
        <w:rPr>
          <w:rFonts w:asciiTheme="minorHAnsi" w:hAnsiTheme="minorHAnsi" w:cstheme="minorBidi"/>
          <w:b/>
          <w:bCs/>
          <w:lang w:val="it-IT"/>
        </w:rPr>
        <w:t xml:space="preserve"> </w:t>
      </w:r>
      <w:r w:rsidR="009639D1" w:rsidRPr="00391F80">
        <w:rPr>
          <w:rFonts w:asciiTheme="minorHAnsi" w:hAnsiTheme="minorHAnsi" w:cstheme="minorBidi"/>
          <w:b/>
          <w:bCs/>
          <w:lang w:val="it-IT"/>
        </w:rPr>
        <w:t>pion</w:t>
      </w:r>
      <w:r w:rsidR="00391F80">
        <w:rPr>
          <w:rFonts w:asciiTheme="minorHAnsi" w:hAnsiTheme="minorHAnsi" w:cstheme="minorBidi"/>
          <w:b/>
          <w:bCs/>
          <w:lang w:val="it-IT"/>
        </w:rPr>
        <w:t>iere francese del retrofit dei veicoli commerciali</w:t>
      </w:r>
      <w:r w:rsidR="00640E8B" w:rsidRPr="00391F80">
        <w:rPr>
          <w:rFonts w:asciiTheme="minorHAnsi" w:hAnsiTheme="minorHAnsi" w:cstheme="minorBidi"/>
          <w:b/>
          <w:bCs/>
          <w:lang w:val="it-IT"/>
        </w:rPr>
        <w:t xml:space="preserve">. </w:t>
      </w:r>
    </w:p>
    <w:p w14:paraId="32886240" w14:textId="68C0B205" w:rsidR="00640E8B" w:rsidRPr="00831F43" w:rsidRDefault="00831F43" w:rsidP="00670A32">
      <w:pPr>
        <w:pStyle w:val="Paragrafoelenco"/>
        <w:numPr>
          <w:ilvl w:val="0"/>
          <w:numId w:val="3"/>
        </w:numPr>
        <w:spacing w:line="276" w:lineRule="auto"/>
        <w:jc w:val="both"/>
        <w:rPr>
          <w:rFonts w:asciiTheme="minorHAnsi" w:hAnsiTheme="minorHAnsi" w:cstheme="minorBidi"/>
          <w:b/>
          <w:bCs/>
          <w:lang w:val="it-IT"/>
        </w:rPr>
      </w:pPr>
      <w:r w:rsidRPr="00831F43">
        <w:rPr>
          <w:rFonts w:asciiTheme="minorHAnsi" w:hAnsiTheme="minorHAnsi" w:cstheme="minorBidi"/>
          <w:b/>
          <w:bCs/>
          <w:lang w:val="it-IT"/>
        </w:rPr>
        <w:t xml:space="preserve">Primo caso di partnership tra un costruttore automobilistico generalista e una </w:t>
      </w:r>
      <w:r>
        <w:rPr>
          <w:rFonts w:asciiTheme="minorHAnsi" w:hAnsiTheme="minorHAnsi" w:cstheme="minorBidi"/>
          <w:b/>
          <w:bCs/>
          <w:lang w:val="it-IT"/>
        </w:rPr>
        <w:t xml:space="preserve">promettente </w:t>
      </w:r>
      <w:r w:rsidR="00640E8B" w:rsidRPr="00831F43">
        <w:rPr>
          <w:rFonts w:asciiTheme="minorHAnsi" w:hAnsiTheme="minorHAnsi" w:cstheme="minorBidi"/>
          <w:b/>
          <w:bCs/>
          <w:lang w:val="it-IT"/>
        </w:rPr>
        <w:t xml:space="preserve">start-up </w:t>
      </w:r>
      <w:r>
        <w:rPr>
          <w:rFonts w:asciiTheme="minorHAnsi" w:hAnsiTheme="minorHAnsi" w:cstheme="minorBidi"/>
          <w:b/>
          <w:bCs/>
          <w:lang w:val="it-IT"/>
        </w:rPr>
        <w:t>per lanciare un’inedita offerta commerciale sul mercato del re</w:t>
      </w:r>
      <w:r w:rsidR="00640E8B" w:rsidRPr="00831F43">
        <w:rPr>
          <w:rFonts w:asciiTheme="minorHAnsi" w:hAnsiTheme="minorHAnsi" w:cstheme="minorBidi"/>
          <w:b/>
          <w:bCs/>
          <w:lang w:val="it-IT"/>
        </w:rPr>
        <w:t>trofit.</w:t>
      </w:r>
    </w:p>
    <w:p w14:paraId="7992D22D" w14:textId="42CA02DA" w:rsidR="00156DFB" w:rsidRPr="00831F43" w:rsidRDefault="00156DFB" w:rsidP="00156DFB">
      <w:pPr>
        <w:spacing w:line="276" w:lineRule="auto"/>
        <w:jc w:val="both"/>
        <w:rPr>
          <w:rFonts w:asciiTheme="minorHAnsi" w:hAnsiTheme="minorHAnsi" w:cstheme="minorBidi"/>
          <w:lang w:val="it-IT"/>
        </w:rPr>
      </w:pPr>
    </w:p>
    <w:p w14:paraId="6B5E3910" w14:textId="4CA52A5F" w:rsidR="00BD1069" w:rsidRPr="00F162C5" w:rsidRDefault="00156DFB" w:rsidP="003867F8">
      <w:pPr>
        <w:spacing w:line="276" w:lineRule="auto"/>
        <w:jc w:val="both"/>
        <w:rPr>
          <w:rFonts w:asciiTheme="minorHAnsi" w:hAnsiTheme="minorHAnsi" w:cstheme="minorBidi"/>
        </w:rPr>
      </w:pPr>
      <w:r w:rsidRPr="00391F80">
        <w:rPr>
          <w:rFonts w:asciiTheme="minorHAnsi" w:hAnsiTheme="minorHAnsi" w:cstheme="minorBidi"/>
          <w:b/>
          <w:bCs/>
          <w:lang w:val="it-IT"/>
        </w:rPr>
        <w:t>Boulogne Billancourt</w:t>
      </w:r>
      <w:r w:rsidR="006409E3" w:rsidRPr="00391F80">
        <w:rPr>
          <w:rFonts w:asciiTheme="minorHAnsi" w:hAnsiTheme="minorHAnsi" w:cstheme="minorBidi"/>
          <w:b/>
          <w:bCs/>
          <w:lang w:val="it-IT"/>
        </w:rPr>
        <w:t xml:space="preserve"> e Grenoble</w:t>
      </w:r>
      <w:r w:rsidR="009D779F" w:rsidRPr="00391F80">
        <w:rPr>
          <w:rFonts w:asciiTheme="minorHAnsi" w:hAnsiTheme="minorHAnsi" w:cstheme="minorBidi"/>
          <w:b/>
          <w:bCs/>
          <w:lang w:val="it-IT"/>
        </w:rPr>
        <w:t>,</w:t>
      </w:r>
      <w:r w:rsidRPr="00391F80">
        <w:rPr>
          <w:rFonts w:asciiTheme="minorHAnsi" w:hAnsiTheme="minorHAnsi" w:cstheme="minorBidi"/>
          <w:b/>
          <w:bCs/>
          <w:lang w:val="it-IT"/>
        </w:rPr>
        <w:t xml:space="preserve"> </w:t>
      </w:r>
      <w:r w:rsidR="007B3A86" w:rsidRPr="00391F80">
        <w:rPr>
          <w:rFonts w:asciiTheme="minorHAnsi" w:hAnsiTheme="minorHAnsi" w:cstheme="minorBidi"/>
          <w:b/>
          <w:bCs/>
          <w:lang w:val="it-IT"/>
        </w:rPr>
        <w:t xml:space="preserve">18 </w:t>
      </w:r>
      <w:r w:rsidR="00391F80" w:rsidRPr="00391F80">
        <w:rPr>
          <w:rFonts w:asciiTheme="minorHAnsi" w:hAnsiTheme="minorHAnsi" w:cstheme="minorBidi"/>
          <w:b/>
          <w:bCs/>
          <w:lang w:val="it-IT"/>
        </w:rPr>
        <w:t>luglio</w:t>
      </w:r>
      <w:r w:rsidRPr="00391F80">
        <w:rPr>
          <w:rFonts w:asciiTheme="minorHAnsi" w:hAnsiTheme="minorHAnsi" w:cstheme="minorBidi"/>
          <w:b/>
          <w:bCs/>
          <w:lang w:val="it-IT"/>
        </w:rPr>
        <w:t xml:space="preserve"> 2022</w:t>
      </w:r>
      <w:r w:rsidR="009D779F" w:rsidRPr="00391F80">
        <w:rPr>
          <w:rFonts w:asciiTheme="minorHAnsi" w:hAnsiTheme="minorHAnsi" w:cstheme="minorBidi"/>
          <w:lang w:val="it-IT"/>
        </w:rPr>
        <w:t xml:space="preserve"> </w:t>
      </w:r>
      <w:r w:rsidR="005F6A8A" w:rsidRPr="00391F80">
        <w:rPr>
          <w:rFonts w:asciiTheme="minorHAnsi" w:hAnsiTheme="minorHAnsi" w:cstheme="minorBidi"/>
          <w:lang w:val="it-IT"/>
        </w:rPr>
        <w:t>–</w:t>
      </w:r>
      <w:r w:rsidRPr="00391F80">
        <w:rPr>
          <w:rFonts w:asciiTheme="minorHAnsi" w:hAnsiTheme="minorHAnsi" w:cstheme="minorBidi"/>
          <w:lang w:val="it-IT"/>
        </w:rPr>
        <w:t xml:space="preserve"> </w:t>
      </w:r>
      <w:r w:rsidR="00391F80" w:rsidRPr="00391F80">
        <w:rPr>
          <w:rFonts w:asciiTheme="minorHAnsi" w:hAnsiTheme="minorHAnsi" w:cstheme="minorBidi"/>
          <w:lang w:val="it-IT"/>
        </w:rPr>
        <w:t xml:space="preserve">Il Gruppo Renault e </w:t>
      </w:r>
      <w:r w:rsidR="005F6A8A" w:rsidRPr="00391F80">
        <w:rPr>
          <w:rFonts w:asciiTheme="minorHAnsi" w:hAnsiTheme="minorHAnsi" w:cstheme="minorBidi"/>
          <w:lang w:val="it-IT"/>
        </w:rPr>
        <w:t>Phoenix Mobility</w:t>
      </w:r>
      <w:r w:rsidR="00C843E7" w:rsidRPr="00391F80">
        <w:rPr>
          <w:rFonts w:asciiTheme="minorHAnsi" w:hAnsiTheme="minorHAnsi" w:cstheme="minorBidi"/>
          <w:lang w:val="it-IT"/>
        </w:rPr>
        <w:t>,</w:t>
      </w:r>
      <w:r w:rsidR="004D4232" w:rsidRPr="00391F80">
        <w:rPr>
          <w:rFonts w:asciiTheme="minorHAnsi" w:hAnsiTheme="minorHAnsi" w:cstheme="minorBidi"/>
          <w:lang w:val="it-IT"/>
        </w:rPr>
        <w:t xml:space="preserve"> </w:t>
      </w:r>
      <w:r w:rsidR="00391F80">
        <w:rPr>
          <w:rFonts w:asciiTheme="minorHAnsi" w:hAnsiTheme="minorHAnsi" w:cstheme="minorBidi"/>
          <w:lang w:val="it-IT"/>
        </w:rPr>
        <w:t xml:space="preserve">azienda con sede a Grenoble specializzata nella trasformazione dei veicoli commerciali in elettrici, </w:t>
      </w:r>
      <w:r w:rsidR="003867F8">
        <w:rPr>
          <w:rFonts w:asciiTheme="minorHAnsi" w:hAnsiTheme="minorHAnsi" w:cstheme="minorBidi"/>
          <w:lang w:val="it-IT"/>
        </w:rPr>
        <w:t>hanno</w:t>
      </w:r>
      <w:r w:rsidR="00391F80">
        <w:rPr>
          <w:rFonts w:asciiTheme="minorHAnsi" w:hAnsiTheme="minorHAnsi" w:cstheme="minorBidi"/>
          <w:lang w:val="it-IT"/>
        </w:rPr>
        <w:t xml:space="preserve"> firmato una lettera di intenti per stringere una partnership strategica per lo sviluppo e la commercializzazione di un kit di retrofit</w:t>
      </w:r>
      <w:r w:rsidR="00131F7A">
        <w:rPr>
          <w:rFonts w:asciiTheme="minorHAnsi" w:hAnsiTheme="minorHAnsi" w:cstheme="minorBidi"/>
          <w:lang w:val="it-IT"/>
        </w:rPr>
        <w:t>,</w:t>
      </w:r>
      <w:r w:rsidR="00391F80">
        <w:rPr>
          <w:rFonts w:asciiTheme="minorHAnsi" w:hAnsiTheme="minorHAnsi" w:cstheme="minorBidi"/>
          <w:lang w:val="it-IT"/>
        </w:rPr>
        <w:t xml:space="preserve"> inedito in Francia sul mercato dei veicoli commerciali. </w:t>
      </w:r>
      <w:r w:rsidR="003867F8">
        <w:rPr>
          <w:rFonts w:asciiTheme="minorHAnsi" w:hAnsiTheme="minorHAnsi" w:cstheme="minorBidi"/>
          <w:lang w:val="it-IT"/>
        </w:rPr>
        <w:t xml:space="preserve">Questa soluzione innovativa permette di trasformare i veicoli commerciali termici di più di 5 anni in veicoli elettrici. </w:t>
      </w:r>
    </w:p>
    <w:p w14:paraId="6AB2BF5F" w14:textId="66649D17" w:rsidR="0065433D" w:rsidRPr="00F162C5" w:rsidRDefault="0065433D" w:rsidP="00156DFB">
      <w:pPr>
        <w:spacing w:line="276" w:lineRule="auto"/>
        <w:jc w:val="both"/>
        <w:rPr>
          <w:rFonts w:asciiTheme="minorHAnsi" w:hAnsiTheme="minorHAnsi" w:cstheme="minorBidi"/>
        </w:rPr>
      </w:pPr>
    </w:p>
    <w:p w14:paraId="3CEB65AE" w14:textId="48930DA6" w:rsidR="0065433D" w:rsidRPr="00F14C36" w:rsidRDefault="003867F8" w:rsidP="003867F8">
      <w:pPr>
        <w:spacing w:line="276" w:lineRule="auto"/>
        <w:jc w:val="both"/>
        <w:rPr>
          <w:rFonts w:asciiTheme="minorHAnsi" w:hAnsiTheme="minorHAnsi" w:cstheme="minorBidi"/>
          <w:lang w:val="it-IT"/>
        </w:rPr>
      </w:pPr>
      <w:r w:rsidRPr="003867F8">
        <w:rPr>
          <w:rFonts w:asciiTheme="minorHAnsi" w:hAnsiTheme="minorHAnsi" w:cstheme="minorBidi"/>
          <w:lang w:val="it-IT"/>
        </w:rPr>
        <w:t xml:space="preserve">La prima fase di questa partnership, sotto forma di </w:t>
      </w:r>
      <w:r w:rsidR="003F081E" w:rsidRPr="003867F8">
        <w:rPr>
          <w:rFonts w:asciiTheme="minorHAnsi" w:hAnsiTheme="minorHAnsi" w:cstheme="minorBidi"/>
          <w:i/>
          <w:iCs/>
          <w:lang w:val="it-IT"/>
        </w:rPr>
        <w:t>Proof of Concept</w:t>
      </w:r>
      <w:r w:rsidR="0084318C" w:rsidRPr="003867F8">
        <w:rPr>
          <w:rFonts w:asciiTheme="minorHAnsi" w:hAnsiTheme="minorHAnsi" w:cstheme="minorBidi"/>
          <w:lang w:val="it-IT"/>
        </w:rPr>
        <w:t>,</w:t>
      </w:r>
      <w:r w:rsidR="003F081E" w:rsidRPr="003867F8">
        <w:rPr>
          <w:rFonts w:asciiTheme="minorHAnsi" w:hAnsiTheme="minorHAnsi" w:cstheme="minorBidi"/>
          <w:lang w:val="it-IT"/>
        </w:rPr>
        <w:t xml:space="preserve"> </w:t>
      </w:r>
      <w:r>
        <w:rPr>
          <w:rFonts w:asciiTheme="minorHAnsi" w:hAnsiTheme="minorHAnsi" w:cstheme="minorBidi"/>
          <w:lang w:val="it-IT"/>
        </w:rPr>
        <w:t>consiste nello sviluppo congiunto di un primo kit di retrofit per Renault Master in previsione della commercializzazione a partire dal 2023. L’obiettivo di questa prima fas</w:t>
      </w:r>
      <w:r w:rsidR="0064698D">
        <w:rPr>
          <w:rFonts w:asciiTheme="minorHAnsi" w:hAnsiTheme="minorHAnsi" w:cstheme="minorBidi"/>
          <w:lang w:val="it-IT"/>
        </w:rPr>
        <w:t>e</w:t>
      </w:r>
      <w:r>
        <w:rPr>
          <w:rFonts w:asciiTheme="minorHAnsi" w:hAnsiTheme="minorHAnsi" w:cstheme="minorBidi"/>
          <w:lang w:val="it-IT"/>
        </w:rPr>
        <w:t xml:space="preserve"> consisterà nel commercializzare e installare circa 1.000 kit di retrofit, dimostrando ai clienti professionali i vantaggi del retrofit (comfort della guida elettrica, rispetto dell’ambiente, risparmio economico, ecc.)</w:t>
      </w:r>
      <w:r w:rsidR="0037750C" w:rsidRPr="003867F8">
        <w:rPr>
          <w:rFonts w:asciiTheme="minorHAnsi" w:hAnsiTheme="minorHAnsi" w:cstheme="minorBidi"/>
          <w:lang w:val="it-IT"/>
        </w:rPr>
        <w:t>.</w:t>
      </w:r>
      <w:r w:rsidR="002C0DD6" w:rsidRPr="003867F8">
        <w:rPr>
          <w:rFonts w:asciiTheme="minorHAnsi" w:hAnsiTheme="minorHAnsi" w:cstheme="minorBidi"/>
          <w:lang w:val="it-IT"/>
        </w:rPr>
        <w:t xml:space="preserve"> </w:t>
      </w:r>
      <w:r w:rsidRPr="00F14C36">
        <w:rPr>
          <w:rFonts w:asciiTheme="minorHAnsi" w:hAnsiTheme="minorHAnsi" w:cstheme="minorBidi"/>
          <w:lang w:val="it-IT"/>
        </w:rPr>
        <w:t xml:space="preserve">A lungo termine, </w:t>
      </w:r>
      <w:r w:rsidR="00F14C36" w:rsidRPr="00F14C36">
        <w:rPr>
          <w:rFonts w:asciiTheme="minorHAnsi" w:hAnsiTheme="minorHAnsi" w:cstheme="minorBidi"/>
          <w:lang w:val="it-IT"/>
        </w:rPr>
        <w:t>questa soluzione innova</w:t>
      </w:r>
      <w:r w:rsidR="00F14C36">
        <w:rPr>
          <w:rFonts w:asciiTheme="minorHAnsi" w:hAnsiTheme="minorHAnsi" w:cstheme="minorBidi"/>
          <w:lang w:val="it-IT"/>
        </w:rPr>
        <w:t xml:space="preserve">tiva sarà estesa ad altri modelli. </w:t>
      </w:r>
    </w:p>
    <w:p w14:paraId="36E385FF" w14:textId="51985FC0" w:rsidR="000E2736" w:rsidRPr="00F14C36" w:rsidRDefault="000E2736" w:rsidP="00156DFB">
      <w:pPr>
        <w:spacing w:line="276" w:lineRule="auto"/>
        <w:jc w:val="both"/>
        <w:rPr>
          <w:rFonts w:asciiTheme="minorHAnsi" w:hAnsiTheme="minorHAnsi" w:cstheme="minorBidi"/>
          <w:lang w:val="it-IT"/>
        </w:rPr>
      </w:pPr>
    </w:p>
    <w:p w14:paraId="24C6E228" w14:textId="7A1B096C" w:rsidR="00C843E7" w:rsidRPr="00F14C36" w:rsidRDefault="00F14C36" w:rsidP="00C5081E">
      <w:pPr>
        <w:tabs>
          <w:tab w:val="left" w:pos="6320"/>
        </w:tabs>
        <w:spacing w:line="276" w:lineRule="auto"/>
        <w:jc w:val="both"/>
        <w:rPr>
          <w:rFonts w:asciiTheme="minorHAnsi" w:hAnsiTheme="minorHAnsi" w:cstheme="minorBidi"/>
          <w:color w:val="FF0000"/>
          <w:lang w:val="it-IT"/>
        </w:rPr>
      </w:pPr>
      <w:r w:rsidRPr="00F14C36">
        <w:rPr>
          <w:rFonts w:asciiTheme="minorHAnsi" w:hAnsiTheme="minorHAnsi" w:cstheme="minorBidi"/>
          <w:lang w:val="it-IT"/>
        </w:rPr>
        <w:t>Potendo contare sul know-industriale de</w:t>
      </w:r>
      <w:r w:rsidR="0064698D">
        <w:rPr>
          <w:rFonts w:asciiTheme="minorHAnsi" w:hAnsiTheme="minorHAnsi" w:cstheme="minorBidi"/>
          <w:lang w:val="it-IT"/>
        </w:rPr>
        <w:t>i</w:t>
      </w:r>
      <w:r w:rsidRPr="00F14C36">
        <w:rPr>
          <w:rFonts w:asciiTheme="minorHAnsi" w:hAnsiTheme="minorHAnsi" w:cstheme="minorBidi"/>
          <w:lang w:val="it-IT"/>
        </w:rPr>
        <w:t xml:space="preserve"> team della </w:t>
      </w:r>
      <w:r w:rsidR="002F7521" w:rsidRPr="00F14C36">
        <w:rPr>
          <w:rFonts w:asciiTheme="minorHAnsi" w:hAnsiTheme="minorHAnsi" w:cstheme="minorBidi"/>
          <w:lang w:val="it-IT"/>
        </w:rPr>
        <w:t>Re</w:t>
      </w:r>
      <w:r w:rsidR="00172F24" w:rsidRPr="00F14C36">
        <w:rPr>
          <w:rFonts w:asciiTheme="minorHAnsi" w:hAnsiTheme="minorHAnsi" w:cstheme="minorBidi"/>
          <w:lang w:val="it-IT"/>
        </w:rPr>
        <w:t>-F</w:t>
      </w:r>
      <w:r w:rsidR="002F7521" w:rsidRPr="00F14C36">
        <w:rPr>
          <w:rFonts w:asciiTheme="minorHAnsi" w:hAnsiTheme="minorHAnsi" w:cstheme="minorBidi"/>
          <w:lang w:val="it-IT"/>
        </w:rPr>
        <w:t xml:space="preserve">actory </w:t>
      </w:r>
      <w:r w:rsidRPr="00F14C36">
        <w:rPr>
          <w:rFonts w:asciiTheme="minorHAnsi" w:hAnsiTheme="minorHAnsi" w:cstheme="minorBidi"/>
          <w:lang w:val="it-IT"/>
        </w:rPr>
        <w:t>di</w:t>
      </w:r>
      <w:r w:rsidR="002F7521" w:rsidRPr="00F14C36">
        <w:rPr>
          <w:rFonts w:asciiTheme="minorHAnsi" w:hAnsiTheme="minorHAnsi" w:cstheme="minorBidi"/>
          <w:lang w:val="it-IT"/>
        </w:rPr>
        <w:t xml:space="preserve"> </w:t>
      </w:r>
      <w:r w:rsidR="00792773" w:rsidRPr="00F14C36">
        <w:rPr>
          <w:rFonts w:asciiTheme="minorHAnsi" w:hAnsiTheme="minorHAnsi" w:cstheme="minorBidi"/>
          <w:lang w:val="it-IT"/>
        </w:rPr>
        <w:t>Flins</w:t>
      </w:r>
      <w:r w:rsidR="00760523" w:rsidRPr="00F14C36">
        <w:rPr>
          <w:rFonts w:asciiTheme="minorHAnsi" w:hAnsiTheme="minorHAnsi" w:cstheme="minorBidi"/>
          <w:lang w:val="it-IT"/>
        </w:rPr>
        <w:t xml:space="preserve">, </w:t>
      </w:r>
      <w:r w:rsidRPr="00F14C36">
        <w:rPr>
          <w:rFonts w:asciiTheme="minorHAnsi" w:hAnsiTheme="minorHAnsi" w:cstheme="minorBidi"/>
          <w:lang w:val="it-IT"/>
        </w:rPr>
        <w:t xml:space="preserve">i kit saranno assemblati dal Gruppo </w:t>
      </w:r>
      <w:r w:rsidR="002F7521" w:rsidRPr="00F14C36">
        <w:rPr>
          <w:rFonts w:asciiTheme="minorHAnsi" w:hAnsiTheme="minorHAnsi" w:cstheme="minorBidi"/>
          <w:lang w:val="it-IT"/>
        </w:rPr>
        <w:t xml:space="preserve">Renault </w:t>
      </w:r>
      <w:r w:rsidR="0064698D">
        <w:rPr>
          <w:rFonts w:asciiTheme="minorHAnsi" w:hAnsiTheme="minorHAnsi" w:cstheme="minorBidi"/>
          <w:lang w:val="it-IT"/>
        </w:rPr>
        <w:t>in</w:t>
      </w:r>
      <w:r w:rsidRPr="00F14C36">
        <w:rPr>
          <w:rFonts w:asciiTheme="minorHAnsi" w:hAnsiTheme="minorHAnsi" w:cstheme="minorBidi"/>
          <w:lang w:val="it-IT"/>
        </w:rPr>
        <w:t xml:space="preserve"> questo sito</w:t>
      </w:r>
      <w:r>
        <w:rPr>
          <w:rFonts w:asciiTheme="minorHAnsi" w:hAnsiTheme="minorHAnsi" w:cstheme="minorBidi"/>
          <w:lang w:val="it-IT"/>
        </w:rPr>
        <w:t xml:space="preserve"> dedicato all’economia circolare</w:t>
      </w:r>
      <w:r w:rsidR="001345A4" w:rsidRPr="00F14C36">
        <w:rPr>
          <w:rFonts w:asciiTheme="minorHAnsi" w:hAnsiTheme="minorHAnsi" w:cstheme="minorBidi"/>
          <w:lang w:val="it-IT"/>
        </w:rPr>
        <w:t>;</w:t>
      </w:r>
      <w:r w:rsidR="002F7521" w:rsidRPr="00F14C36">
        <w:rPr>
          <w:rFonts w:asciiTheme="minorHAnsi" w:hAnsiTheme="minorHAnsi" w:cstheme="minorBidi"/>
          <w:lang w:val="it-IT"/>
        </w:rPr>
        <w:t xml:space="preserve"> Phoenix Mobility </w:t>
      </w:r>
      <w:r>
        <w:rPr>
          <w:rFonts w:asciiTheme="minorHAnsi" w:hAnsiTheme="minorHAnsi" w:cstheme="minorBidi"/>
          <w:lang w:val="it-IT"/>
        </w:rPr>
        <w:t xml:space="preserve">si occuperà della commercializzazione, facendo leva </w:t>
      </w:r>
      <w:r w:rsidR="002E36FF">
        <w:rPr>
          <w:rFonts w:asciiTheme="minorHAnsi" w:hAnsiTheme="minorHAnsi" w:cstheme="minorBidi"/>
          <w:lang w:val="it-IT"/>
        </w:rPr>
        <w:t>sulle sue</w:t>
      </w:r>
      <w:r>
        <w:rPr>
          <w:rFonts w:asciiTheme="minorHAnsi" w:hAnsiTheme="minorHAnsi" w:cstheme="minorBidi"/>
          <w:lang w:val="it-IT"/>
        </w:rPr>
        <w:t xml:space="preserve"> note competenze sul mercato del retrofit </w:t>
      </w:r>
      <w:r w:rsidR="002F7521" w:rsidRPr="00F14C36">
        <w:rPr>
          <w:rFonts w:asciiTheme="minorHAnsi" w:hAnsiTheme="minorHAnsi" w:cstheme="minorBidi"/>
          <w:lang w:val="it-IT"/>
        </w:rPr>
        <w:t>BtoB</w:t>
      </w:r>
      <w:r w:rsidR="00C843E7" w:rsidRPr="00F14C36">
        <w:rPr>
          <w:rFonts w:asciiTheme="minorHAnsi" w:hAnsiTheme="minorHAnsi" w:cstheme="minorBidi"/>
          <w:lang w:val="it-IT"/>
        </w:rPr>
        <w:t>.</w:t>
      </w:r>
    </w:p>
    <w:p w14:paraId="1D83981F" w14:textId="026939F8" w:rsidR="00473C6B" w:rsidRPr="00F14C36" w:rsidRDefault="00C5081E" w:rsidP="00F162C5">
      <w:pPr>
        <w:tabs>
          <w:tab w:val="left" w:pos="6320"/>
        </w:tabs>
        <w:spacing w:line="276" w:lineRule="auto"/>
        <w:jc w:val="both"/>
        <w:rPr>
          <w:rFonts w:asciiTheme="minorHAnsi" w:hAnsiTheme="minorHAnsi" w:cstheme="minorBidi"/>
          <w:lang w:val="it-IT"/>
        </w:rPr>
      </w:pPr>
      <w:r w:rsidRPr="00F14C36">
        <w:rPr>
          <w:rFonts w:asciiTheme="minorHAnsi" w:hAnsiTheme="minorHAnsi" w:cstheme="minorBidi"/>
          <w:lang w:val="it-IT"/>
        </w:rPr>
        <w:tab/>
      </w:r>
    </w:p>
    <w:p w14:paraId="6674D21B" w14:textId="7884FEAB" w:rsidR="009221DE" w:rsidRPr="00B23811" w:rsidRDefault="00794A92" w:rsidP="009221DE">
      <w:pPr>
        <w:spacing w:line="276" w:lineRule="auto"/>
        <w:jc w:val="both"/>
        <w:rPr>
          <w:rFonts w:asciiTheme="minorHAnsi" w:hAnsiTheme="minorHAnsi" w:cstheme="minorBidi"/>
          <w:lang w:val="it-IT"/>
        </w:rPr>
      </w:pPr>
      <w:r w:rsidRPr="00F14C36">
        <w:rPr>
          <w:rFonts w:asciiTheme="minorHAnsi" w:hAnsiTheme="minorHAnsi" w:cstheme="minorBidi"/>
          <w:lang w:val="it-IT"/>
        </w:rPr>
        <w:t>«</w:t>
      </w:r>
      <w:r w:rsidR="00F14C36" w:rsidRPr="00F14C36">
        <w:rPr>
          <w:rFonts w:asciiTheme="minorHAnsi" w:hAnsiTheme="minorHAnsi" w:cstheme="minorBidi"/>
          <w:i/>
          <w:iCs/>
          <w:lang w:val="it-IT"/>
        </w:rPr>
        <w:t>Il Gruppo R</w:t>
      </w:r>
      <w:r w:rsidR="002F7521" w:rsidRPr="00F14C36">
        <w:rPr>
          <w:rFonts w:asciiTheme="minorHAnsi" w:hAnsiTheme="minorHAnsi" w:cstheme="minorBidi"/>
          <w:i/>
          <w:iCs/>
          <w:lang w:val="it-IT"/>
        </w:rPr>
        <w:t>enault</w:t>
      </w:r>
      <w:r w:rsidR="00C843E7" w:rsidRPr="00F14C36">
        <w:rPr>
          <w:rFonts w:asciiTheme="minorHAnsi" w:hAnsiTheme="minorHAnsi" w:cstheme="minorBidi"/>
          <w:i/>
          <w:iCs/>
          <w:lang w:val="it-IT"/>
        </w:rPr>
        <w:t>,</w:t>
      </w:r>
      <w:r w:rsidR="002F7521" w:rsidRPr="00F14C36">
        <w:rPr>
          <w:rFonts w:asciiTheme="minorHAnsi" w:hAnsiTheme="minorHAnsi" w:cstheme="minorBidi"/>
          <w:i/>
          <w:iCs/>
          <w:lang w:val="it-IT"/>
        </w:rPr>
        <w:t xml:space="preserve"> </w:t>
      </w:r>
      <w:r w:rsidR="00F14C36" w:rsidRPr="00F14C36">
        <w:rPr>
          <w:rFonts w:asciiTheme="minorHAnsi" w:hAnsiTheme="minorHAnsi" w:cstheme="minorBidi"/>
          <w:i/>
          <w:iCs/>
          <w:lang w:val="it-IT"/>
        </w:rPr>
        <w:t xml:space="preserve">protagonista dei veicoli elettrici, </w:t>
      </w:r>
      <w:r w:rsidR="0064698D">
        <w:rPr>
          <w:rFonts w:asciiTheme="minorHAnsi" w:hAnsiTheme="minorHAnsi" w:cstheme="minorBidi"/>
          <w:i/>
          <w:iCs/>
          <w:lang w:val="it-IT"/>
        </w:rPr>
        <w:t>si posiziona</w:t>
      </w:r>
      <w:r w:rsidR="00F14C36" w:rsidRPr="00F14C36">
        <w:rPr>
          <w:rFonts w:asciiTheme="minorHAnsi" w:hAnsiTheme="minorHAnsi" w:cstheme="minorBidi"/>
          <w:i/>
          <w:iCs/>
          <w:lang w:val="it-IT"/>
        </w:rPr>
        <w:t xml:space="preserve"> ancora una volta </w:t>
      </w:r>
      <w:r w:rsidR="0064698D">
        <w:rPr>
          <w:rFonts w:asciiTheme="minorHAnsi" w:hAnsiTheme="minorHAnsi" w:cstheme="minorBidi"/>
          <w:i/>
          <w:iCs/>
          <w:lang w:val="it-IT"/>
        </w:rPr>
        <w:t xml:space="preserve">come </w:t>
      </w:r>
      <w:r w:rsidR="00B23811">
        <w:rPr>
          <w:rFonts w:asciiTheme="minorHAnsi" w:hAnsiTheme="minorHAnsi" w:cstheme="minorBidi"/>
          <w:i/>
          <w:iCs/>
          <w:lang w:val="it-IT"/>
        </w:rPr>
        <w:t xml:space="preserve">pioniere per sviluppare una soluzione innovativa di retrofit su un mercato ancora agli albori e ad alto potenziale. </w:t>
      </w:r>
      <w:r w:rsidR="00B23811" w:rsidRPr="00B23811">
        <w:rPr>
          <w:rFonts w:asciiTheme="minorHAnsi" w:hAnsiTheme="minorHAnsi" w:cstheme="minorBidi"/>
          <w:i/>
          <w:iCs/>
          <w:lang w:val="it-IT"/>
        </w:rPr>
        <w:t xml:space="preserve">Questa partnership con </w:t>
      </w:r>
      <w:r w:rsidR="002F7521" w:rsidRPr="00B23811">
        <w:rPr>
          <w:rFonts w:asciiTheme="minorHAnsi" w:hAnsiTheme="minorHAnsi" w:cstheme="minorBidi"/>
          <w:i/>
          <w:iCs/>
          <w:lang w:val="it-IT"/>
        </w:rPr>
        <w:t xml:space="preserve">Phoenix Mobility </w:t>
      </w:r>
      <w:r w:rsidR="00B23811" w:rsidRPr="00B23811">
        <w:rPr>
          <w:rFonts w:asciiTheme="minorHAnsi" w:hAnsiTheme="minorHAnsi" w:cstheme="minorBidi"/>
          <w:i/>
          <w:iCs/>
          <w:lang w:val="it-IT"/>
        </w:rPr>
        <w:t>è il primo caso di associazione tra un costruttore automobilistico e una promettente start-up per lanciare un’offerta commerci</w:t>
      </w:r>
      <w:r w:rsidR="00B23811">
        <w:rPr>
          <w:rFonts w:asciiTheme="minorHAnsi" w:hAnsiTheme="minorHAnsi" w:cstheme="minorBidi"/>
          <w:i/>
          <w:iCs/>
          <w:lang w:val="it-IT"/>
        </w:rPr>
        <w:t>ale inedita sul mercato aftermarket e rispondere così alle attese dei nostri clienti professionali che ricercano soluzioni di mobilità più sostenibili ed economiche</w:t>
      </w:r>
      <w:r w:rsidR="009221DE" w:rsidRPr="00B23811">
        <w:rPr>
          <w:rFonts w:asciiTheme="minorHAnsi" w:hAnsiTheme="minorHAnsi" w:cstheme="minorBidi"/>
          <w:i/>
          <w:iCs/>
          <w:lang w:val="it-IT"/>
        </w:rPr>
        <w:t>.</w:t>
      </w:r>
      <w:r w:rsidR="002F7521" w:rsidRPr="00B23811">
        <w:rPr>
          <w:rFonts w:asciiTheme="minorHAnsi" w:hAnsiTheme="minorHAnsi" w:cstheme="minorBidi"/>
          <w:i/>
          <w:iCs/>
          <w:lang w:val="it-IT"/>
        </w:rPr>
        <w:t xml:space="preserve"> </w:t>
      </w:r>
      <w:r w:rsidR="00B23811" w:rsidRPr="00B23811">
        <w:rPr>
          <w:rFonts w:asciiTheme="minorHAnsi" w:hAnsiTheme="minorHAnsi" w:cstheme="minorBidi"/>
          <w:i/>
          <w:iCs/>
          <w:lang w:val="it-IT"/>
        </w:rPr>
        <w:t xml:space="preserve">Questo progetto rientra perfettamente nella strategia </w:t>
      </w:r>
      <w:r w:rsidR="00B23811">
        <w:rPr>
          <w:rFonts w:asciiTheme="minorHAnsi" w:hAnsiTheme="minorHAnsi" w:cstheme="minorBidi"/>
          <w:i/>
          <w:iCs/>
          <w:lang w:val="it-IT"/>
        </w:rPr>
        <w:t xml:space="preserve">del Gruppo </w:t>
      </w:r>
      <w:r w:rsidR="002F7521" w:rsidRPr="00B23811">
        <w:rPr>
          <w:rFonts w:asciiTheme="minorHAnsi" w:hAnsiTheme="minorHAnsi" w:cstheme="minorBidi"/>
          <w:i/>
          <w:iCs/>
          <w:lang w:val="it-IT"/>
        </w:rPr>
        <w:t>Renault</w:t>
      </w:r>
      <w:r w:rsidR="00B23811">
        <w:rPr>
          <w:rFonts w:asciiTheme="minorHAnsi" w:hAnsiTheme="minorHAnsi" w:cstheme="minorBidi"/>
          <w:i/>
          <w:iCs/>
          <w:lang w:val="it-IT"/>
        </w:rPr>
        <w:t xml:space="preserve">, che consiste nel fare della </w:t>
      </w:r>
      <w:r w:rsidR="00CD2EF5" w:rsidRPr="00B23811">
        <w:rPr>
          <w:rFonts w:asciiTheme="minorHAnsi" w:hAnsiTheme="minorHAnsi" w:cstheme="minorBidi"/>
          <w:i/>
          <w:iCs/>
          <w:lang w:val="it-IT"/>
        </w:rPr>
        <w:t>Re</w:t>
      </w:r>
      <w:r w:rsidR="00172F24" w:rsidRPr="00B23811">
        <w:rPr>
          <w:rFonts w:asciiTheme="minorHAnsi" w:hAnsiTheme="minorHAnsi" w:cstheme="minorBidi"/>
          <w:i/>
          <w:iCs/>
          <w:lang w:val="it-IT"/>
        </w:rPr>
        <w:t>-F</w:t>
      </w:r>
      <w:r w:rsidR="00CD2EF5" w:rsidRPr="00B23811">
        <w:rPr>
          <w:rFonts w:asciiTheme="minorHAnsi" w:hAnsiTheme="minorHAnsi" w:cstheme="minorBidi"/>
          <w:i/>
          <w:iCs/>
          <w:lang w:val="it-IT"/>
        </w:rPr>
        <w:t>actory d</w:t>
      </w:r>
      <w:r w:rsidR="00B23811">
        <w:rPr>
          <w:rFonts w:asciiTheme="minorHAnsi" w:hAnsiTheme="minorHAnsi" w:cstheme="minorBidi"/>
          <w:i/>
          <w:iCs/>
          <w:lang w:val="it-IT"/>
        </w:rPr>
        <w:t>i</w:t>
      </w:r>
      <w:r w:rsidR="00CD2EF5" w:rsidRPr="00B23811">
        <w:rPr>
          <w:rFonts w:asciiTheme="minorHAnsi" w:hAnsiTheme="minorHAnsi" w:cstheme="minorBidi"/>
          <w:i/>
          <w:iCs/>
          <w:lang w:val="it-IT"/>
        </w:rPr>
        <w:t xml:space="preserve"> </w:t>
      </w:r>
      <w:r w:rsidR="002F7521" w:rsidRPr="00B23811">
        <w:rPr>
          <w:rFonts w:asciiTheme="minorHAnsi" w:hAnsiTheme="minorHAnsi" w:cstheme="minorBidi"/>
          <w:i/>
          <w:iCs/>
          <w:lang w:val="it-IT"/>
        </w:rPr>
        <w:t xml:space="preserve">Flins </w:t>
      </w:r>
      <w:r w:rsidR="00B23811">
        <w:rPr>
          <w:rFonts w:asciiTheme="minorHAnsi" w:hAnsiTheme="minorHAnsi" w:cstheme="minorBidi"/>
          <w:i/>
          <w:iCs/>
          <w:lang w:val="it-IT"/>
        </w:rPr>
        <w:t>il primo sito dedicato all’economia circolare della mobilità</w:t>
      </w:r>
      <w:r w:rsidR="00C843E7" w:rsidRPr="00B23811">
        <w:rPr>
          <w:rFonts w:asciiTheme="minorHAnsi" w:hAnsiTheme="minorHAnsi" w:cstheme="minorBidi"/>
          <w:i/>
          <w:iCs/>
          <w:lang w:val="it-IT"/>
        </w:rPr>
        <w:t>»</w:t>
      </w:r>
      <w:r w:rsidR="009221DE" w:rsidRPr="00B23811">
        <w:rPr>
          <w:rFonts w:asciiTheme="minorHAnsi" w:hAnsiTheme="minorHAnsi" w:cstheme="minorBidi"/>
          <w:i/>
          <w:iCs/>
          <w:lang w:val="it-IT"/>
        </w:rPr>
        <w:t xml:space="preserve"> </w:t>
      </w:r>
      <w:r w:rsidR="00F14C36" w:rsidRPr="00B23811">
        <w:rPr>
          <w:rFonts w:asciiTheme="minorHAnsi" w:hAnsiTheme="minorHAnsi" w:cstheme="minorBidi"/>
          <w:lang w:val="it-IT"/>
        </w:rPr>
        <w:t xml:space="preserve">ha dichiarato </w:t>
      </w:r>
      <w:r w:rsidR="009221DE" w:rsidRPr="00B23811">
        <w:rPr>
          <w:rFonts w:asciiTheme="minorHAnsi" w:hAnsiTheme="minorHAnsi" w:cstheme="minorBidi"/>
          <w:lang w:val="it-IT"/>
        </w:rPr>
        <w:t xml:space="preserve">François Delion, </w:t>
      </w:r>
      <w:r w:rsidR="00F14C36" w:rsidRPr="00B23811">
        <w:rPr>
          <w:rFonts w:asciiTheme="minorHAnsi" w:hAnsiTheme="minorHAnsi" w:cstheme="minorBidi"/>
          <w:lang w:val="it-IT"/>
        </w:rPr>
        <w:t>Direttore Post-Vendit</w:t>
      </w:r>
      <w:r w:rsidR="004D4BBD">
        <w:rPr>
          <w:rFonts w:asciiTheme="minorHAnsi" w:hAnsiTheme="minorHAnsi" w:cstheme="minorBidi"/>
          <w:lang w:val="it-IT"/>
        </w:rPr>
        <w:t>a</w:t>
      </w:r>
      <w:r w:rsidR="00F14C36" w:rsidRPr="00B23811">
        <w:rPr>
          <w:rFonts w:asciiTheme="minorHAnsi" w:hAnsiTheme="minorHAnsi" w:cstheme="minorBidi"/>
          <w:lang w:val="it-IT"/>
        </w:rPr>
        <w:t xml:space="preserve"> del Gruppo </w:t>
      </w:r>
      <w:r w:rsidR="009221DE" w:rsidRPr="00B23811">
        <w:rPr>
          <w:rFonts w:asciiTheme="minorHAnsi" w:hAnsiTheme="minorHAnsi" w:cstheme="minorBidi"/>
          <w:lang w:val="it-IT"/>
        </w:rPr>
        <w:t xml:space="preserve">Renault. </w:t>
      </w:r>
    </w:p>
    <w:p w14:paraId="64E69A73" w14:textId="2AAD4202" w:rsidR="001555BE" w:rsidRPr="00B23811" w:rsidRDefault="001555BE" w:rsidP="00105A71">
      <w:pPr>
        <w:spacing w:line="276" w:lineRule="auto"/>
        <w:jc w:val="both"/>
        <w:rPr>
          <w:rFonts w:asciiTheme="minorHAnsi" w:hAnsiTheme="minorHAnsi" w:cstheme="minorBidi"/>
          <w:i/>
          <w:iCs/>
          <w:lang w:val="it-IT"/>
        </w:rPr>
      </w:pPr>
    </w:p>
    <w:p w14:paraId="1945127A" w14:textId="77777777" w:rsidR="007F512C" w:rsidRPr="00B23811" w:rsidRDefault="007F512C" w:rsidP="00105A71">
      <w:pPr>
        <w:spacing w:line="276" w:lineRule="auto"/>
        <w:jc w:val="both"/>
        <w:rPr>
          <w:rFonts w:asciiTheme="minorHAnsi" w:hAnsiTheme="minorHAnsi" w:cstheme="minorBidi"/>
          <w:lang w:val="it-IT"/>
        </w:rPr>
      </w:pPr>
    </w:p>
    <w:p w14:paraId="32FD8D69" w14:textId="212AF0D1" w:rsidR="009221DE" w:rsidRPr="00B23811" w:rsidRDefault="007F512C" w:rsidP="00B23811">
      <w:pPr>
        <w:spacing w:line="276" w:lineRule="auto"/>
        <w:jc w:val="both"/>
        <w:rPr>
          <w:rFonts w:asciiTheme="minorHAnsi" w:hAnsiTheme="minorHAnsi" w:cstheme="minorBidi"/>
          <w:lang w:val="it-IT"/>
        </w:rPr>
      </w:pPr>
      <w:r w:rsidRPr="00B23811">
        <w:rPr>
          <w:rFonts w:asciiTheme="minorHAnsi" w:hAnsiTheme="minorHAnsi" w:cstheme="minorBidi"/>
          <w:lang w:val="it-IT"/>
        </w:rPr>
        <w:lastRenderedPageBreak/>
        <w:t>«</w:t>
      </w:r>
      <w:r w:rsidRPr="00B23811">
        <w:rPr>
          <w:rFonts w:eastAsia="Times New Roman"/>
          <w:i/>
          <w:iCs/>
          <w:color w:val="222222"/>
          <w:shd w:val="clear" w:color="auto" w:fill="FFFFFF"/>
          <w:lang w:val="it-IT" w:eastAsia="fr-FR"/>
        </w:rPr>
        <w:t>P</w:t>
      </w:r>
      <w:r w:rsidRPr="00B23811">
        <w:rPr>
          <w:rFonts w:asciiTheme="minorHAnsi" w:hAnsiTheme="minorHAnsi" w:cstheme="minorBidi"/>
          <w:i/>
          <w:iCs/>
          <w:lang w:val="it-IT"/>
        </w:rPr>
        <w:t>ion</w:t>
      </w:r>
      <w:r w:rsidR="00B23811" w:rsidRPr="00B23811">
        <w:rPr>
          <w:rFonts w:asciiTheme="minorHAnsi" w:hAnsiTheme="minorHAnsi" w:cstheme="minorBidi"/>
          <w:i/>
          <w:iCs/>
          <w:lang w:val="it-IT"/>
        </w:rPr>
        <w:t>iere e leader del</w:t>
      </w:r>
      <w:r w:rsidRPr="00B23811">
        <w:rPr>
          <w:rFonts w:asciiTheme="minorHAnsi" w:hAnsiTheme="minorHAnsi" w:cstheme="minorBidi"/>
          <w:i/>
          <w:iCs/>
          <w:lang w:val="it-IT"/>
        </w:rPr>
        <w:t xml:space="preserve"> </w:t>
      </w:r>
      <w:r w:rsidR="00172F24" w:rsidRPr="00B23811">
        <w:rPr>
          <w:rFonts w:asciiTheme="minorHAnsi" w:hAnsiTheme="minorHAnsi" w:cstheme="minorBidi"/>
          <w:i/>
          <w:iCs/>
          <w:lang w:val="it-IT"/>
        </w:rPr>
        <w:t>r</w:t>
      </w:r>
      <w:r w:rsidR="00B23811" w:rsidRPr="00B23811">
        <w:rPr>
          <w:rFonts w:asciiTheme="minorHAnsi" w:hAnsiTheme="minorHAnsi" w:cstheme="minorBidi"/>
          <w:i/>
          <w:iCs/>
          <w:lang w:val="it-IT"/>
        </w:rPr>
        <w:t>e</w:t>
      </w:r>
      <w:r w:rsidRPr="00B23811">
        <w:rPr>
          <w:rFonts w:asciiTheme="minorHAnsi" w:hAnsiTheme="minorHAnsi" w:cstheme="minorBidi"/>
          <w:i/>
          <w:iCs/>
          <w:lang w:val="it-IT"/>
        </w:rPr>
        <w:t xml:space="preserve">trofit </w:t>
      </w:r>
      <w:r w:rsidR="00B23811" w:rsidRPr="00B23811">
        <w:rPr>
          <w:rFonts w:asciiTheme="minorHAnsi" w:hAnsiTheme="minorHAnsi" w:cstheme="minorBidi"/>
          <w:i/>
          <w:iCs/>
          <w:lang w:val="it-IT"/>
        </w:rPr>
        <w:t>d</w:t>
      </w:r>
      <w:r w:rsidR="00B23811">
        <w:rPr>
          <w:rFonts w:asciiTheme="minorHAnsi" w:hAnsiTheme="minorHAnsi" w:cstheme="minorBidi"/>
          <w:i/>
          <w:iCs/>
          <w:lang w:val="it-IT"/>
        </w:rPr>
        <w:t xml:space="preserve">elle flotte commerciali pubbliche e professionali da 3 anni, </w:t>
      </w:r>
      <w:r w:rsidRPr="00B23811">
        <w:rPr>
          <w:rFonts w:asciiTheme="minorHAnsi" w:hAnsiTheme="minorHAnsi" w:cstheme="minorBidi"/>
          <w:i/>
          <w:iCs/>
          <w:lang w:val="it-IT"/>
        </w:rPr>
        <w:t>Phoenix Mobility p</w:t>
      </w:r>
      <w:r w:rsidR="00B23811" w:rsidRPr="00B23811">
        <w:rPr>
          <w:rFonts w:asciiTheme="minorHAnsi" w:hAnsiTheme="minorHAnsi" w:cstheme="minorBidi"/>
          <w:i/>
          <w:iCs/>
          <w:lang w:val="it-IT"/>
        </w:rPr>
        <w:t>e</w:t>
      </w:r>
      <w:r w:rsidR="00B23811">
        <w:rPr>
          <w:rFonts w:asciiTheme="minorHAnsi" w:hAnsiTheme="minorHAnsi" w:cstheme="minorBidi"/>
          <w:i/>
          <w:iCs/>
          <w:lang w:val="it-IT"/>
        </w:rPr>
        <w:t>rsegue la sua strategia di industrializzazione grazie alla partnership con il Gruppo</w:t>
      </w:r>
      <w:r w:rsidRPr="00B23811">
        <w:rPr>
          <w:rFonts w:asciiTheme="minorHAnsi" w:hAnsiTheme="minorHAnsi" w:cstheme="minorBidi"/>
          <w:i/>
          <w:iCs/>
          <w:lang w:val="it-IT"/>
        </w:rPr>
        <w:t xml:space="preserve"> Renault. </w:t>
      </w:r>
      <w:r w:rsidR="00B23811" w:rsidRPr="00B23811">
        <w:rPr>
          <w:rFonts w:asciiTheme="minorHAnsi" w:hAnsiTheme="minorHAnsi" w:cstheme="minorBidi"/>
          <w:i/>
          <w:iCs/>
          <w:lang w:val="it-IT"/>
        </w:rPr>
        <w:t xml:space="preserve">Questa nuova fase </w:t>
      </w:r>
      <w:r w:rsidR="00B23811">
        <w:rPr>
          <w:rFonts w:asciiTheme="minorHAnsi" w:hAnsiTheme="minorHAnsi" w:cstheme="minorBidi"/>
          <w:i/>
          <w:iCs/>
          <w:lang w:val="it-IT"/>
        </w:rPr>
        <w:t xml:space="preserve">del nostro sviluppo ci consentirà di </w:t>
      </w:r>
      <w:r w:rsidR="007A6E2A">
        <w:rPr>
          <w:rFonts w:asciiTheme="minorHAnsi" w:hAnsiTheme="minorHAnsi" w:cstheme="minorBidi"/>
          <w:i/>
          <w:iCs/>
          <w:lang w:val="it-IT"/>
        </w:rPr>
        <w:t>soddisfare</w:t>
      </w:r>
      <w:r w:rsidR="0064698D">
        <w:rPr>
          <w:rFonts w:asciiTheme="minorHAnsi" w:hAnsiTheme="minorHAnsi" w:cstheme="minorBidi"/>
          <w:i/>
          <w:iCs/>
          <w:lang w:val="it-IT"/>
        </w:rPr>
        <w:t>,</w:t>
      </w:r>
      <w:r w:rsidR="007A6E2A">
        <w:rPr>
          <w:rFonts w:asciiTheme="minorHAnsi" w:hAnsiTheme="minorHAnsi" w:cstheme="minorBidi"/>
          <w:i/>
          <w:iCs/>
          <w:lang w:val="it-IT"/>
        </w:rPr>
        <w:t xml:space="preserve"> in breve tempo</w:t>
      </w:r>
      <w:r w:rsidR="0064698D">
        <w:rPr>
          <w:rFonts w:asciiTheme="minorHAnsi" w:hAnsiTheme="minorHAnsi" w:cstheme="minorBidi"/>
          <w:i/>
          <w:iCs/>
          <w:lang w:val="it-IT"/>
        </w:rPr>
        <w:t>,</w:t>
      </w:r>
      <w:r w:rsidR="007A6E2A">
        <w:rPr>
          <w:rFonts w:asciiTheme="minorHAnsi" w:hAnsiTheme="minorHAnsi" w:cstheme="minorBidi"/>
          <w:i/>
          <w:iCs/>
          <w:lang w:val="it-IT"/>
        </w:rPr>
        <w:t xml:space="preserve"> la crescente domanda del mercato</w:t>
      </w:r>
      <w:r w:rsidRPr="00B23811">
        <w:rPr>
          <w:rFonts w:asciiTheme="minorHAnsi" w:hAnsiTheme="minorHAnsi" w:cstheme="minorBidi"/>
          <w:i/>
          <w:iCs/>
          <w:lang w:val="it-IT"/>
        </w:rPr>
        <w:t>»</w:t>
      </w:r>
      <w:r w:rsidR="009221DE" w:rsidRPr="00B23811">
        <w:rPr>
          <w:rFonts w:asciiTheme="minorHAnsi" w:hAnsiTheme="minorHAnsi" w:cstheme="minorBidi"/>
          <w:i/>
          <w:iCs/>
          <w:lang w:val="it-IT"/>
        </w:rPr>
        <w:t xml:space="preserve"> </w:t>
      </w:r>
      <w:r w:rsidR="00B23811" w:rsidRPr="00B23811">
        <w:rPr>
          <w:rFonts w:asciiTheme="minorHAnsi" w:hAnsiTheme="minorHAnsi" w:cstheme="minorBidi"/>
          <w:lang w:val="it-IT"/>
        </w:rPr>
        <w:t>ha aggiunto</w:t>
      </w:r>
      <w:r w:rsidR="009221DE" w:rsidRPr="00B23811">
        <w:rPr>
          <w:rFonts w:asciiTheme="minorHAnsi" w:hAnsiTheme="minorHAnsi" w:cstheme="minorBidi"/>
          <w:i/>
          <w:iCs/>
          <w:lang w:val="it-IT"/>
        </w:rPr>
        <w:t xml:space="preserve"> </w:t>
      </w:r>
      <w:r w:rsidR="009221DE" w:rsidRPr="00B23811">
        <w:rPr>
          <w:rFonts w:asciiTheme="minorHAnsi" w:hAnsiTheme="minorHAnsi" w:cstheme="minorBidi"/>
          <w:lang w:val="it-IT"/>
        </w:rPr>
        <w:t>Wadie Maaninou, Fondat</w:t>
      </w:r>
      <w:r w:rsidR="00B23811" w:rsidRPr="00B23811">
        <w:rPr>
          <w:rFonts w:asciiTheme="minorHAnsi" w:hAnsiTheme="minorHAnsi" w:cstheme="minorBidi"/>
          <w:lang w:val="it-IT"/>
        </w:rPr>
        <w:t xml:space="preserve">ore e </w:t>
      </w:r>
      <w:r w:rsidR="009221DE" w:rsidRPr="00B23811">
        <w:rPr>
          <w:rFonts w:asciiTheme="minorHAnsi" w:hAnsiTheme="minorHAnsi" w:cstheme="minorBidi"/>
          <w:lang w:val="it-IT"/>
        </w:rPr>
        <w:t>CEO d</w:t>
      </w:r>
      <w:r w:rsidR="00B23811" w:rsidRPr="00B23811">
        <w:rPr>
          <w:rFonts w:asciiTheme="minorHAnsi" w:hAnsiTheme="minorHAnsi" w:cstheme="minorBidi"/>
          <w:lang w:val="it-IT"/>
        </w:rPr>
        <w:t>i</w:t>
      </w:r>
      <w:r w:rsidR="009221DE" w:rsidRPr="00B23811">
        <w:rPr>
          <w:rFonts w:asciiTheme="minorHAnsi" w:hAnsiTheme="minorHAnsi" w:cstheme="minorBidi"/>
          <w:lang w:val="it-IT"/>
        </w:rPr>
        <w:t xml:space="preserve"> Phoenix Mobility  </w:t>
      </w:r>
    </w:p>
    <w:p w14:paraId="7775464B" w14:textId="106DF12F" w:rsidR="00EA4534" w:rsidRPr="00B23811" w:rsidRDefault="007F512C" w:rsidP="003D0C97">
      <w:pPr>
        <w:jc w:val="both"/>
        <w:rPr>
          <w:rFonts w:ascii="Times New Roman" w:eastAsia="Times New Roman" w:hAnsi="Times New Roman" w:cs="Times New Roman"/>
          <w:sz w:val="24"/>
          <w:szCs w:val="24"/>
          <w:lang w:val="it-IT" w:eastAsia="fr-FR"/>
        </w:rPr>
      </w:pPr>
      <w:r w:rsidRPr="00B23811">
        <w:rPr>
          <w:rFonts w:asciiTheme="minorHAnsi" w:hAnsiTheme="minorHAnsi" w:cstheme="minorBidi"/>
          <w:i/>
          <w:iCs/>
          <w:lang w:val="it-IT"/>
        </w:rPr>
        <w:t xml:space="preserve"> </w:t>
      </w:r>
    </w:p>
    <w:p w14:paraId="492A0498" w14:textId="6BFF295C" w:rsidR="002806EB" w:rsidRPr="00B23811" w:rsidRDefault="002806EB">
      <w:pPr>
        <w:rPr>
          <w:lang w:val="it-IT"/>
        </w:rPr>
      </w:pPr>
    </w:p>
    <w:p w14:paraId="31634119" w14:textId="7B868A2A" w:rsidR="002806EB" w:rsidRPr="00115BFE" w:rsidRDefault="007A6E2A" w:rsidP="002806EB">
      <w:pPr>
        <w:contextualSpacing/>
        <w:jc w:val="both"/>
        <w:rPr>
          <w:rFonts w:asciiTheme="minorHAnsi" w:hAnsiTheme="minorHAnsi" w:cstheme="minorHAnsi"/>
          <w:b/>
          <w:bCs/>
          <w:sz w:val="18"/>
          <w:szCs w:val="18"/>
          <w:u w:val="single"/>
        </w:rPr>
      </w:pPr>
      <w:r w:rsidRPr="00115BFE">
        <w:rPr>
          <w:rFonts w:asciiTheme="minorHAnsi" w:hAnsiTheme="minorHAnsi" w:cstheme="minorHAnsi"/>
          <w:b/>
          <w:bCs/>
          <w:sz w:val="18"/>
          <w:szCs w:val="18"/>
          <w:lang w:val="it-IT"/>
        </w:rPr>
        <w:t xml:space="preserve">Cenni sul Gruppo </w:t>
      </w:r>
      <w:r w:rsidR="002806EB" w:rsidRPr="00115BFE">
        <w:rPr>
          <w:rFonts w:asciiTheme="minorHAnsi" w:hAnsiTheme="minorHAnsi" w:cstheme="minorHAnsi"/>
          <w:b/>
          <w:bCs/>
          <w:sz w:val="18"/>
          <w:szCs w:val="18"/>
        </w:rPr>
        <w:t xml:space="preserve">Renault </w:t>
      </w:r>
    </w:p>
    <w:p w14:paraId="47C523B7" w14:textId="1E1E5AAC" w:rsidR="002806EB" w:rsidRPr="00EC1E0F" w:rsidRDefault="00115BFE" w:rsidP="002806EB">
      <w:pPr>
        <w:contextualSpacing/>
        <w:jc w:val="both"/>
        <w:rPr>
          <w:rStyle w:val="Collegamentoipertestuale"/>
          <w:rFonts w:asciiTheme="minorHAnsi" w:hAnsiTheme="minorHAnsi" w:cstheme="minorHAnsi"/>
          <w:color w:val="auto"/>
          <w:sz w:val="18"/>
          <w:szCs w:val="18"/>
          <w:lang w:val="it-IT"/>
        </w:rPr>
      </w:pPr>
      <w:r w:rsidRPr="00115BFE">
        <w:rPr>
          <w:rFonts w:asciiTheme="minorHAnsi" w:hAnsiTheme="minorHAnsi" w:cstheme="minorHAnsi"/>
          <w:sz w:val="18"/>
          <w:szCs w:val="18"/>
          <w:lang w:val="it-IT"/>
        </w:rPr>
        <w:t xml:space="preserve">Il Gruppo Renault è all’avanguardia di una mobilità che si reinventa. Forte dell’Alleanza con Nissan e Mitsubishi Motors e della sua esperienza unica a livello di elettrificazione, il Gruppo Renault fa leva sulla complementarità delle sue 4 Marche (Renault – Dacia – Alpine e Mobilize),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002806EB" w:rsidRPr="00115BFE">
        <w:rPr>
          <w:sz w:val="18"/>
          <w:szCs w:val="18"/>
          <w:lang w:val="it-IT"/>
        </w:rPr>
        <w:t xml:space="preserve"> </w:t>
      </w:r>
      <w:hyperlink r:id="rId9" w:history="1">
        <w:r w:rsidR="002806EB" w:rsidRPr="00EC1E0F">
          <w:rPr>
            <w:rStyle w:val="Collegamentoipertestuale"/>
            <w:sz w:val="18"/>
            <w:szCs w:val="18"/>
            <w:lang w:val="it-IT"/>
          </w:rPr>
          <w:t>https://www.renaultgroup.com/</w:t>
        </w:r>
      </w:hyperlink>
    </w:p>
    <w:p w14:paraId="22DC851F" w14:textId="00EBC3D1" w:rsidR="002806EB" w:rsidRPr="00EC1E0F" w:rsidRDefault="002806EB" w:rsidP="002806EB">
      <w:pPr>
        <w:contextualSpacing/>
        <w:jc w:val="both"/>
        <w:rPr>
          <w:rStyle w:val="Collegamentoipertestuale"/>
          <w:sz w:val="18"/>
          <w:szCs w:val="18"/>
          <w:lang w:val="it-IT"/>
        </w:rPr>
      </w:pPr>
    </w:p>
    <w:p w14:paraId="33702EF3" w14:textId="77777777" w:rsidR="009E3AF3" w:rsidRPr="00EC1E0F" w:rsidRDefault="009E3AF3" w:rsidP="002806EB">
      <w:pPr>
        <w:contextualSpacing/>
        <w:jc w:val="both"/>
        <w:rPr>
          <w:b/>
          <w:bCs/>
          <w:sz w:val="18"/>
          <w:szCs w:val="18"/>
          <w:lang w:val="it-IT"/>
        </w:rPr>
      </w:pPr>
    </w:p>
    <w:p w14:paraId="6FC3DC53" w14:textId="0498B752" w:rsidR="002806EB" w:rsidRPr="0064698D" w:rsidRDefault="00115BFE" w:rsidP="002806EB">
      <w:pPr>
        <w:contextualSpacing/>
        <w:jc w:val="both"/>
        <w:rPr>
          <w:b/>
          <w:bCs/>
          <w:sz w:val="14"/>
          <w:szCs w:val="14"/>
          <w:lang w:val="it-IT"/>
        </w:rPr>
      </w:pPr>
      <w:r w:rsidRPr="0064698D">
        <w:rPr>
          <w:b/>
          <w:bCs/>
          <w:sz w:val="18"/>
          <w:szCs w:val="18"/>
          <w:lang w:val="it-IT"/>
        </w:rPr>
        <w:t xml:space="preserve">Cenni su </w:t>
      </w:r>
      <w:r w:rsidR="002806EB" w:rsidRPr="0064698D">
        <w:rPr>
          <w:b/>
          <w:bCs/>
          <w:sz w:val="18"/>
          <w:szCs w:val="18"/>
          <w:lang w:val="it-IT"/>
        </w:rPr>
        <w:t>Phoenix Mobility</w:t>
      </w:r>
    </w:p>
    <w:p w14:paraId="3A010E65" w14:textId="7358ED80" w:rsidR="009E3AF3" w:rsidRPr="0064698D" w:rsidRDefault="009E3AF3" w:rsidP="00C74261">
      <w:pPr>
        <w:jc w:val="both"/>
        <w:rPr>
          <w:sz w:val="18"/>
          <w:szCs w:val="18"/>
          <w:lang w:val="it-IT"/>
        </w:rPr>
      </w:pPr>
      <w:r w:rsidRPr="0064698D">
        <w:rPr>
          <w:sz w:val="18"/>
          <w:szCs w:val="18"/>
          <w:lang w:val="it-IT"/>
        </w:rPr>
        <w:t xml:space="preserve">Phoenix Mobility </w:t>
      </w:r>
      <w:r w:rsidR="00115BFE" w:rsidRPr="0064698D">
        <w:rPr>
          <w:sz w:val="18"/>
          <w:szCs w:val="18"/>
          <w:lang w:val="it-IT"/>
        </w:rPr>
        <w:t xml:space="preserve">è un’azienda specializzata nella trasformazione dei veicoli termici in elettrici (retrofit). Pioniere dell’elettrificazione dei veicoli commerciali e </w:t>
      </w:r>
      <w:r w:rsidR="00C74261" w:rsidRPr="0064698D">
        <w:rPr>
          <w:sz w:val="18"/>
          <w:szCs w:val="18"/>
          <w:lang w:val="it-IT"/>
        </w:rPr>
        <w:t>carrozzati, questa azienda di Grenoble collabora con attori privati e pubblici per accelerare la decarbonizzazione delle flotte professionali. Con sede nel cuore dell’</w:t>
      </w:r>
      <w:r w:rsidRPr="0064698D">
        <w:rPr>
          <w:sz w:val="18"/>
          <w:szCs w:val="18"/>
          <w:lang w:val="it-IT"/>
        </w:rPr>
        <w:t xml:space="preserve">Isère, </w:t>
      </w:r>
      <w:r w:rsidR="00C74261" w:rsidRPr="0064698D">
        <w:rPr>
          <w:sz w:val="18"/>
          <w:szCs w:val="18"/>
          <w:lang w:val="it-IT"/>
        </w:rPr>
        <w:t xml:space="preserve">ha oggi una trentina di dipendenti nei suoi due uffici. Il loro obiettivo è quello di proporre un nuovo approccio alla mobilità incentrato sulla valorizzazione e il riutilizzo delle risorse esistenti. </w:t>
      </w:r>
      <w:r w:rsidRPr="0064698D">
        <w:rPr>
          <w:sz w:val="18"/>
          <w:szCs w:val="18"/>
          <w:lang w:val="it-IT"/>
        </w:rPr>
        <w:t xml:space="preserve"> </w:t>
      </w:r>
      <w:hyperlink r:id="rId10" w:history="1">
        <w:r w:rsidRPr="0064698D">
          <w:rPr>
            <w:rStyle w:val="Collegamentoipertestuale"/>
            <w:sz w:val="18"/>
            <w:szCs w:val="18"/>
            <w:lang w:val="it-IT"/>
          </w:rPr>
          <w:t>https://www.phoenixmobility.co/</w:t>
        </w:r>
      </w:hyperlink>
    </w:p>
    <w:p w14:paraId="36E2AF13" w14:textId="0A2DEAE3" w:rsidR="002806EB" w:rsidRDefault="002806EB"/>
    <w:p w14:paraId="09B50387" w14:textId="77777777" w:rsidR="00115BFE" w:rsidRDefault="00115BFE" w:rsidP="00115BFE">
      <w:pPr>
        <w:rPr>
          <w:rFonts w:ascii="Arial" w:hAnsi="Arial" w:cs="Arial"/>
          <w:b/>
          <w:bCs/>
          <w:sz w:val="20"/>
          <w:szCs w:val="20"/>
          <w:lang w:val="it-IT" w:eastAsia="en-GB"/>
        </w:rPr>
      </w:pPr>
    </w:p>
    <w:p w14:paraId="58379732" w14:textId="77777777" w:rsidR="00115BFE" w:rsidRPr="00115BFE" w:rsidRDefault="00115BFE" w:rsidP="00115BFE">
      <w:pPr>
        <w:rPr>
          <w:rFonts w:asciiTheme="minorHAnsi" w:hAnsiTheme="minorHAnsi" w:cstheme="minorHAnsi"/>
          <w:b/>
          <w:bCs/>
          <w:sz w:val="20"/>
          <w:szCs w:val="20"/>
          <w:lang w:val="it-IT" w:eastAsia="en-GB"/>
        </w:rPr>
      </w:pPr>
    </w:p>
    <w:p w14:paraId="0D84E3BE" w14:textId="005501ED" w:rsidR="00115BFE" w:rsidRPr="00115BFE" w:rsidRDefault="00115BFE" w:rsidP="00115BFE">
      <w:pPr>
        <w:rPr>
          <w:rFonts w:asciiTheme="minorHAnsi" w:hAnsiTheme="minorHAnsi" w:cstheme="minorHAnsi"/>
          <w:b/>
          <w:bCs/>
          <w:sz w:val="20"/>
          <w:szCs w:val="20"/>
          <w:lang w:val="it-IT" w:eastAsia="en-GB"/>
        </w:rPr>
      </w:pPr>
      <w:r w:rsidRPr="00115BFE">
        <w:rPr>
          <w:rFonts w:asciiTheme="minorHAnsi" w:hAnsiTheme="minorHAnsi" w:cstheme="minorHAnsi"/>
          <w:b/>
          <w:bCs/>
          <w:sz w:val="20"/>
          <w:szCs w:val="20"/>
          <w:lang w:val="it-IT" w:eastAsia="en-GB"/>
        </w:rPr>
        <w:t>Contatto stampa Gruppo Renault Italia:</w:t>
      </w:r>
    </w:p>
    <w:p w14:paraId="3E21A4EC" w14:textId="77777777" w:rsidR="00115BFE" w:rsidRPr="00115BFE" w:rsidRDefault="00115BFE" w:rsidP="00115BFE">
      <w:pPr>
        <w:rPr>
          <w:rFonts w:asciiTheme="minorHAnsi" w:hAnsiTheme="minorHAnsi" w:cstheme="minorHAnsi"/>
          <w:caps/>
          <w:sz w:val="20"/>
          <w:szCs w:val="20"/>
          <w:lang w:val="it-IT" w:eastAsia="en-GB"/>
        </w:rPr>
      </w:pPr>
      <w:r w:rsidRPr="00115BFE">
        <w:rPr>
          <w:rFonts w:asciiTheme="minorHAnsi" w:hAnsiTheme="minorHAnsi" w:cstheme="minorHAnsi"/>
          <w:b/>
          <w:bCs/>
          <w:sz w:val="20"/>
          <w:szCs w:val="20"/>
          <w:lang w:val="it-IT" w:eastAsia="en-GB"/>
        </w:rPr>
        <w:t>Paola Rèpaci</w:t>
      </w:r>
      <w:r w:rsidRPr="00115BFE">
        <w:rPr>
          <w:rFonts w:asciiTheme="minorHAnsi" w:hAnsiTheme="minorHAnsi" w:cstheme="minorHAnsi"/>
          <w:sz w:val="20"/>
          <w:szCs w:val="20"/>
          <w:lang w:val="it-IT" w:eastAsia="en-GB"/>
        </w:rPr>
        <w:t>– Renault/ Alpine Product &amp; Corporate Communication Manager</w:t>
      </w:r>
    </w:p>
    <w:p w14:paraId="1FAD484C" w14:textId="1616EF02" w:rsidR="00115BFE" w:rsidRPr="00EC1E0F" w:rsidRDefault="004D4BBD" w:rsidP="00115BFE">
      <w:pPr>
        <w:rPr>
          <w:rFonts w:asciiTheme="minorHAnsi" w:hAnsiTheme="minorHAnsi" w:cstheme="minorHAnsi"/>
          <w:caps/>
          <w:sz w:val="20"/>
          <w:szCs w:val="20"/>
          <w:lang w:val="en-US" w:eastAsia="en-GB"/>
        </w:rPr>
      </w:pPr>
      <w:hyperlink r:id="rId11" w:history="1">
        <w:r w:rsidR="00115BFE" w:rsidRPr="00EC1E0F">
          <w:rPr>
            <w:rStyle w:val="Collegamentoipertestuale"/>
            <w:rFonts w:asciiTheme="minorHAnsi" w:hAnsiTheme="minorHAnsi" w:cstheme="minorHAnsi"/>
            <w:color w:val="auto"/>
            <w:sz w:val="20"/>
            <w:szCs w:val="20"/>
            <w:lang w:val="en-US" w:eastAsia="en-GB"/>
          </w:rPr>
          <w:t>paola.repaci@renault.it</w:t>
        </w:r>
      </w:hyperlink>
      <w:r w:rsidR="00115BFE" w:rsidRPr="00EC1E0F">
        <w:rPr>
          <w:rFonts w:asciiTheme="minorHAnsi" w:hAnsiTheme="minorHAnsi" w:cstheme="minorHAnsi"/>
          <w:sz w:val="20"/>
          <w:szCs w:val="20"/>
          <w:lang w:val="en-US" w:eastAsia="en-GB"/>
        </w:rPr>
        <w:t xml:space="preserve"> Cell: +39 335 12545</w:t>
      </w:r>
      <w:r w:rsidR="00115BFE" w:rsidRPr="00EC1E0F">
        <w:rPr>
          <w:rFonts w:asciiTheme="minorHAnsi" w:hAnsiTheme="minorHAnsi" w:cstheme="minorHAnsi"/>
          <w:caps/>
          <w:sz w:val="20"/>
          <w:szCs w:val="20"/>
          <w:lang w:val="en-US" w:eastAsia="en-GB"/>
        </w:rPr>
        <w:t>92</w:t>
      </w:r>
      <w:r>
        <w:rPr>
          <w:rFonts w:asciiTheme="minorHAnsi" w:hAnsiTheme="minorHAnsi" w:cstheme="minorHAnsi"/>
          <w:caps/>
          <w:sz w:val="20"/>
          <w:szCs w:val="20"/>
          <w:lang w:val="en-US" w:eastAsia="en-GB"/>
        </w:rPr>
        <w:t xml:space="preserve">; </w:t>
      </w:r>
      <w:r w:rsidR="00115BFE" w:rsidRPr="00EC1E0F">
        <w:rPr>
          <w:rFonts w:asciiTheme="minorHAnsi" w:hAnsiTheme="minorHAnsi" w:cstheme="minorHAnsi"/>
          <w:sz w:val="20"/>
          <w:szCs w:val="20"/>
          <w:lang w:val="en-US" w:eastAsia="en-GB"/>
        </w:rPr>
        <w:t>Tel.+39 06 4156965</w:t>
      </w:r>
    </w:p>
    <w:p w14:paraId="55BB60F4" w14:textId="77777777" w:rsidR="00115BFE" w:rsidRPr="00EC1E0F" w:rsidRDefault="00115BFE" w:rsidP="00115BFE">
      <w:pPr>
        <w:rPr>
          <w:rFonts w:asciiTheme="minorHAnsi" w:hAnsiTheme="minorHAnsi" w:cstheme="minorHAnsi"/>
          <w:caps/>
          <w:sz w:val="20"/>
          <w:szCs w:val="20"/>
          <w:lang w:val="en-US" w:eastAsia="en-GB"/>
        </w:rPr>
      </w:pPr>
      <w:r w:rsidRPr="00EC1E0F">
        <w:rPr>
          <w:rFonts w:asciiTheme="minorHAnsi" w:hAnsiTheme="minorHAnsi" w:cstheme="minorHAnsi"/>
          <w:sz w:val="20"/>
          <w:szCs w:val="20"/>
          <w:lang w:val="en-US" w:eastAsia="en-GB"/>
        </w:rPr>
        <w:t xml:space="preserve">Siti web: </w:t>
      </w:r>
      <w:hyperlink r:id="rId12" w:history="1">
        <w:r w:rsidRPr="00EC1E0F">
          <w:rPr>
            <w:rStyle w:val="Collegamentoipertestuale"/>
            <w:rFonts w:asciiTheme="minorHAnsi" w:hAnsiTheme="minorHAnsi" w:cstheme="minorHAnsi"/>
            <w:color w:val="auto"/>
            <w:sz w:val="20"/>
            <w:szCs w:val="20"/>
            <w:lang w:val="en-US"/>
          </w:rPr>
          <w:t>it.media.groupe.renault.com/</w:t>
        </w:r>
      </w:hyperlink>
      <w:r w:rsidRPr="00EC1E0F">
        <w:rPr>
          <w:rFonts w:asciiTheme="minorHAnsi" w:hAnsiTheme="minorHAnsi" w:cstheme="minorHAnsi"/>
          <w:caps/>
          <w:sz w:val="20"/>
          <w:szCs w:val="20"/>
          <w:lang w:val="en-US" w:eastAsia="en-GB"/>
        </w:rPr>
        <w:t>;</w:t>
      </w:r>
      <w:r w:rsidRPr="00EC1E0F">
        <w:rPr>
          <w:rFonts w:asciiTheme="minorHAnsi" w:hAnsiTheme="minorHAnsi" w:cstheme="minorHAnsi"/>
          <w:caps/>
          <w:sz w:val="20"/>
          <w:szCs w:val="20"/>
          <w:u w:val="single"/>
          <w:lang w:val="en-US" w:eastAsia="en-GB"/>
        </w:rPr>
        <w:t xml:space="preserve"> </w:t>
      </w:r>
      <w:hyperlink r:id="rId13" w:history="1">
        <w:r w:rsidRPr="00EC1E0F">
          <w:rPr>
            <w:rStyle w:val="Collegamentoipertestuale"/>
            <w:rFonts w:asciiTheme="minorHAnsi" w:hAnsiTheme="minorHAnsi" w:cstheme="minorHAnsi"/>
            <w:color w:val="auto"/>
            <w:sz w:val="20"/>
            <w:szCs w:val="20"/>
            <w:lang w:val="en-US" w:eastAsia="en-GB"/>
          </w:rPr>
          <w:t>www.renault.it</w:t>
        </w:r>
      </w:hyperlink>
    </w:p>
    <w:p w14:paraId="1E98B7D8" w14:textId="10834636" w:rsidR="002806EB" w:rsidRPr="00115BFE" w:rsidRDefault="00115BFE" w:rsidP="00115BFE">
      <w:pPr>
        <w:rPr>
          <w:rFonts w:asciiTheme="minorHAnsi" w:hAnsiTheme="minorHAnsi" w:cstheme="minorHAnsi"/>
          <w:sz w:val="20"/>
          <w:szCs w:val="20"/>
        </w:rPr>
      </w:pPr>
      <w:r w:rsidRPr="00115BFE">
        <w:rPr>
          <w:rFonts w:asciiTheme="minorHAnsi" w:hAnsiTheme="minorHAnsi" w:cstheme="minorHAnsi"/>
          <w:sz w:val="20"/>
          <w:szCs w:val="20"/>
          <w:lang w:eastAsia="en-GB"/>
        </w:rPr>
        <w:t>Seguici su Twitter: @renaultitalia</w:t>
      </w:r>
    </w:p>
    <w:sectPr w:rsidR="002806EB" w:rsidRPr="00115BF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921A" w14:textId="77777777" w:rsidR="00045B8B" w:rsidRDefault="00045B8B" w:rsidP="004F7163">
      <w:r>
        <w:separator/>
      </w:r>
    </w:p>
  </w:endnote>
  <w:endnote w:type="continuationSeparator" w:id="0">
    <w:p w14:paraId="7E2A3939" w14:textId="77777777" w:rsidR="00045B8B" w:rsidRDefault="00045B8B" w:rsidP="004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4CA3" w14:textId="769FDEE2" w:rsidR="00B14294" w:rsidRDefault="00B142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E3AE" w14:textId="77777777" w:rsidR="00045B8B" w:rsidRDefault="00045B8B" w:rsidP="004F7163">
      <w:r>
        <w:separator/>
      </w:r>
    </w:p>
  </w:footnote>
  <w:footnote w:type="continuationSeparator" w:id="0">
    <w:p w14:paraId="3EFA44E2" w14:textId="77777777" w:rsidR="00045B8B" w:rsidRDefault="00045B8B" w:rsidP="004F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2658" w14:textId="69F14FBD" w:rsidR="000A1A32" w:rsidRDefault="000A1A32" w:rsidP="00792773">
    <w:pPr>
      <w:pStyle w:val="Intestazione"/>
      <w:pBdr>
        <w:bottom w:val="single" w:sz="8" w:space="15" w:color="auto"/>
      </w:pBdr>
      <w:tabs>
        <w:tab w:val="clear" w:pos="4513"/>
        <w:tab w:val="clear" w:pos="9026"/>
        <w:tab w:val="left" w:pos="8058"/>
      </w:tabs>
      <w:rPr>
        <w:b/>
        <w:bCs/>
        <w:sz w:val="26"/>
        <w:szCs w:val="26"/>
      </w:rPr>
    </w:pPr>
    <w:r>
      <w:rPr>
        <w:noProof/>
        <w:lang w:eastAsia="fr-FR"/>
      </w:rPr>
      <w:drawing>
        <wp:anchor distT="0" distB="0" distL="114300" distR="114300" simplePos="0" relativeHeight="251662336" behindDoc="0" locked="0" layoutInCell="1" allowOverlap="1" wp14:anchorId="25E747F5" wp14:editId="3FD61C48">
          <wp:simplePos x="0" y="0"/>
          <wp:positionH relativeFrom="margin">
            <wp:posOffset>0</wp:posOffset>
          </wp:positionH>
          <wp:positionV relativeFrom="paragraph">
            <wp:posOffset>-38100</wp:posOffset>
          </wp:positionV>
          <wp:extent cx="971550" cy="4394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9420"/>
                  </a:xfrm>
                  <a:prstGeom prst="rect">
                    <a:avLst/>
                  </a:prstGeom>
                </pic:spPr>
              </pic:pic>
            </a:graphicData>
          </a:graphic>
        </wp:anchor>
      </w:drawing>
    </w:r>
    <w:r>
      <w:rPr>
        <w:noProof/>
      </w:rPr>
      <w:drawing>
        <wp:anchor distT="0" distB="0" distL="114300" distR="114300" simplePos="0" relativeHeight="251661312" behindDoc="0" locked="0" layoutInCell="1" allowOverlap="1" wp14:anchorId="088220FE" wp14:editId="0EEEA579">
          <wp:simplePos x="0" y="0"/>
          <wp:positionH relativeFrom="column">
            <wp:posOffset>4413250</wp:posOffset>
          </wp:positionH>
          <wp:positionV relativeFrom="paragraph">
            <wp:posOffset>-43815</wp:posOffset>
          </wp:positionV>
          <wp:extent cx="1377950" cy="4006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2">
                    <a:extLst>
                      <a:ext uri="{28A0092B-C50C-407E-A947-70E740481C1C}">
                        <a14:useLocalDpi xmlns:a14="http://schemas.microsoft.com/office/drawing/2010/main" val="0"/>
                      </a:ext>
                    </a:extLst>
                  </a:blip>
                  <a:srcRect t="33978" b="36928"/>
                  <a:stretch/>
                </pic:blipFill>
                <pic:spPr bwMode="auto">
                  <a:xfrm>
                    <a:off x="0" y="0"/>
                    <a:ext cx="1377950" cy="400685"/>
                  </a:xfrm>
                  <a:prstGeom prst="rect">
                    <a:avLst/>
                  </a:prstGeom>
                  <a:ln>
                    <a:noFill/>
                  </a:ln>
                  <a:extLst>
                    <a:ext uri="{53640926-AAD7-44D8-BBD7-CCE9431645EC}">
                      <a14:shadowObscured xmlns:a14="http://schemas.microsoft.com/office/drawing/2010/main"/>
                    </a:ext>
                  </a:extLst>
                </pic:spPr>
              </pic:pic>
            </a:graphicData>
          </a:graphic>
        </wp:anchor>
      </w:drawing>
    </w:r>
  </w:p>
  <w:p w14:paraId="73E52D03" w14:textId="77777777" w:rsidR="000A1A32" w:rsidRDefault="000A1A32" w:rsidP="00792773">
    <w:pPr>
      <w:pStyle w:val="Intestazione"/>
      <w:pBdr>
        <w:bottom w:val="single" w:sz="8" w:space="15" w:color="auto"/>
      </w:pBdr>
      <w:tabs>
        <w:tab w:val="clear" w:pos="4513"/>
        <w:tab w:val="clear" w:pos="9026"/>
        <w:tab w:val="left" w:pos="8058"/>
      </w:tabs>
      <w:rPr>
        <w:b/>
        <w:bCs/>
        <w:sz w:val="26"/>
        <w:szCs w:val="26"/>
      </w:rPr>
    </w:pPr>
  </w:p>
  <w:p w14:paraId="197AB5BB" w14:textId="0BA56346" w:rsidR="00792773" w:rsidRDefault="00792773" w:rsidP="00792773">
    <w:pPr>
      <w:pStyle w:val="Intestazione"/>
      <w:pBdr>
        <w:bottom w:val="single" w:sz="8" w:space="15" w:color="auto"/>
      </w:pBdr>
      <w:tabs>
        <w:tab w:val="clear" w:pos="4513"/>
        <w:tab w:val="clear" w:pos="9026"/>
        <w:tab w:val="left" w:pos="8058"/>
      </w:tabs>
      <w:rPr>
        <w:b/>
        <w:bCs/>
        <w:sz w:val="26"/>
        <w:szCs w:val="26"/>
      </w:rPr>
    </w:pPr>
  </w:p>
  <w:p w14:paraId="4D1B057F" w14:textId="77777777" w:rsidR="000A1A32" w:rsidRDefault="000A1A32" w:rsidP="003345D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F3E"/>
    <w:multiLevelType w:val="hybridMultilevel"/>
    <w:tmpl w:val="6930F0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59D1466"/>
    <w:multiLevelType w:val="hybridMultilevel"/>
    <w:tmpl w:val="E0B62784"/>
    <w:lvl w:ilvl="0" w:tplc="0748A350">
      <w:numFmt w:val="bullet"/>
      <w:lvlText w:val=""/>
      <w:lvlJc w:val="left"/>
      <w:pPr>
        <w:ind w:left="1776" w:hanging="360"/>
      </w:pPr>
      <w:rPr>
        <w:rFonts w:ascii="Wingdings" w:eastAsia="Times New Roman" w:hAnsi="Wingdings" w:cs="Calibri" w:hint="default"/>
        <w:color w:val="0070C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4D4B755F"/>
    <w:multiLevelType w:val="hybridMultilevel"/>
    <w:tmpl w:val="2CFAF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044111"/>
    <w:multiLevelType w:val="hybridMultilevel"/>
    <w:tmpl w:val="BA7A684E"/>
    <w:lvl w:ilvl="0" w:tplc="FF285A8A">
      <w:numFmt w:val="bullet"/>
      <w:lvlText w:val="-"/>
      <w:lvlJc w:val="left"/>
      <w:pPr>
        <w:ind w:left="720" w:hanging="360"/>
      </w:pPr>
      <w:rPr>
        <w:rFonts w:ascii="Calibri" w:eastAsia="Calibr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63"/>
    <w:rsid w:val="000026B2"/>
    <w:rsid w:val="00006186"/>
    <w:rsid w:val="0002272D"/>
    <w:rsid w:val="00032A39"/>
    <w:rsid w:val="000422F1"/>
    <w:rsid w:val="00045B8B"/>
    <w:rsid w:val="00057472"/>
    <w:rsid w:val="00073AE8"/>
    <w:rsid w:val="00087A40"/>
    <w:rsid w:val="00090F4D"/>
    <w:rsid w:val="000A1101"/>
    <w:rsid w:val="000A1A32"/>
    <w:rsid w:val="000A5693"/>
    <w:rsid w:val="000C251F"/>
    <w:rsid w:val="000C275E"/>
    <w:rsid w:val="000E1329"/>
    <w:rsid w:val="000E2736"/>
    <w:rsid w:val="000F4ACE"/>
    <w:rsid w:val="000F4FA6"/>
    <w:rsid w:val="000F6C4A"/>
    <w:rsid w:val="00105A71"/>
    <w:rsid w:val="001110D3"/>
    <w:rsid w:val="00111B7A"/>
    <w:rsid w:val="00113E4B"/>
    <w:rsid w:val="00114102"/>
    <w:rsid w:val="00115BFE"/>
    <w:rsid w:val="00130481"/>
    <w:rsid w:val="00131F7A"/>
    <w:rsid w:val="001345A4"/>
    <w:rsid w:val="001555BE"/>
    <w:rsid w:val="00156DFB"/>
    <w:rsid w:val="001617F0"/>
    <w:rsid w:val="00164183"/>
    <w:rsid w:val="00172F24"/>
    <w:rsid w:val="001753CD"/>
    <w:rsid w:val="00176978"/>
    <w:rsid w:val="00187904"/>
    <w:rsid w:val="001B7692"/>
    <w:rsid w:val="001C5C32"/>
    <w:rsid w:val="00220E36"/>
    <w:rsid w:val="00226754"/>
    <w:rsid w:val="002313B4"/>
    <w:rsid w:val="00235E41"/>
    <w:rsid w:val="00246697"/>
    <w:rsid w:val="002574BC"/>
    <w:rsid w:val="00260BC7"/>
    <w:rsid w:val="00264206"/>
    <w:rsid w:val="002806EB"/>
    <w:rsid w:val="002A26BF"/>
    <w:rsid w:val="002A6B9D"/>
    <w:rsid w:val="002C0DD6"/>
    <w:rsid w:val="002C64C2"/>
    <w:rsid w:val="002E36FF"/>
    <w:rsid w:val="002F3539"/>
    <w:rsid w:val="002F4038"/>
    <w:rsid w:val="002F5D91"/>
    <w:rsid w:val="002F7521"/>
    <w:rsid w:val="00321274"/>
    <w:rsid w:val="00327CDF"/>
    <w:rsid w:val="003345D2"/>
    <w:rsid w:val="00353F2C"/>
    <w:rsid w:val="0036074F"/>
    <w:rsid w:val="0037750C"/>
    <w:rsid w:val="003867F8"/>
    <w:rsid w:val="00391F80"/>
    <w:rsid w:val="003B0DCA"/>
    <w:rsid w:val="003C0F8A"/>
    <w:rsid w:val="003C56BE"/>
    <w:rsid w:val="003C70F3"/>
    <w:rsid w:val="003D0C97"/>
    <w:rsid w:val="003D3101"/>
    <w:rsid w:val="003F081E"/>
    <w:rsid w:val="00403895"/>
    <w:rsid w:val="00442986"/>
    <w:rsid w:val="004441B0"/>
    <w:rsid w:val="00455926"/>
    <w:rsid w:val="00473C6B"/>
    <w:rsid w:val="004865A6"/>
    <w:rsid w:val="004A343D"/>
    <w:rsid w:val="004B2E81"/>
    <w:rsid w:val="004D4232"/>
    <w:rsid w:val="004D4BBD"/>
    <w:rsid w:val="004E111D"/>
    <w:rsid w:val="004F7163"/>
    <w:rsid w:val="00501B48"/>
    <w:rsid w:val="00502459"/>
    <w:rsid w:val="00507050"/>
    <w:rsid w:val="00530D4F"/>
    <w:rsid w:val="00532C3D"/>
    <w:rsid w:val="00556C23"/>
    <w:rsid w:val="005572A7"/>
    <w:rsid w:val="005A7B36"/>
    <w:rsid w:val="005B491E"/>
    <w:rsid w:val="005B6510"/>
    <w:rsid w:val="005C5E99"/>
    <w:rsid w:val="005D10BC"/>
    <w:rsid w:val="005D386F"/>
    <w:rsid w:val="005D7EE9"/>
    <w:rsid w:val="005F0AC9"/>
    <w:rsid w:val="005F6A8A"/>
    <w:rsid w:val="00610023"/>
    <w:rsid w:val="00617F33"/>
    <w:rsid w:val="0062602C"/>
    <w:rsid w:val="006319A0"/>
    <w:rsid w:val="006409E3"/>
    <w:rsid w:val="00640E8B"/>
    <w:rsid w:val="006416BD"/>
    <w:rsid w:val="0064698D"/>
    <w:rsid w:val="0065433D"/>
    <w:rsid w:val="006738C8"/>
    <w:rsid w:val="006752AC"/>
    <w:rsid w:val="0067735F"/>
    <w:rsid w:val="00683F5F"/>
    <w:rsid w:val="0069104A"/>
    <w:rsid w:val="006B5494"/>
    <w:rsid w:val="006B6B87"/>
    <w:rsid w:val="006C7C2A"/>
    <w:rsid w:val="006E78E2"/>
    <w:rsid w:val="00707907"/>
    <w:rsid w:val="00740090"/>
    <w:rsid w:val="00760523"/>
    <w:rsid w:val="00774FEC"/>
    <w:rsid w:val="00791D14"/>
    <w:rsid w:val="00792773"/>
    <w:rsid w:val="00794A92"/>
    <w:rsid w:val="00796A62"/>
    <w:rsid w:val="007A6E2A"/>
    <w:rsid w:val="007B3A86"/>
    <w:rsid w:val="007B4995"/>
    <w:rsid w:val="007D120C"/>
    <w:rsid w:val="007D566B"/>
    <w:rsid w:val="007D6549"/>
    <w:rsid w:val="007F0074"/>
    <w:rsid w:val="007F512C"/>
    <w:rsid w:val="00831F43"/>
    <w:rsid w:val="0084318C"/>
    <w:rsid w:val="00873384"/>
    <w:rsid w:val="008765D9"/>
    <w:rsid w:val="008900DE"/>
    <w:rsid w:val="0089314D"/>
    <w:rsid w:val="00893775"/>
    <w:rsid w:val="008A0738"/>
    <w:rsid w:val="008A67B8"/>
    <w:rsid w:val="008E000B"/>
    <w:rsid w:val="008E4429"/>
    <w:rsid w:val="00904B48"/>
    <w:rsid w:val="00912089"/>
    <w:rsid w:val="009221DE"/>
    <w:rsid w:val="00947F52"/>
    <w:rsid w:val="00960F5C"/>
    <w:rsid w:val="009639D1"/>
    <w:rsid w:val="00967691"/>
    <w:rsid w:val="00973615"/>
    <w:rsid w:val="00985BF8"/>
    <w:rsid w:val="009D0F9A"/>
    <w:rsid w:val="009D779F"/>
    <w:rsid w:val="009E1C50"/>
    <w:rsid w:val="009E3AF3"/>
    <w:rsid w:val="009E5EFB"/>
    <w:rsid w:val="00A16952"/>
    <w:rsid w:val="00A2108D"/>
    <w:rsid w:val="00A25BAC"/>
    <w:rsid w:val="00A34DE3"/>
    <w:rsid w:val="00A42426"/>
    <w:rsid w:val="00A47941"/>
    <w:rsid w:val="00A47CC0"/>
    <w:rsid w:val="00A5344E"/>
    <w:rsid w:val="00A55860"/>
    <w:rsid w:val="00A81F69"/>
    <w:rsid w:val="00AC4893"/>
    <w:rsid w:val="00AF234C"/>
    <w:rsid w:val="00AF35DA"/>
    <w:rsid w:val="00B01173"/>
    <w:rsid w:val="00B10922"/>
    <w:rsid w:val="00B14294"/>
    <w:rsid w:val="00B229AE"/>
    <w:rsid w:val="00B23811"/>
    <w:rsid w:val="00B23B2B"/>
    <w:rsid w:val="00B26379"/>
    <w:rsid w:val="00B27B3C"/>
    <w:rsid w:val="00B32D0A"/>
    <w:rsid w:val="00B447B1"/>
    <w:rsid w:val="00B45645"/>
    <w:rsid w:val="00B47B66"/>
    <w:rsid w:val="00B57D6C"/>
    <w:rsid w:val="00B71D6F"/>
    <w:rsid w:val="00B91384"/>
    <w:rsid w:val="00BA335C"/>
    <w:rsid w:val="00BB1A8B"/>
    <w:rsid w:val="00BB49D5"/>
    <w:rsid w:val="00BC1E8C"/>
    <w:rsid w:val="00BD1069"/>
    <w:rsid w:val="00BD31B8"/>
    <w:rsid w:val="00BD4D22"/>
    <w:rsid w:val="00C00D40"/>
    <w:rsid w:val="00C03347"/>
    <w:rsid w:val="00C5081E"/>
    <w:rsid w:val="00C557BE"/>
    <w:rsid w:val="00C64813"/>
    <w:rsid w:val="00C74261"/>
    <w:rsid w:val="00C832F3"/>
    <w:rsid w:val="00C843E7"/>
    <w:rsid w:val="00CA09DE"/>
    <w:rsid w:val="00CA12BA"/>
    <w:rsid w:val="00CA2B1C"/>
    <w:rsid w:val="00CD2EF5"/>
    <w:rsid w:val="00CE6131"/>
    <w:rsid w:val="00D00901"/>
    <w:rsid w:val="00D0307F"/>
    <w:rsid w:val="00D0532E"/>
    <w:rsid w:val="00D110DD"/>
    <w:rsid w:val="00D117AB"/>
    <w:rsid w:val="00D23317"/>
    <w:rsid w:val="00D545F1"/>
    <w:rsid w:val="00D54659"/>
    <w:rsid w:val="00D60A37"/>
    <w:rsid w:val="00D71583"/>
    <w:rsid w:val="00D81C97"/>
    <w:rsid w:val="00D87A31"/>
    <w:rsid w:val="00D87F84"/>
    <w:rsid w:val="00D92E3E"/>
    <w:rsid w:val="00DE566B"/>
    <w:rsid w:val="00DF33AC"/>
    <w:rsid w:val="00E2220F"/>
    <w:rsid w:val="00E43EEF"/>
    <w:rsid w:val="00E45E89"/>
    <w:rsid w:val="00E46D91"/>
    <w:rsid w:val="00E5328A"/>
    <w:rsid w:val="00E63D9C"/>
    <w:rsid w:val="00E90B06"/>
    <w:rsid w:val="00EA182B"/>
    <w:rsid w:val="00EA4534"/>
    <w:rsid w:val="00EA6684"/>
    <w:rsid w:val="00EB1635"/>
    <w:rsid w:val="00EB5FCC"/>
    <w:rsid w:val="00EC1E0F"/>
    <w:rsid w:val="00ED0EEC"/>
    <w:rsid w:val="00ED74BA"/>
    <w:rsid w:val="00F008F3"/>
    <w:rsid w:val="00F14C36"/>
    <w:rsid w:val="00F162C5"/>
    <w:rsid w:val="00F219F6"/>
    <w:rsid w:val="00F27A68"/>
    <w:rsid w:val="00F37D0B"/>
    <w:rsid w:val="00F40E16"/>
    <w:rsid w:val="00F4131A"/>
    <w:rsid w:val="00F4312A"/>
    <w:rsid w:val="00F53A14"/>
    <w:rsid w:val="00F60E51"/>
    <w:rsid w:val="00F75CA2"/>
    <w:rsid w:val="00F86398"/>
    <w:rsid w:val="00F86E47"/>
    <w:rsid w:val="00F9550D"/>
    <w:rsid w:val="00FA105B"/>
    <w:rsid w:val="00FD45DF"/>
    <w:rsid w:val="00FD6103"/>
    <w:rsid w:val="00FE16C9"/>
    <w:rsid w:val="00FE7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3ED27"/>
  <w15:chartTrackingRefBased/>
  <w15:docId w15:val="{45C062F5-BD11-4229-8C7E-F4BD1FF2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16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163"/>
    <w:pPr>
      <w:ind w:left="720"/>
    </w:pPr>
  </w:style>
  <w:style w:type="paragraph" w:styleId="Intestazione">
    <w:name w:val="header"/>
    <w:basedOn w:val="Normale"/>
    <w:link w:val="IntestazioneCarattere"/>
    <w:uiPriority w:val="99"/>
    <w:unhideWhenUsed/>
    <w:rsid w:val="004F7163"/>
    <w:pPr>
      <w:tabs>
        <w:tab w:val="center" w:pos="4513"/>
        <w:tab w:val="right" w:pos="9026"/>
      </w:tabs>
    </w:pPr>
  </w:style>
  <w:style w:type="character" w:customStyle="1" w:styleId="IntestazioneCarattere">
    <w:name w:val="Intestazione Carattere"/>
    <w:basedOn w:val="Carpredefinitoparagrafo"/>
    <w:link w:val="Intestazione"/>
    <w:uiPriority w:val="99"/>
    <w:rsid w:val="004F7163"/>
    <w:rPr>
      <w:rFonts w:ascii="Calibri" w:hAnsi="Calibri" w:cs="Calibri"/>
    </w:rPr>
  </w:style>
  <w:style w:type="paragraph" w:styleId="Pidipagina">
    <w:name w:val="footer"/>
    <w:basedOn w:val="Normale"/>
    <w:link w:val="PidipaginaCarattere"/>
    <w:uiPriority w:val="99"/>
    <w:unhideWhenUsed/>
    <w:rsid w:val="004F7163"/>
    <w:pPr>
      <w:tabs>
        <w:tab w:val="center" w:pos="4513"/>
        <w:tab w:val="right" w:pos="9026"/>
      </w:tabs>
    </w:pPr>
  </w:style>
  <w:style w:type="character" w:customStyle="1" w:styleId="PidipaginaCarattere">
    <w:name w:val="Piè di pagina Carattere"/>
    <w:basedOn w:val="Carpredefinitoparagrafo"/>
    <w:link w:val="Pidipagina"/>
    <w:uiPriority w:val="99"/>
    <w:rsid w:val="004F7163"/>
    <w:rPr>
      <w:rFonts w:ascii="Calibri" w:hAnsi="Calibri" w:cs="Calibri"/>
    </w:rPr>
  </w:style>
  <w:style w:type="paragraph" w:customStyle="1" w:styleId="RGTitreCP">
    <w:name w:val="RG_Titre CP"/>
    <w:basedOn w:val="Normale"/>
    <w:next w:val="Normale"/>
    <w:uiPriority w:val="2"/>
    <w:qFormat/>
    <w:rsid w:val="0067735F"/>
    <w:pPr>
      <w:spacing w:after="240" w:line="216" w:lineRule="auto"/>
    </w:pPr>
    <w:rPr>
      <w:rFonts w:asciiTheme="majorHAnsi" w:hAnsiTheme="majorHAnsi" w:cstheme="minorBidi"/>
      <w:sz w:val="50"/>
      <w:szCs w:val="50"/>
    </w:rPr>
  </w:style>
  <w:style w:type="character" w:styleId="Collegamentoipertestuale">
    <w:name w:val="Hyperlink"/>
    <w:basedOn w:val="Carpredefinitoparagrafo"/>
    <w:uiPriority w:val="99"/>
    <w:semiHidden/>
    <w:rsid w:val="002806EB"/>
    <w:rPr>
      <w:color w:val="E7E6E6" w:themeColor="background2"/>
      <w:u w:val="none"/>
    </w:rPr>
  </w:style>
  <w:style w:type="character" w:styleId="Rimandocommento">
    <w:name w:val="annotation reference"/>
    <w:basedOn w:val="Carpredefinitoparagrafo"/>
    <w:uiPriority w:val="99"/>
    <w:semiHidden/>
    <w:unhideWhenUsed/>
    <w:rsid w:val="000F4ACE"/>
    <w:rPr>
      <w:sz w:val="16"/>
      <w:szCs w:val="16"/>
    </w:rPr>
  </w:style>
  <w:style w:type="paragraph" w:styleId="Testocommento">
    <w:name w:val="annotation text"/>
    <w:basedOn w:val="Normale"/>
    <w:link w:val="TestocommentoCarattere"/>
    <w:uiPriority w:val="99"/>
    <w:semiHidden/>
    <w:unhideWhenUsed/>
    <w:rsid w:val="000F4ACE"/>
    <w:rPr>
      <w:sz w:val="20"/>
      <w:szCs w:val="20"/>
    </w:rPr>
  </w:style>
  <w:style w:type="character" w:customStyle="1" w:styleId="TestocommentoCarattere">
    <w:name w:val="Testo commento Carattere"/>
    <w:basedOn w:val="Carpredefinitoparagrafo"/>
    <w:link w:val="Testocommento"/>
    <w:uiPriority w:val="99"/>
    <w:semiHidden/>
    <w:rsid w:val="000F4ACE"/>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0F4ACE"/>
    <w:rPr>
      <w:b/>
      <w:bCs/>
    </w:rPr>
  </w:style>
  <w:style w:type="character" w:customStyle="1" w:styleId="SoggettocommentoCarattere">
    <w:name w:val="Soggetto commento Carattere"/>
    <w:basedOn w:val="TestocommentoCarattere"/>
    <w:link w:val="Soggettocommento"/>
    <w:uiPriority w:val="99"/>
    <w:semiHidden/>
    <w:rsid w:val="000F4ACE"/>
    <w:rPr>
      <w:rFonts w:ascii="Calibri" w:hAnsi="Calibri" w:cs="Calibri"/>
      <w:b/>
      <w:bCs/>
      <w:sz w:val="20"/>
      <w:szCs w:val="20"/>
    </w:rPr>
  </w:style>
  <w:style w:type="paragraph" w:styleId="NormaleWeb">
    <w:name w:val="Normal (Web)"/>
    <w:basedOn w:val="Normale"/>
    <w:uiPriority w:val="99"/>
    <w:semiHidden/>
    <w:unhideWhenUsed/>
    <w:rsid w:val="00353F2C"/>
    <w:pPr>
      <w:spacing w:before="100" w:beforeAutospacing="1" w:after="100" w:afterAutospacing="1"/>
    </w:pPr>
    <w:rPr>
      <w:lang w:eastAsia="fr-FR"/>
    </w:rPr>
  </w:style>
  <w:style w:type="character" w:styleId="Menzionenonrisolta">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4888">
      <w:bodyDiv w:val="1"/>
      <w:marLeft w:val="0"/>
      <w:marRight w:val="0"/>
      <w:marTop w:val="0"/>
      <w:marBottom w:val="0"/>
      <w:divBdr>
        <w:top w:val="none" w:sz="0" w:space="0" w:color="auto"/>
        <w:left w:val="none" w:sz="0" w:space="0" w:color="auto"/>
        <w:bottom w:val="none" w:sz="0" w:space="0" w:color="auto"/>
        <w:right w:val="none" w:sz="0" w:space="0" w:color="auto"/>
      </w:divBdr>
    </w:div>
    <w:div w:id="662664029">
      <w:bodyDiv w:val="1"/>
      <w:marLeft w:val="0"/>
      <w:marRight w:val="0"/>
      <w:marTop w:val="0"/>
      <w:marBottom w:val="0"/>
      <w:divBdr>
        <w:top w:val="none" w:sz="0" w:space="0" w:color="auto"/>
        <w:left w:val="none" w:sz="0" w:space="0" w:color="auto"/>
        <w:bottom w:val="none" w:sz="0" w:space="0" w:color="auto"/>
        <w:right w:val="none" w:sz="0" w:space="0" w:color="auto"/>
      </w:divBdr>
    </w:div>
    <w:div w:id="1310675982">
      <w:bodyDiv w:val="1"/>
      <w:marLeft w:val="0"/>
      <w:marRight w:val="0"/>
      <w:marTop w:val="0"/>
      <w:marBottom w:val="0"/>
      <w:divBdr>
        <w:top w:val="none" w:sz="0" w:space="0" w:color="auto"/>
        <w:left w:val="none" w:sz="0" w:space="0" w:color="auto"/>
        <w:bottom w:val="none" w:sz="0" w:space="0" w:color="auto"/>
        <w:right w:val="none" w:sz="0" w:space="0" w:color="auto"/>
      </w:divBdr>
    </w:div>
    <w:div w:id="1420297828">
      <w:bodyDiv w:val="1"/>
      <w:marLeft w:val="0"/>
      <w:marRight w:val="0"/>
      <w:marTop w:val="0"/>
      <w:marBottom w:val="0"/>
      <w:divBdr>
        <w:top w:val="none" w:sz="0" w:space="0" w:color="auto"/>
        <w:left w:val="none" w:sz="0" w:space="0" w:color="auto"/>
        <w:bottom w:val="none" w:sz="0" w:space="0" w:color="auto"/>
        <w:right w:val="none" w:sz="0" w:space="0" w:color="auto"/>
      </w:divBdr>
    </w:div>
    <w:div w:id="1661544517">
      <w:bodyDiv w:val="1"/>
      <w:marLeft w:val="0"/>
      <w:marRight w:val="0"/>
      <w:marTop w:val="0"/>
      <w:marBottom w:val="0"/>
      <w:divBdr>
        <w:top w:val="none" w:sz="0" w:space="0" w:color="auto"/>
        <w:left w:val="none" w:sz="0" w:space="0" w:color="auto"/>
        <w:bottom w:val="none" w:sz="0" w:space="0" w:color="auto"/>
        <w:right w:val="none" w:sz="0" w:space="0" w:color="auto"/>
      </w:divBdr>
    </w:div>
    <w:div w:id="16672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nault.i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t.media.groupe.renaul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ola.repaci@renault.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hoenixmobility.co/" TargetMode="External"/><Relationship Id="rId4" Type="http://schemas.openxmlformats.org/officeDocument/2006/relationships/styles" Target="styles.xml"/><Relationship Id="rId9" Type="http://schemas.openxmlformats.org/officeDocument/2006/relationships/hyperlink" Target="https://www.renault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C1ED6-4E77-4977-9F1C-3BC18E784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E9721-6ACF-4F27-B96C-BD282CBC8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815</Words>
  <Characters>4650</Characters>
  <Application>Microsoft Office Word</Application>
  <DocSecurity>0</DocSecurity>
  <Lines>38</Lines>
  <Paragraphs>10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FAUCON Juliette</dc:creator>
  <cp:keywords/>
  <dc:description/>
  <cp:lastModifiedBy>REPACI Paola</cp:lastModifiedBy>
  <cp:revision>13</cp:revision>
  <dcterms:created xsi:type="dcterms:W3CDTF">2022-07-18T12:29:00Z</dcterms:created>
  <dcterms:modified xsi:type="dcterms:W3CDTF">2022-07-18T14:24:00Z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2022-07-18T07:29:49Z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cfc900e3-ed67-4197-860c-5d1dab467df7</vt:lpwstr>
  </property>
  <property fmtid="{D5CDD505-2E9C-101B-9397-08002B2CF9AE}" pid="8" name="MSIP_Label_7f30fc12-c89a-4829-a476-5bf9e2086332_ContentBits">
    <vt:lpwstr>0</vt:lpwstr>
  </property>
</Properties>
</file>