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vertAnchor="page" w:horzAnchor="page" w:tblpX="681" w:tblpY="228"/>
        <w:tblOverlap w:val="never"/>
        <w:tblW w:w="112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50"/>
        <w:gridCol w:w="658"/>
      </w:tblGrid>
      <w:tr w:rsidR="001019D3" w:rsidRPr="004F1D6B" w14:paraId="2845E36F" w14:textId="77777777" w:rsidTr="008B7C39">
        <w:trPr>
          <w:trHeight w:val="1583"/>
        </w:trPr>
        <w:sdt>
          <w:sdtPr>
            <w:rPr>
              <w:rFonts w:cstheme="minorHAnsi"/>
              <w:lang w:val="it-IT"/>
            </w:rPr>
            <w:id w:val="-1737926418"/>
            <w:picture/>
          </w:sdtPr>
          <w:sdtEndPr/>
          <w:sdtContent>
            <w:tc>
              <w:tcPr>
                <w:tcW w:w="11208" w:type="dxa"/>
                <w:gridSpan w:val="2"/>
              </w:tcPr>
              <w:p w14:paraId="6609FD43" w14:textId="77777777" w:rsidR="001019D3" w:rsidRPr="004F1D6B" w:rsidRDefault="001019D3" w:rsidP="008B7C39">
                <w:pPr>
                  <w:pStyle w:val="DNaturedudocument"/>
                  <w:rPr>
                    <w:rFonts w:cstheme="minorHAnsi"/>
                    <w:lang w:val="it-IT"/>
                  </w:rPr>
                </w:pPr>
                <w:r w:rsidRPr="004F1D6B">
                  <w:rPr>
                    <w:rFonts w:cstheme="minorHAnsi"/>
                    <w:noProof/>
                    <w:lang w:val="it-IT"/>
                  </w:rPr>
                  <w:drawing>
                    <wp:inline distT="0" distB="0" distL="0" distR="0" wp14:anchorId="48782C81" wp14:editId="6CB90B69">
                      <wp:extent cx="3409200" cy="831831"/>
                      <wp:effectExtent l="0" t="0" r="1270" b="6985"/>
                      <wp:docPr id="15" name="Imag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Image 6"/>
                              <pic:cNvPicPr preferRelativeResize="0"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09200" cy="83183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6D55F0" w:rsidRPr="004F1D6B" w14:paraId="54382FD8" w14:textId="77777777" w:rsidTr="008B7C39">
        <w:trPr>
          <w:trHeight w:hRule="exact" w:val="1134"/>
        </w:trPr>
        <w:tc>
          <w:tcPr>
            <w:tcW w:w="10550" w:type="dxa"/>
          </w:tcPr>
          <w:p w14:paraId="1C32E8FA" w14:textId="7BDCAB50" w:rsidR="001019D3" w:rsidRPr="00436368" w:rsidRDefault="006A5A94" w:rsidP="008B7C39">
            <w:pPr>
              <w:pStyle w:val="DNaturedudocument"/>
              <w:rPr>
                <w:rFonts w:ascii="Read" w:hAnsi="Read" w:cs="Read"/>
                <w:sz w:val="22"/>
                <w:szCs w:val="28"/>
                <w:lang w:val="it-IT"/>
              </w:rPr>
            </w:pPr>
            <w:r w:rsidRPr="00436368">
              <w:rPr>
                <w:rFonts w:ascii="Read" w:hAnsi="Read" w:cs="Read"/>
                <w:sz w:val="22"/>
                <w:szCs w:val="28"/>
                <w:lang w:val="it-IT"/>
              </w:rPr>
              <w:t>Com</w:t>
            </w:r>
            <w:r w:rsidR="000750D5" w:rsidRPr="00436368">
              <w:rPr>
                <w:rFonts w:ascii="Read" w:hAnsi="Read" w:cs="Read"/>
                <w:sz w:val="22"/>
                <w:szCs w:val="28"/>
                <w:lang w:val="it-IT"/>
              </w:rPr>
              <w:t>unicato stampa</w:t>
            </w:r>
          </w:p>
          <w:p w14:paraId="68207584" w14:textId="3C8ADB7B" w:rsidR="00321CB0" w:rsidRPr="004F1D6B" w:rsidRDefault="00733A9E" w:rsidP="00321CB0">
            <w:pPr>
              <w:pStyle w:val="DNaturedudocument"/>
              <w:rPr>
                <w:rFonts w:cstheme="minorHAnsi"/>
                <w:lang w:val="it-IT"/>
              </w:rPr>
            </w:pPr>
            <w:r w:rsidRPr="00436368">
              <w:rPr>
                <w:rFonts w:ascii="Read" w:hAnsi="Read" w:cs="Read"/>
                <w:sz w:val="22"/>
                <w:szCs w:val="28"/>
                <w:lang w:val="it-IT"/>
              </w:rPr>
              <w:t>10</w:t>
            </w:r>
            <w:r w:rsidR="005646A9" w:rsidRPr="00436368">
              <w:rPr>
                <w:rFonts w:ascii="Read" w:hAnsi="Read" w:cs="Read"/>
                <w:sz w:val="22"/>
                <w:szCs w:val="28"/>
                <w:lang w:val="it-IT"/>
              </w:rPr>
              <w:t>/</w:t>
            </w:r>
            <w:r w:rsidRPr="00436368">
              <w:rPr>
                <w:rFonts w:ascii="Read" w:hAnsi="Read" w:cs="Read"/>
                <w:sz w:val="22"/>
                <w:szCs w:val="28"/>
                <w:lang w:val="it-IT"/>
              </w:rPr>
              <w:t>01</w:t>
            </w:r>
            <w:r w:rsidR="005646A9" w:rsidRPr="00436368">
              <w:rPr>
                <w:rFonts w:ascii="Read" w:hAnsi="Read" w:cs="Read"/>
                <w:sz w:val="22"/>
                <w:szCs w:val="28"/>
                <w:lang w:val="it-IT"/>
              </w:rPr>
              <w:t>/202</w:t>
            </w:r>
            <w:r w:rsidRPr="00436368">
              <w:rPr>
                <w:rFonts w:ascii="Read" w:hAnsi="Read" w:cs="Read"/>
                <w:sz w:val="22"/>
                <w:szCs w:val="28"/>
                <w:lang w:val="it-IT"/>
              </w:rPr>
              <w:t>3</w:t>
            </w:r>
          </w:p>
        </w:tc>
        <w:tc>
          <w:tcPr>
            <w:tcW w:w="658" w:type="dxa"/>
          </w:tcPr>
          <w:p w14:paraId="404939B8" w14:textId="77777777" w:rsidR="006D55F0" w:rsidRPr="004F1D6B" w:rsidRDefault="006D55F0" w:rsidP="008B7C39">
            <w:pPr>
              <w:pStyle w:val="DDate"/>
              <w:rPr>
                <w:rFonts w:cstheme="minorHAnsi"/>
                <w:lang w:val="it-IT"/>
              </w:rPr>
            </w:pPr>
          </w:p>
        </w:tc>
      </w:tr>
    </w:tbl>
    <w:p w14:paraId="5CB2829E" w14:textId="0F6F2FC5" w:rsidR="00B10913" w:rsidRPr="0035508E" w:rsidRDefault="007D5292" w:rsidP="00170889">
      <w:pPr>
        <w:pStyle w:val="DTitre"/>
        <w:spacing w:line="276" w:lineRule="auto"/>
        <w:rPr>
          <w:sz w:val="32"/>
          <w:szCs w:val="32"/>
          <w:lang w:val="it-IT"/>
        </w:rPr>
      </w:pPr>
      <w:r w:rsidRPr="0035508E">
        <w:rPr>
          <w:caps w:val="0"/>
          <w:sz w:val="40"/>
          <w:szCs w:val="28"/>
          <w:lang w:val="it-IT"/>
        </w:rPr>
        <w:t>DACIA JOGGER HYBRID 140</w:t>
      </w:r>
      <w:r w:rsidRPr="0035508E">
        <w:rPr>
          <w:caps w:val="0"/>
          <w:sz w:val="42"/>
          <w:szCs w:val="42"/>
          <w:lang w:val="it-IT"/>
        </w:rPr>
        <w:br/>
      </w:r>
      <w:r w:rsidRPr="0035508E">
        <w:rPr>
          <w:caps w:val="0"/>
          <w:sz w:val="20"/>
          <w:szCs w:val="14"/>
          <w:lang w:val="it-IT"/>
        </w:rPr>
        <w:t xml:space="preserve">LA PRIMA IBRIDA DELLA GAMMA DACIA </w:t>
      </w:r>
    </w:p>
    <w:p w14:paraId="1C3A901E" w14:textId="77777777" w:rsidR="00DD5198" w:rsidRPr="000B1792" w:rsidRDefault="00DD5198" w:rsidP="00170889">
      <w:pPr>
        <w:pStyle w:val="DTitre"/>
        <w:spacing w:line="276" w:lineRule="auto"/>
        <w:rPr>
          <w:rFonts w:asciiTheme="majorHAnsi" w:hAnsiTheme="majorHAnsi" w:cstheme="majorHAnsi"/>
          <w:sz w:val="20"/>
          <w:szCs w:val="14"/>
          <w:lang w:val="it-IT"/>
        </w:rPr>
      </w:pPr>
    </w:p>
    <w:p w14:paraId="516A0EE6" w14:textId="6A369F3D" w:rsidR="005B7946" w:rsidRPr="0035508E" w:rsidRDefault="00063629" w:rsidP="00170889">
      <w:pPr>
        <w:pStyle w:val="DTitre"/>
        <w:spacing w:line="276" w:lineRule="auto"/>
        <w:rPr>
          <w:rFonts w:ascii="Read" w:hAnsi="Read" w:cs="Read"/>
          <w:sz w:val="22"/>
          <w:szCs w:val="16"/>
          <w:lang w:val="it-IT"/>
        </w:rPr>
      </w:pPr>
      <w:r w:rsidRPr="0035508E">
        <w:rPr>
          <w:rFonts w:ascii="Read" w:hAnsi="Read" w:cs="Read"/>
          <w:caps w:val="0"/>
          <w:sz w:val="22"/>
          <w:szCs w:val="16"/>
          <w:lang w:val="it-IT"/>
        </w:rPr>
        <w:t xml:space="preserve">APERTURA ORDINI IN ITALIA E LISTINO PREZZI </w:t>
      </w:r>
    </w:p>
    <w:p w14:paraId="287891EA" w14:textId="59999E2F" w:rsidR="00D71DA4" w:rsidRPr="004F1D6B" w:rsidRDefault="00D71DA4" w:rsidP="00D71DA4">
      <w:pPr>
        <w:pStyle w:val="DSous-titre"/>
        <w:rPr>
          <w:lang w:val="it-IT"/>
        </w:rPr>
      </w:pPr>
    </w:p>
    <w:p w14:paraId="17264F3F" w14:textId="0CDCBF24" w:rsidR="00573EC5" w:rsidRPr="0035508E" w:rsidRDefault="00A23AE6" w:rsidP="008D13D9">
      <w:pPr>
        <w:pStyle w:val="DPuceronde"/>
        <w:jc w:val="left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 xml:space="preserve">A meno di un anno dal lancio di Jogger, Dacia </w:t>
      </w:r>
      <w:r w:rsidR="00657864">
        <w:rPr>
          <w:rFonts w:ascii="Read" w:hAnsi="Read" w:cs="Read"/>
          <w:sz w:val="22"/>
          <w:szCs w:val="28"/>
          <w:lang w:val="it-IT"/>
        </w:rPr>
        <w:t>presenta l</w:t>
      </w:r>
      <w:r w:rsidR="007C15F6">
        <w:rPr>
          <w:rFonts w:ascii="Read" w:hAnsi="Read" w:cs="Read"/>
          <w:sz w:val="22"/>
          <w:szCs w:val="28"/>
          <w:lang w:val="it-IT"/>
        </w:rPr>
        <w:t>’</w:t>
      </w:r>
      <w:r w:rsidR="008A294D" w:rsidRPr="0035508E">
        <w:rPr>
          <w:rFonts w:ascii="Read" w:hAnsi="Read" w:cs="Read"/>
          <w:sz w:val="22"/>
          <w:szCs w:val="28"/>
          <w:lang w:val="it-IT"/>
        </w:rPr>
        <w:t>attesa prima motorizzazione ibrida</w:t>
      </w:r>
      <w:r w:rsidR="00082BAA">
        <w:rPr>
          <w:rFonts w:ascii="Read" w:hAnsi="Read" w:cs="Read"/>
          <w:sz w:val="22"/>
          <w:szCs w:val="28"/>
          <w:lang w:val="it-IT"/>
        </w:rPr>
        <w:t xml:space="preserve"> della gamma</w:t>
      </w:r>
      <w:r w:rsidR="006A4594">
        <w:rPr>
          <w:rFonts w:ascii="Read" w:hAnsi="Read" w:cs="Read"/>
          <w:sz w:val="22"/>
          <w:szCs w:val="28"/>
          <w:lang w:val="it-IT"/>
        </w:rPr>
        <w:t>.</w:t>
      </w:r>
    </w:p>
    <w:p w14:paraId="5D525F9C" w14:textId="03C4B69F" w:rsidR="007109C1" w:rsidRPr="0035508E" w:rsidRDefault="008A294D" w:rsidP="0016328C">
      <w:pPr>
        <w:pStyle w:val="DPuceronde"/>
        <w:jc w:val="left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>10 gennaio 2023</w:t>
      </w:r>
      <w:r w:rsidR="006A4594">
        <w:rPr>
          <w:rFonts w:ascii="Read" w:hAnsi="Read" w:cs="Read"/>
          <w:sz w:val="22"/>
          <w:szCs w:val="28"/>
          <w:lang w:val="it-IT"/>
        </w:rPr>
        <w:t xml:space="preserve">: </w:t>
      </w:r>
      <w:r w:rsidR="00657864">
        <w:rPr>
          <w:rFonts w:ascii="Read" w:hAnsi="Read" w:cs="Read"/>
          <w:sz w:val="22"/>
          <w:szCs w:val="28"/>
          <w:lang w:val="it-IT"/>
        </w:rPr>
        <w:t xml:space="preserve">apertura ordini. </w:t>
      </w:r>
    </w:p>
    <w:p w14:paraId="51D4384F" w14:textId="64A399B8" w:rsidR="00895390" w:rsidRPr="0035508E" w:rsidRDefault="00CF1CCB" w:rsidP="008D13D9">
      <w:pPr>
        <w:pStyle w:val="DPuceronde"/>
        <w:jc w:val="left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 xml:space="preserve">Da </w:t>
      </w:r>
      <w:r w:rsidR="009A32FC" w:rsidRPr="0035508E">
        <w:rPr>
          <w:rFonts w:ascii="Read" w:hAnsi="Read" w:cs="Read"/>
          <w:sz w:val="22"/>
          <w:szCs w:val="28"/>
          <w:lang w:val="it-IT"/>
        </w:rPr>
        <w:t>€25.200</w:t>
      </w:r>
      <w:r w:rsidR="007910E0" w:rsidRPr="0035508E">
        <w:rPr>
          <w:rFonts w:ascii="Read" w:hAnsi="Read" w:cs="Read"/>
          <w:sz w:val="22"/>
          <w:szCs w:val="28"/>
          <w:lang w:val="it-IT"/>
        </w:rPr>
        <w:t xml:space="preserve">: </w:t>
      </w:r>
      <w:r w:rsidR="00F3638E" w:rsidRPr="0035508E">
        <w:rPr>
          <w:rFonts w:ascii="Read" w:hAnsi="Read" w:cs="Read"/>
          <w:sz w:val="22"/>
          <w:szCs w:val="28"/>
          <w:lang w:val="it-IT"/>
        </w:rPr>
        <w:t xml:space="preserve">Jogger </w:t>
      </w:r>
      <w:r w:rsidR="00E31370">
        <w:rPr>
          <w:rFonts w:ascii="Read" w:hAnsi="Read" w:cs="Read"/>
          <w:sz w:val="22"/>
          <w:szCs w:val="28"/>
          <w:lang w:val="it-IT"/>
        </w:rPr>
        <w:t>è la</w:t>
      </w:r>
      <w:r w:rsidR="009A32FC" w:rsidRPr="0035508E">
        <w:rPr>
          <w:rFonts w:ascii="Read" w:hAnsi="Read" w:cs="Read"/>
          <w:sz w:val="22"/>
          <w:szCs w:val="28"/>
          <w:lang w:val="it-IT"/>
        </w:rPr>
        <w:t xml:space="preserve"> familiare ibrida più accessibile del mercato.   </w:t>
      </w:r>
      <w:r w:rsidR="000750D5" w:rsidRPr="0035508E">
        <w:rPr>
          <w:rFonts w:ascii="Read" w:hAnsi="Read" w:cs="Read"/>
          <w:sz w:val="22"/>
          <w:szCs w:val="28"/>
          <w:lang w:val="it-IT"/>
        </w:rPr>
        <w:t xml:space="preserve"> </w:t>
      </w:r>
    </w:p>
    <w:p w14:paraId="55810D55" w14:textId="77777777" w:rsidR="006931CD" w:rsidRPr="004F1D6B" w:rsidRDefault="006931CD" w:rsidP="006931CD">
      <w:pPr>
        <w:rPr>
          <w:rFonts w:cstheme="minorHAnsi"/>
          <w:lang w:val="it-IT"/>
        </w:rPr>
      </w:pPr>
    </w:p>
    <w:sdt>
      <w:sdtPr>
        <w:rPr>
          <w:noProof/>
        </w:rPr>
        <w:id w:val="-288048333"/>
        <w:picture/>
      </w:sdtPr>
      <w:sdtEndPr/>
      <w:sdtContent>
        <w:p w14:paraId="52E95F87" w14:textId="7A50CA43" w:rsidR="006931CD" w:rsidRPr="004F1D6B" w:rsidRDefault="000B1792" w:rsidP="006931CD">
          <w:pPr>
            <w:rPr>
              <w:rFonts w:cstheme="minorHAnsi"/>
              <w:lang w:val="it-IT"/>
            </w:rPr>
          </w:pPr>
          <w:r w:rsidRPr="000B1792">
            <w:rPr>
              <w:noProof/>
            </w:rPr>
            <w:drawing>
              <wp:inline distT="0" distB="0" distL="0" distR="0" wp14:anchorId="06C959A9" wp14:editId="07859221">
                <wp:extent cx="6824980" cy="3701772"/>
                <wp:effectExtent l="0" t="0" r="0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5981" t="20381" r="25944" b="7576"/>
                        <a:stretch/>
                      </pic:blipFill>
                      <pic:spPr bwMode="auto">
                        <a:xfrm>
                          <a:off x="0" y="0"/>
                          <a:ext cx="6840928" cy="37104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sdtContent>
    </w:sdt>
    <w:p w14:paraId="5E029C3A" w14:textId="77777777" w:rsidR="00EC47E4" w:rsidRPr="004F1D6B" w:rsidRDefault="00EC47E4" w:rsidP="00EC47E4">
      <w:pPr>
        <w:rPr>
          <w:rFonts w:cstheme="minorHAnsi"/>
          <w:lang w:val="it-IT"/>
        </w:rPr>
      </w:pPr>
    </w:p>
    <w:p w14:paraId="122D9BF1" w14:textId="77777777" w:rsidR="00027308" w:rsidRDefault="00027308" w:rsidP="004E1FE5">
      <w:pPr>
        <w:spacing w:after="160" w:line="259" w:lineRule="auto"/>
        <w:rPr>
          <w:rFonts w:cstheme="minorHAnsi"/>
          <w:color w:val="EC6528" w:themeColor="accent4"/>
          <w:lang w:val="it-IT"/>
        </w:rPr>
      </w:pPr>
    </w:p>
    <w:p w14:paraId="65D3BE11" w14:textId="5EEF25FA" w:rsidR="0054699A" w:rsidRPr="0035508E" w:rsidRDefault="00027308" w:rsidP="004E1FE5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 xml:space="preserve">Nel </w:t>
      </w:r>
      <w:proofErr w:type="gramStart"/>
      <w:r w:rsidRPr="0035508E">
        <w:rPr>
          <w:rFonts w:ascii="Read" w:hAnsi="Read" w:cs="Read"/>
          <w:sz w:val="22"/>
          <w:szCs w:val="28"/>
          <w:lang w:val="it-IT"/>
        </w:rPr>
        <w:t>Marzo</w:t>
      </w:r>
      <w:proofErr w:type="gramEnd"/>
      <w:r w:rsidRPr="0035508E">
        <w:rPr>
          <w:rFonts w:ascii="Read" w:hAnsi="Read" w:cs="Read"/>
          <w:sz w:val="22"/>
          <w:szCs w:val="28"/>
          <w:lang w:val="it-IT"/>
        </w:rPr>
        <w:t xml:space="preserve"> 2021, con l’apertura ordin</w:t>
      </w:r>
      <w:r w:rsidR="00082BAA">
        <w:rPr>
          <w:rFonts w:ascii="Read" w:hAnsi="Read" w:cs="Read"/>
          <w:sz w:val="22"/>
          <w:szCs w:val="28"/>
          <w:lang w:val="it-IT"/>
        </w:rPr>
        <w:t xml:space="preserve">i </w:t>
      </w:r>
      <w:r w:rsidRPr="0035508E">
        <w:rPr>
          <w:rFonts w:ascii="Read" w:hAnsi="Read" w:cs="Read"/>
          <w:sz w:val="22"/>
          <w:szCs w:val="28"/>
          <w:lang w:val="it-IT"/>
        </w:rPr>
        <w:t xml:space="preserve">di Nuovo Jogger, Dacia </w:t>
      </w:r>
      <w:r w:rsidR="00082BAA">
        <w:rPr>
          <w:rFonts w:ascii="Read" w:hAnsi="Read" w:cs="Read"/>
          <w:sz w:val="22"/>
          <w:lang w:val="it-IT"/>
        </w:rPr>
        <w:t>lanciava sul mercato</w:t>
      </w:r>
      <w:r w:rsidRPr="0035508E">
        <w:rPr>
          <w:rFonts w:ascii="Read" w:hAnsi="Read" w:cs="Read"/>
          <w:sz w:val="22"/>
          <w:lang w:val="it-IT"/>
        </w:rPr>
        <w:t xml:space="preserve"> il veicolo familiare più accessibile del segmento C, confermando il miglior rapporto qualità/prezzo della categoria. Fedele ai suoi valori,</w:t>
      </w:r>
      <w:r w:rsidRPr="0035508E">
        <w:rPr>
          <w:rFonts w:ascii="Read" w:hAnsi="Read" w:cs="Read"/>
          <w:sz w:val="22"/>
          <w:szCs w:val="28"/>
          <w:lang w:val="it-IT"/>
        </w:rPr>
        <w:t xml:space="preserve"> Dacia ha sempre dimostrato il suo impegno nel rendere </w:t>
      </w:r>
      <w:r w:rsidR="0054699A" w:rsidRPr="0035508E">
        <w:rPr>
          <w:rFonts w:ascii="Read" w:hAnsi="Read" w:cs="Read"/>
          <w:sz w:val="22"/>
          <w:szCs w:val="28"/>
          <w:lang w:val="it-IT"/>
        </w:rPr>
        <w:t xml:space="preserve">la mobilità accessibile </w:t>
      </w:r>
      <w:r w:rsidR="004E1FE5" w:rsidRPr="0035508E">
        <w:rPr>
          <w:rFonts w:ascii="Read" w:hAnsi="Read" w:cs="Read"/>
          <w:sz w:val="22"/>
          <w:szCs w:val="28"/>
          <w:lang w:val="it-IT"/>
        </w:rPr>
        <w:t>a tutti</w:t>
      </w:r>
      <w:r w:rsidR="0054699A" w:rsidRPr="0035508E">
        <w:rPr>
          <w:rFonts w:ascii="Read" w:hAnsi="Read" w:cs="Read"/>
          <w:sz w:val="22"/>
          <w:szCs w:val="28"/>
          <w:lang w:val="it-IT"/>
        </w:rPr>
        <w:t>, rivolgendosi</w:t>
      </w:r>
      <w:r w:rsidR="009D5AA2">
        <w:rPr>
          <w:rFonts w:ascii="Read" w:hAnsi="Read" w:cs="Read"/>
          <w:sz w:val="22"/>
          <w:szCs w:val="28"/>
          <w:lang w:val="it-IT"/>
        </w:rPr>
        <w:t xml:space="preserve">, </w:t>
      </w:r>
      <w:r w:rsidR="0054699A" w:rsidRPr="0035508E">
        <w:rPr>
          <w:rFonts w:ascii="Read" w:hAnsi="Read" w:cs="Read"/>
          <w:sz w:val="22"/>
          <w:szCs w:val="28"/>
          <w:lang w:val="it-IT"/>
        </w:rPr>
        <w:t>con Jogger</w:t>
      </w:r>
      <w:r w:rsidR="009D5AA2">
        <w:rPr>
          <w:rFonts w:ascii="Read" w:hAnsi="Read" w:cs="Read"/>
          <w:sz w:val="22"/>
          <w:szCs w:val="28"/>
          <w:lang w:val="it-IT"/>
        </w:rPr>
        <w:t>,</w:t>
      </w:r>
      <w:r w:rsidR="0054699A" w:rsidRPr="0035508E">
        <w:rPr>
          <w:rFonts w:ascii="Read" w:hAnsi="Read" w:cs="Read"/>
          <w:sz w:val="22"/>
          <w:szCs w:val="28"/>
          <w:lang w:val="it-IT"/>
        </w:rPr>
        <w:t xml:space="preserve"> a</w:t>
      </w:r>
      <w:r w:rsidR="003870EA">
        <w:rPr>
          <w:rFonts w:ascii="Read" w:hAnsi="Read" w:cs="Read"/>
          <w:sz w:val="22"/>
          <w:szCs w:val="28"/>
          <w:lang w:val="it-IT"/>
        </w:rPr>
        <w:t>i nuclei familiari</w:t>
      </w:r>
      <w:r w:rsidR="0054699A" w:rsidRPr="0035508E">
        <w:rPr>
          <w:rFonts w:ascii="Read" w:hAnsi="Read" w:cs="Read"/>
          <w:sz w:val="22"/>
          <w:szCs w:val="28"/>
          <w:lang w:val="it-IT"/>
        </w:rPr>
        <w:t xml:space="preserve"> e a chi </w:t>
      </w:r>
      <w:r w:rsidR="000F0852" w:rsidRPr="0035508E">
        <w:rPr>
          <w:rFonts w:ascii="Read" w:hAnsi="Read" w:cs="Read"/>
          <w:sz w:val="22"/>
          <w:szCs w:val="28"/>
          <w:lang w:val="it-IT"/>
        </w:rPr>
        <w:t>necessita</w:t>
      </w:r>
      <w:r w:rsidR="0054699A" w:rsidRPr="0035508E">
        <w:rPr>
          <w:rFonts w:ascii="Read" w:hAnsi="Read" w:cs="Read"/>
          <w:sz w:val="22"/>
          <w:szCs w:val="28"/>
          <w:lang w:val="it-IT"/>
        </w:rPr>
        <w:t xml:space="preserve"> </w:t>
      </w:r>
      <w:r w:rsidR="00374EF7">
        <w:rPr>
          <w:rFonts w:ascii="Read" w:hAnsi="Read" w:cs="Read"/>
          <w:sz w:val="22"/>
          <w:szCs w:val="28"/>
          <w:lang w:val="it-IT"/>
        </w:rPr>
        <w:t xml:space="preserve">di </w:t>
      </w:r>
      <w:r w:rsidR="0054699A" w:rsidRPr="0035508E">
        <w:rPr>
          <w:rFonts w:ascii="Read" w:hAnsi="Read" w:cs="Read"/>
          <w:sz w:val="22"/>
          <w:szCs w:val="28"/>
          <w:lang w:val="it-IT"/>
        </w:rPr>
        <w:t>spazio e</w:t>
      </w:r>
      <w:r w:rsidR="003870EA">
        <w:rPr>
          <w:rFonts w:ascii="Read" w:hAnsi="Read" w:cs="Read"/>
          <w:sz w:val="22"/>
          <w:szCs w:val="28"/>
          <w:lang w:val="it-IT"/>
        </w:rPr>
        <w:t>d</w:t>
      </w:r>
      <w:r w:rsidR="0054699A" w:rsidRPr="0035508E">
        <w:rPr>
          <w:rFonts w:ascii="Read" w:hAnsi="Read" w:cs="Read"/>
          <w:sz w:val="22"/>
          <w:szCs w:val="28"/>
          <w:lang w:val="it-IT"/>
        </w:rPr>
        <w:t xml:space="preserve"> abitabilità per </w:t>
      </w:r>
      <w:r w:rsidR="000F0852" w:rsidRPr="0035508E">
        <w:rPr>
          <w:rFonts w:ascii="Read" w:hAnsi="Read" w:cs="Read"/>
          <w:sz w:val="22"/>
          <w:szCs w:val="28"/>
          <w:lang w:val="it-IT"/>
        </w:rPr>
        <w:t xml:space="preserve">le attività del </w:t>
      </w:r>
      <w:r w:rsidR="0054699A" w:rsidRPr="0035508E">
        <w:rPr>
          <w:rFonts w:ascii="Read" w:hAnsi="Read" w:cs="Read"/>
          <w:sz w:val="22"/>
          <w:szCs w:val="28"/>
          <w:lang w:val="it-IT"/>
        </w:rPr>
        <w:t>tempo libero.</w:t>
      </w:r>
    </w:p>
    <w:p w14:paraId="1D486B76" w14:textId="06F1E153" w:rsidR="004E1FE5" w:rsidRPr="0035508E" w:rsidRDefault="0054699A" w:rsidP="004E1FE5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 xml:space="preserve">Jogger, </w:t>
      </w:r>
      <w:r w:rsidR="004E1FE5" w:rsidRPr="0035508E">
        <w:rPr>
          <w:rFonts w:ascii="Read" w:hAnsi="Read" w:cs="Read"/>
          <w:sz w:val="22"/>
          <w:szCs w:val="28"/>
          <w:lang w:val="it-IT"/>
        </w:rPr>
        <w:t xml:space="preserve">versatile fino a 7 posti, combina la lunghezza tipica delle familiari con l’abitabilità </w:t>
      </w:r>
      <w:proofErr w:type="gramStart"/>
      <w:r w:rsidR="004E1FE5" w:rsidRPr="0035508E">
        <w:rPr>
          <w:rFonts w:ascii="Read" w:hAnsi="Read" w:cs="Read"/>
          <w:sz w:val="22"/>
          <w:szCs w:val="28"/>
          <w:lang w:val="it-IT"/>
        </w:rPr>
        <w:t>delle</w:t>
      </w:r>
      <w:r w:rsidR="00F37675">
        <w:rPr>
          <w:rFonts w:ascii="Read" w:hAnsi="Read" w:cs="Read"/>
          <w:sz w:val="22"/>
          <w:szCs w:val="28"/>
          <w:lang w:val="it-IT"/>
        </w:rPr>
        <w:t xml:space="preserve"> </w:t>
      </w:r>
      <w:r w:rsidR="004E1FE5" w:rsidRPr="0035508E">
        <w:rPr>
          <w:rFonts w:ascii="Read" w:hAnsi="Read" w:cs="Read"/>
          <w:sz w:val="22"/>
          <w:szCs w:val="28"/>
          <w:lang w:val="it-IT"/>
        </w:rPr>
        <w:t>multispazio</w:t>
      </w:r>
      <w:proofErr w:type="gramEnd"/>
      <w:r w:rsidR="004E1FE5" w:rsidRPr="0035508E">
        <w:rPr>
          <w:rFonts w:ascii="Read" w:hAnsi="Read" w:cs="Read"/>
          <w:sz w:val="22"/>
          <w:szCs w:val="28"/>
          <w:lang w:val="it-IT"/>
        </w:rPr>
        <w:t xml:space="preserve"> e le caratteristiche dei SUV. Robusta e ben piantata sulle ruote, offre un ottimo livello di comfort a tutti i passeggeri, anche agli adulti della terza fila.  </w:t>
      </w:r>
    </w:p>
    <w:p w14:paraId="4DBCFA94" w14:textId="113DBE4D" w:rsidR="004E1FE5" w:rsidRDefault="0054699A" w:rsidP="000F0852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 xml:space="preserve">La versione HYBRID 140 </w:t>
      </w:r>
      <w:r w:rsidR="005E345A" w:rsidRPr="0035508E">
        <w:rPr>
          <w:rFonts w:ascii="Read" w:hAnsi="Read" w:cs="Read"/>
          <w:sz w:val="22"/>
          <w:szCs w:val="28"/>
          <w:lang w:val="it-IT"/>
        </w:rPr>
        <w:t>conferma</w:t>
      </w:r>
      <w:r w:rsidRPr="0035508E">
        <w:rPr>
          <w:rFonts w:ascii="Read" w:hAnsi="Read" w:cs="Read"/>
          <w:sz w:val="22"/>
          <w:szCs w:val="28"/>
          <w:lang w:val="it-IT"/>
        </w:rPr>
        <w:t xml:space="preserve"> tutti i vantaggi della familiare e </w:t>
      </w:r>
      <w:r w:rsidR="004E1135">
        <w:rPr>
          <w:rFonts w:ascii="Read" w:hAnsi="Read" w:cs="Read"/>
          <w:sz w:val="22"/>
          <w:szCs w:val="28"/>
          <w:lang w:val="it-IT"/>
        </w:rPr>
        <w:t xml:space="preserve">completa l’offerta con </w:t>
      </w:r>
      <w:r w:rsidR="00547742" w:rsidRPr="0035508E">
        <w:rPr>
          <w:rFonts w:ascii="Read" w:hAnsi="Read" w:cs="Read"/>
          <w:sz w:val="22"/>
          <w:szCs w:val="28"/>
          <w:lang w:val="it-IT"/>
        </w:rPr>
        <w:t xml:space="preserve">un performante motore ibrido, senza </w:t>
      </w:r>
      <w:r w:rsidR="000D7B4D">
        <w:rPr>
          <w:rFonts w:ascii="Read" w:hAnsi="Read" w:cs="Read"/>
          <w:sz w:val="22"/>
          <w:szCs w:val="28"/>
          <w:lang w:val="it-IT"/>
        </w:rPr>
        <w:t xml:space="preserve">scendere a </w:t>
      </w:r>
      <w:r w:rsidR="004E1FE5" w:rsidRPr="0035508E">
        <w:rPr>
          <w:rFonts w:ascii="Read" w:hAnsi="Read" w:cs="Read"/>
          <w:sz w:val="22"/>
          <w:szCs w:val="28"/>
          <w:lang w:val="it-IT"/>
        </w:rPr>
        <w:t>compromessi</w:t>
      </w:r>
      <w:r w:rsidR="00547742" w:rsidRPr="0035508E">
        <w:rPr>
          <w:rFonts w:ascii="Read" w:hAnsi="Read" w:cs="Read"/>
          <w:sz w:val="22"/>
          <w:szCs w:val="28"/>
          <w:lang w:val="it-IT"/>
        </w:rPr>
        <w:t xml:space="preserve">. Proprio come </w:t>
      </w:r>
      <w:r w:rsidR="007429D1" w:rsidRPr="0035508E">
        <w:rPr>
          <w:rFonts w:ascii="Read" w:hAnsi="Read" w:cs="Read"/>
          <w:sz w:val="22"/>
          <w:szCs w:val="28"/>
          <w:lang w:val="it-IT"/>
        </w:rPr>
        <w:t xml:space="preserve">accade per </w:t>
      </w:r>
      <w:r w:rsidR="003808F7" w:rsidRPr="0035508E">
        <w:rPr>
          <w:rFonts w:ascii="Read" w:hAnsi="Read" w:cs="Read"/>
          <w:sz w:val="22"/>
          <w:szCs w:val="28"/>
          <w:lang w:val="it-IT"/>
        </w:rPr>
        <w:t xml:space="preserve">il serbatoio GPL </w:t>
      </w:r>
      <w:r w:rsidR="00547742" w:rsidRPr="0035508E">
        <w:rPr>
          <w:rFonts w:ascii="Read" w:hAnsi="Read" w:cs="Read"/>
          <w:sz w:val="22"/>
          <w:szCs w:val="28"/>
          <w:lang w:val="it-IT"/>
        </w:rPr>
        <w:t>nella versione ECO-</w:t>
      </w:r>
      <w:r w:rsidR="00547742" w:rsidRPr="0035508E">
        <w:rPr>
          <w:rFonts w:ascii="Read" w:hAnsi="Read" w:cs="Read"/>
          <w:sz w:val="22"/>
          <w:szCs w:val="28"/>
          <w:lang w:val="it-IT"/>
        </w:rPr>
        <w:lastRenderedPageBreak/>
        <w:t xml:space="preserve">G </w:t>
      </w:r>
      <w:r w:rsidR="003808F7" w:rsidRPr="0035508E">
        <w:rPr>
          <w:rFonts w:ascii="Read" w:hAnsi="Read" w:cs="Read"/>
          <w:sz w:val="22"/>
          <w:szCs w:val="28"/>
          <w:lang w:val="it-IT"/>
        </w:rPr>
        <w:t>100, la batteria viene installata</w:t>
      </w:r>
      <w:r w:rsidR="004E1FE5" w:rsidRPr="0035508E">
        <w:rPr>
          <w:rFonts w:ascii="Read" w:hAnsi="Read" w:cs="Read"/>
          <w:sz w:val="22"/>
          <w:szCs w:val="28"/>
          <w:lang w:val="it-IT"/>
        </w:rPr>
        <w:t xml:space="preserve"> </w:t>
      </w:r>
      <w:r w:rsidR="003808F7" w:rsidRPr="0035508E">
        <w:rPr>
          <w:rFonts w:ascii="Read" w:hAnsi="Read" w:cs="Read"/>
          <w:sz w:val="22"/>
          <w:szCs w:val="28"/>
          <w:lang w:val="it-IT"/>
        </w:rPr>
        <w:t>a livello di sottoscocca al posto della ruota di scorta, senza r</w:t>
      </w:r>
      <w:r w:rsidR="000D7B4D">
        <w:rPr>
          <w:rFonts w:ascii="Read" w:hAnsi="Read" w:cs="Read"/>
          <w:sz w:val="22"/>
          <w:szCs w:val="28"/>
          <w:lang w:val="it-IT"/>
        </w:rPr>
        <w:t>inunciare ad un solo</w:t>
      </w:r>
      <w:r w:rsidR="003808F7" w:rsidRPr="0035508E">
        <w:rPr>
          <w:rFonts w:ascii="Read" w:hAnsi="Read" w:cs="Read"/>
          <w:sz w:val="22"/>
          <w:szCs w:val="28"/>
          <w:lang w:val="it-IT"/>
        </w:rPr>
        <w:t xml:space="preserve"> centimetro</w:t>
      </w:r>
      <w:r w:rsidR="00435B96" w:rsidRPr="00435B96">
        <w:rPr>
          <w:rFonts w:ascii="Read" w:hAnsi="Read" w:cs="Read"/>
          <w:sz w:val="22"/>
          <w:szCs w:val="28"/>
          <w:vertAlign w:val="superscript"/>
          <w:lang w:val="it-IT"/>
        </w:rPr>
        <w:t>3</w:t>
      </w:r>
      <w:r w:rsidR="00435B96">
        <w:rPr>
          <w:rFonts w:ascii="Read" w:hAnsi="Read" w:cs="Read"/>
          <w:sz w:val="22"/>
          <w:szCs w:val="28"/>
          <w:lang w:val="it-IT"/>
        </w:rPr>
        <w:t xml:space="preserve"> </w:t>
      </w:r>
      <w:r w:rsidR="00436368">
        <w:rPr>
          <w:rFonts w:ascii="Read" w:hAnsi="Read" w:cs="Read"/>
          <w:sz w:val="22"/>
          <w:szCs w:val="28"/>
          <w:lang w:val="it-IT"/>
        </w:rPr>
        <w:t>sul</w:t>
      </w:r>
      <w:r w:rsidR="00435B96">
        <w:rPr>
          <w:rFonts w:ascii="Read" w:hAnsi="Read" w:cs="Read"/>
          <w:sz w:val="22"/>
          <w:szCs w:val="28"/>
          <w:lang w:val="it-IT"/>
        </w:rPr>
        <w:t xml:space="preserve"> </w:t>
      </w:r>
      <w:r w:rsidR="003808F7" w:rsidRPr="0035508E">
        <w:rPr>
          <w:rFonts w:ascii="Read" w:hAnsi="Read" w:cs="Read"/>
          <w:sz w:val="22"/>
          <w:szCs w:val="28"/>
          <w:lang w:val="it-IT"/>
        </w:rPr>
        <w:t xml:space="preserve">volume di carico </w:t>
      </w:r>
      <w:r w:rsidR="00436368">
        <w:rPr>
          <w:rFonts w:ascii="Read" w:hAnsi="Read" w:cs="Read"/>
          <w:sz w:val="22"/>
          <w:szCs w:val="28"/>
          <w:lang w:val="it-IT"/>
        </w:rPr>
        <w:t>e</w:t>
      </w:r>
      <w:r w:rsidR="003808F7" w:rsidRPr="0035508E">
        <w:rPr>
          <w:rFonts w:ascii="Read" w:hAnsi="Read" w:cs="Read"/>
          <w:sz w:val="22"/>
          <w:szCs w:val="28"/>
          <w:lang w:val="it-IT"/>
        </w:rPr>
        <w:t xml:space="preserve"> all’abitabilità </w:t>
      </w:r>
      <w:r w:rsidR="00435B96">
        <w:rPr>
          <w:rFonts w:ascii="Read" w:hAnsi="Read" w:cs="Read"/>
          <w:sz w:val="22"/>
          <w:szCs w:val="28"/>
          <w:lang w:val="it-IT"/>
        </w:rPr>
        <w:t xml:space="preserve">da record </w:t>
      </w:r>
      <w:r w:rsidR="003808F7" w:rsidRPr="0035508E">
        <w:rPr>
          <w:rFonts w:ascii="Read" w:hAnsi="Read" w:cs="Read"/>
          <w:sz w:val="22"/>
          <w:szCs w:val="28"/>
          <w:lang w:val="it-IT"/>
        </w:rPr>
        <w:t xml:space="preserve">che la rende </w:t>
      </w:r>
      <w:r w:rsidR="000F0852" w:rsidRPr="0035508E">
        <w:rPr>
          <w:rFonts w:ascii="Read" w:hAnsi="Read" w:cs="Read"/>
          <w:sz w:val="22"/>
          <w:szCs w:val="28"/>
          <w:lang w:val="it-IT"/>
        </w:rPr>
        <w:t xml:space="preserve">unica nel suo segmento. </w:t>
      </w:r>
    </w:p>
    <w:p w14:paraId="13A01E4C" w14:textId="0D934ED5" w:rsidR="000E674C" w:rsidRPr="0035508E" w:rsidRDefault="000E674C" w:rsidP="000F0852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>
        <w:rPr>
          <w:rFonts w:ascii="Read" w:hAnsi="Read" w:cs="Read"/>
          <w:sz w:val="22"/>
          <w:szCs w:val="28"/>
          <w:lang w:val="it-IT"/>
        </w:rPr>
        <w:t xml:space="preserve">Spaziosa, </w:t>
      </w:r>
      <w:r w:rsidR="007A208C">
        <w:rPr>
          <w:rFonts w:ascii="Read" w:hAnsi="Read" w:cs="Read"/>
          <w:sz w:val="22"/>
          <w:szCs w:val="28"/>
          <w:lang w:val="it-IT"/>
        </w:rPr>
        <w:t xml:space="preserve">versatile, modulabile ed ora anche ibrida. </w:t>
      </w:r>
      <w:r w:rsidR="009263CC">
        <w:rPr>
          <w:rFonts w:ascii="Read" w:hAnsi="Read" w:cs="Read"/>
          <w:sz w:val="22"/>
          <w:szCs w:val="28"/>
          <w:lang w:val="it-IT"/>
        </w:rPr>
        <w:t xml:space="preserve">Sempre più in linea con il concetto di eco-smart, abbracciato dal Brand </w:t>
      </w:r>
      <w:r w:rsidR="00687253">
        <w:rPr>
          <w:rFonts w:ascii="Read" w:hAnsi="Read" w:cs="Read"/>
          <w:sz w:val="22"/>
          <w:szCs w:val="28"/>
          <w:lang w:val="it-IT"/>
        </w:rPr>
        <w:t>nelle</w:t>
      </w:r>
      <w:r w:rsidR="009263CC">
        <w:rPr>
          <w:rFonts w:ascii="Read" w:hAnsi="Read" w:cs="Read"/>
          <w:sz w:val="22"/>
          <w:szCs w:val="28"/>
          <w:lang w:val="it-IT"/>
        </w:rPr>
        <w:t xml:space="preserve"> </w:t>
      </w:r>
      <w:r w:rsidR="00687253">
        <w:rPr>
          <w:rFonts w:ascii="Read" w:hAnsi="Read" w:cs="Read"/>
          <w:sz w:val="22"/>
          <w:szCs w:val="28"/>
          <w:lang w:val="it-IT"/>
        </w:rPr>
        <w:t>molteplici</w:t>
      </w:r>
      <w:r w:rsidR="009263CC">
        <w:rPr>
          <w:rFonts w:ascii="Read" w:hAnsi="Read" w:cs="Read"/>
          <w:sz w:val="22"/>
          <w:szCs w:val="28"/>
          <w:lang w:val="it-IT"/>
        </w:rPr>
        <w:t xml:space="preserve"> scelte </w:t>
      </w:r>
      <w:r w:rsidR="00BB1313">
        <w:rPr>
          <w:rFonts w:ascii="Read" w:hAnsi="Read" w:cs="Read"/>
          <w:sz w:val="22"/>
          <w:szCs w:val="28"/>
          <w:lang w:val="it-IT"/>
        </w:rPr>
        <w:t>eco</w:t>
      </w:r>
      <w:r w:rsidR="00687253">
        <w:rPr>
          <w:rFonts w:ascii="Read" w:hAnsi="Read" w:cs="Read"/>
          <w:sz w:val="22"/>
          <w:szCs w:val="28"/>
          <w:lang w:val="it-IT"/>
        </w:rPr>
        <w:t>sostenibili che sta intraprendendo, J</w:t>
      </w:r>
      <w:r w:rsidR="007A208C">
        <w:rPr>
          <w:rFonts w:ascii="Read" w:hAnsi="Read" w:cs="Read"/>
          <w:sz w:val="22"/>
          <w:szCs w:val="28"/>
          <w:lang w:val="it-IT"/>
        </w:rPr>
        <w:t>ogger</w:t>
      </w:r>
      <w:r w:rsidR="00687253">
        <w:rPr>
          <w:rFonts w:ascii="Read" w:hAnsi="Read" w:cs="Read"/>
          <w:sz w:val="22"/>
          <w:szCs w:val="28"/>
          <w:lang w:val="it-IT"/>
        </w:rPr>
        <w:t xml:space="preserve"> H</w:t>
      </w:r>
      <w:r w:rsidR="00BB1313">
        <w:rPr>
          <w:rFonts w:ascii="Read" w:hAnsi="Read" w:cs="Read"/>
          <w:sz w:val="22"/>
          <w:szCs w:val="28"/>
          <w:lang w:val="it-IT"/>
        </w:rPr>
        <w:t>YBRID</w:t>
      </w:r>
      <w:r w:rsidR="00687253">
        <w:rPr>
          <w:rFonts w:ascii="Read" w:hAnsi="Read" w:cs="Read"/>
          <w:sz w:val="22"/>
          <w:szCs w:val="28"/>
          <w:lang w:val="it-IT"/>
        </w:rPr>
        <w:t xml:space="preserve"> 140</w:t>
      </w:r>
      <w:r w:rsidR="007A208C">
        <w:rPr>
          <w:rFonts w:ascii="Read" w:hAnsi="Read" w:cs="Read"/>
          <w:sz w:val="22"/>
          <w:szCs w:val="28"/>
          <w:lang w:val="it-IT"/>
        </w:rPr>
        <w:t xml:space="preserve"> </w:t>
      </w:r>
      <w:r w:rsidR="00A0230F">
        <w:rPr>
          <w:rFonts w:ascii="Read" w:hAnsi="Read" w:cs="Read"/>
          <w:sz w:val="22"/>
          <w:szCs w:val="28"/>
          <w:lang w:val="it-IT"/>
        </w:rPr>
        <w:t xml:space="preserve">risponde alle </w:t>
      </w:r>
      <w:r w:rsidR="00BB1313">
        <w:rPr>
          <w:rFonts w:ascii="Read" w:hAnsi="Read" w:cs="Read"/>
          <w:sz w:val="22"/>
          <w:szCs w:val="28"/>
          <w:lang w:val="it-IT"/>
        </w:rPr>
        <w:t xml:space="preserve">reali </w:t>
      </w:r>
      <w:r w:rsidR="00A0230F">
        <w:rPr>
          <w:rFonts w:ascii="Read" w:hAnsi="Read" w:cs="Read"/>
          <w:sz w:val="22"/>
          <w:szCs w:val="28"/>
          <w:lang w:val="it-IT"/>
        </w:rPr>
        <w:t>esigenze d</w:t>
      </w:r>
      <w:r w:rsidR="00BB1313">
        <w:rPr>
          <w:rFonts w:ascii="Read" w:hAnsi="Read" w:cs="Read"/>
          <w:sz w:val="22"/>
          <w:szCs w:val="28"/>
          <w:lang w:val="it-IT"/>
        </w:rPr>
        <w:t xml:space="preserve">ei </w:t>
      </w:r>
      <w:r w:rsidR="00687253">
        <w:rPr>
          <w:rFonts w:ascii="Read" w:hAnsi="Read" w:cs="Read"/>
          <w:sz w:val="22"/>
          <w:szCs w:val="28"/>
          <w:lang w:val="it-IT"/>
        </w:rPr>
        <w:t>consumator</w:t>
      </w:r>
      <w:r w:rsidR="00BB1313">
        <w:rPr>
          <w:rFonts w:ascii="Read" w:hAnsi="Read" w:cs="Read"/>
          <w:sz w:val="22"/>
          <w:szCs w:val="28"/>
          <w:lang w:val="it-IT"/>
        </w:rPr>
        <w:t>i</w:t>
      </w:r>
      <w:r w:rsidR="00687253">
        <w:rPr>
          <w:rFonts w:ascii="Read" w:hAnsi="Read" w:cs="Read"/>
          <w:sz w:val="22"/>
          <w:szCs w:val="28"/>
          <w:lang w:val="it-IT"/>
        </w:rPr>
        <w:t xml:space="preserve"> </w:t>
      </w:r>
      <w:r w:rsidR="00B15CFB">
        <w:rPr>
          <w:rFonts w:ascii="Read" w:hAnsi="Read" w:cs="Read"/>
          <w:sz w:val="22"/>
          <w:szCs w:val="28"/>
          <w:lang w:val="it-IT"/>
        </w:rPr>
        <w:t xml:space="preserve">in materia di funzionalità e </w:t>
      </w:r>
      <w:r w:rsidR="00BB1313">
        <w:rPr>
          <w:rFonts w:ascii="Read" w:hAnsi="Read" w:cs="Read"/>
          <w:sz w:val="22"/>
          <w:szCs w:val="28"/>
          <w:lang w:val="it-IT"/>
        </w:rPr>
        <w:t xml:space="preserve">consumi. </w:t>
      </w:r>
      <w:r w:rsidR="00A02FD6">
        <w:rPr>
          <w:rFonts w:ascii="Read" w:hAnsi="Read" w:cs="Read"/>
          <w:sz w:val="22"/>
          <w:szCs w:val="28"/>
          <w:lang w:val="it-IT"/>
        </w:rPr>
        <w:t xml:space="preserve"> </w:t>
      </w:r>
    </w:p>
    <w:p w14:paraId="440A6567" w14:textId="57672BFD" w:rsidR="00C33711" w:rsidRPr="0035508E" w:rsidRDefault="00C33711" w:rsidP="00C33711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>Dacia Jogger HYBRID 140 è commercializzato dal 10 gennaio 2023, mentre il suo arrivo negli showroom è previsto da</w:t>
      </w:r>
      <w:r w:rsidR="00EF1F32">
        <w:rPr>
          <w:rFonts w:ascii="Read" w:hAnsi="Read" w:cs="Read"/>
          <w:sz w:val="22"/>
          <w:szCs w:val="28"/>
          <w:lang w:val="it-IT"/>
        </w:rPr>
        <w:t xml:space="preserve"> </w:t>
      </w:r>
      <w:proofErr w:type="gramStart"/>
      <w:r w:rsidR="00EF1F32">
        <w:rPr>
          <w:rFonts w:ascii="Read" w:hAnsi="Read" w:cs="Read"/>
          <w:sz w:val="22"/>
          <w:szCs w:val="28"/>
          <w:lang w:val="it-IT"/>
        </w:rPr>
        <w:t>Aprile</w:t>
      </w:r>
      <w:proofErr w:type="gramEnd"/>
      <w:r w:rsidRPr="0035508E">
        <w:rPr>
          <w:rFonts w:ascii="Read" w:hAnsi="Read" w:cs="Read"/>
          <w:sz w:val="22"/>
          <w:szCs w:val="28"/>
          <w:lang w:val="it-IT"/>
        </w:rPr>
        <w:t xml:space="preserve"> 2023. </w:t>
      </w:r>
    </w:p>
    <w:p w14:paraId="362A37E3" w14:textId="2AC3C72F" w:rsidR="007848BB" w:rsidRPr="0035508E" w:rsidRDefault="00F00B5F" w:rsidP="0035508E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  <w:r w:rsidRPr="0035508E">
        <w:rPr>
          <w:rFonts w:ascii="Read" w:hAnsi="Read" w:cs="Read"/>
          <w:sz w:val="24"/>
          <w:szCs w:val="18"/>
          <w:lang w:val="it-IT"/>
        </w:rPr>
        <w:t>ALLESTIMENTI</w:t>
      </w:r>
    </w:p>
    <w:p w14:paraId="26F4A000" w14:textId="089CFBBA" w:rsidR="0041173B" w:rsidRPr="00EF1F32" w:rsidRDefault="0070622D" w:rsidP="0035508E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EF1F32">
        <w:rPr>
          <w:rFonts w:ascii="Read" w:hAnsi="Read" w:cs="Read"/>
          <w:sz w:val="22"/>
          <w:szCs w:val="28"/>
          <w:lang w:val="it-IT"/>
        </w:rPr>
        <w:t>Dacia Jogger</w:t>
      </w:r>
      <w:r w:rsidR="00CB10E7" w:rsidRPr="00EF1F32">
        <w:rPr>
          <w:rFonts w:ascii="Read" w:hAnsi="Read" w:cs="Read"/>
          <w:sz w:val="22"/>
          <w:szCs w:val="28"/>
          <w:lang w:val="it-IT"/>
        </w:rPr>
        <w:t xml:space="preserve"> </w:t>
      </w:r>
      <w:proofErr w:type="spellStart"/>
      <w:r w:rsidR="00CB10E7" w:rsidRPr="00EF1F32">
        <w:rPr>
          <w:rFonts w:ascii="Read" w:hAnsi="Read" w:cs="Read"/>
          <w:sz w:val="22"/>
          <w:szCs w:val="28"/>
          <w:lang w:val="it-IT"/>
        </w:rPr>
        <w:t>Hybrid</w:t>
      </w:r>
      <w:proofErr w:type="spellEnd"/>
      <w:r w:rsidR="00CB10E7" w:rsidRPr="00EF1F32">
        <w:rPr>
          <w:rFonts w:ascii="Read" w:hAnsi="Read" w:cs="Read"/>
          <w:sz w:val="22"/>
          <w:szCs w:val="28"/>
          <w:lang w:val="it-IT"/>
        </w:rPr>
        <w:t xml:space="preserve"> 140</w:t>
      </w:r>
      <w:r w:rsidRPr="00EF1F32">
        <w:rPr>
          <w:rFonts w:ascii="Read" w:hAnsi="Read" w:cs="Read"/>
          <w:sz w:val="22"/>
          <w:szCs w:val="28"/>
          <w:lang w:val="it-IT"/>
        </w:rPr>
        <w:t xml:space="preserve"> </w:t>
      </w:r>
      <w:r w:rsidR="007B3186" w:rsidRPr="00EF1F32">
        <w:rPr>
          <w:rFonts w:ascii="Read" w:hAnsi="Read" w:cs="Read"/>
          <w:sz w:val="22"/>
          <w:szCs w:val="28"/>
          <w:lang w:val="it-IT"/>
        </w:rPr>
        <w:t>viene proposto</w:t>
      </w:r>
      <w:r w:rsidR="002929AB" w:rsidRPr="00EF1F32">
        <w:rPr>
          <w:rFonts w:ascii="Read" w:hAnsi="Read" w:cs="Read"/>
          <w:sz w:val="22"/>
          <w:szCs w:val="28"/>
          <w:lang w:val="it-IT"/>
        </w:rPr>
        <w:t xml:space="preserve"> </w:t>
      </w:r>
      <w:r w:rsidR="007B3186" w:rsidRPr="00EF1F32">
        <w:rPr>
          <w:rFonts w:ascii="Read" w:hAnsi="Read" w:cs="Read"/>
          <w:sz w:val="22"/>
          <w:szCs w:val="28"/>
          <w:lang w:val="it-IT"/>
        </w:rPr>
        <w:t>con</w:t>
      </w:r>
      <w:r w:rsidR="002929AB" w:rsidRPr="00EF1F32">
        <w:rPr>
          <w:rFonts w:ascii="Read" w:hAnsi="Read" w:cs="Read"/>
          <w:sz w:val="22"/>
          <w:szCs w:val="28"/>
          <w:lang w:val="it-IT"/>
        </w:rPr>
        <w:t xml:space="preserve"> </w:t>
      </w:r>
      <w:r w:rsidR="00EF1F32" w:rsidRPr="00EF1F32">
        <w:rPr>
          <w:rFonts w:ascii="Read" w:hAnsi="Read" w:cs="Read"/>
          <w:sz w:val="22"/>
          <w:szCs w:val="28"/>
          <w:lang w:val="it-IT"/>
        </w:rPr>
        <w:t>2</w:t>
      </w:r>
      <w:r w:rsidR="002929AB" w:rsidRPr="00EF1F32">
        <w:rPr>
          <w:rFonts w:ascii="Read" w:hAnsi="Read" w:cs="Read"/>
          <w:sz w:val="22"/>
          <w:szCs w:val="28"/>
          <w:lang w:val="it-IT"/>
        </w:rPr>
        <w:t xml:space="preserve"> livelli di </w:t>
      </w:r>
      <w:r w:rsidR="007B3186" w:rsidRPr="00EF1F32">
        <w:rPr>
          <w:rFonts w:ascii="Read" w:hAnsi="Read" w:cs="Read"/>
          <w:sz w:val="22"/>
          <w:szCs w:val="28"/>
          <w:lang w:val="it-IT"/>
        </w:rPr>
        <w:t>equipaggiament</w:t>
      </w:r>
      <w:r w:rsidR="007C7FB9" w:rsidRPr="00EF1F32">
        <w:rPr>
          <w:rFonts w:ascii="Read" w:hAnsi="Read" w:cs="Read"/>
          <w:sz w:val="22"/>
          <w:szCs w:val="28"/>
          <w:lang w:val="it-IT"/>
        </w:rPr>
        <w:t>o</w:t>
      </w:r>
      <w:r w:rsidR="00437A73" w:rsidRPr="00EF1F32">
        <w:rPr>
          <w:rFonts w:ascii="Read" w:hAnsi="Read" w:cs="Read"/>
          <w:sz w:val="22"/>
          <w:szCs w:val="28"/>
          <w:lang w:val="it-IT"/>
        </w:rPr>
        <w:t>:</w:t>
      </w:r>
      <w:r w:rsidR="002929AB" w:rsidRPr="00EF1F32">
        <w:rPr>
          <w:rFonts w:ascii="Read" w:hAnsi="Read" w:cs="Read"/>
          <w:sz w:val="22"/>
          <w:szCs w:val="28"/>
          <w:lang w:val="it-IT"/>
        </w:rPr>
        <w:t xml:space="preserve"> </w:t>
      </w:r>
      <w:proofErr w:type="spellStart"/>
      <w:r w:rsidR="00301564" w:rsidRPr="00EF1F32">
        <w:rPr>
          <w:rFonts w:ascii="Read" w:hAnsi="Read" w:cs="Read"/>
          <w:sz w:val="22"/>
          <w:szCs w:val="28"/>
          <w:lang w:val="it-IT"/>
        </w:rPr>
        <w:t>E</w:t>
      </w:r>
      <w:r w:rsidR="00EF1F32" w:rsidRPr="00EF1F32">
        <w:rPr>
          <w:rFonts w:ascii="Read" w:hAnsi="Read" w:cs="Read"/>
          <w:sz w:val="22"/>
          <w:szCs w:val="28"/>
          <w:lang w:val="it-IT"/>
        </w:rPr>
        <w:t>xpression</w:t>
      </w:r>
      <w:proofErr w:type="spellEnd"/>
      <w:r w:rsidR="00EF1F32" w:rsidRPr="00EF1F32">
        <w:rPr>
          <w:rFonts w:ascii="Read" w:hAnsi="Read" w:cs="Read"/>
          <w:sz w:val="22"/>
          <w:szCs w:val="28"/>
          <w:lang w:val="it-IT"/>
        </w:rPr>
        <w:t xml:space="preserve"> ed</w:t>
      </w:r>
      <w:r w:rsidRPr="00EF1F32">
        <w:rPr>
          <w:rFonts w:ascii="Read" w:hAnsi="Read" w:cs="Read"/>
          <w:sz w:val="22"/>
          <w:szCs w:val="28"/>
          <w:lang w:val="it-IT"/>
        </w:rPr>
        <w:t xml:space="preserve"> Extreme.</w:t>
      </w:r>
      <w:r w:rsidR="00EE6D86" w:rsidRPr="00EF1F32">
        <w:rPr>
          <w:rFonts w:ascii="Read" w:hAnsi="Read" w:cs="Read"/>
          <w:sz w:val="22"/>
          <w:szCs w:val="28"/>
          <w:lang w:val="it-IT"/>
        </w:rPr>
        <w:t xml:space="preserve"> </w:t>
      </w:r>
    </w:p>
    <w:p w14:paraId="31DF9849" w14:textId="539142CB" w:rsidR="00CC1658" w:rsidRPr="00EF1F32" w:rsidRDefault="00EF1F32" w:rsidP="0035508E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EF1F32">
        <w:rPr>
          <w:rFonts w:ascii="Read" w:hAnsi="Read" w:cs="Read"/>
          <w:sz w:val="22"/>
          <w:szCs w:val="28"/>
          <w:lang w:val="it-IT"/>
        </w:rPr>
        <w:t>La nuova tinta di lancio è il grigio scisto e restano disponibili tutte le tinte attualmente presenti sulla versione termica, ad eccezione del grigio cometa.</w:t>
      </w:r>
    </w:p>
    <w:p w14:paraId="40AF70F0" w14:textId="5424275D" w:rsidR="00C33711" w:rsidRPr="0035508E" w:rsidRDefault="00C33711" w:rsidP="0035508E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35508E">
        <w:rPr>
          <w:rFonts w:ascii="Read" w:hAnsi="Read" w:cs="Read"/>
          <w:sz w:val="22"/>
          <w:szCs w:val="28"/>
          <w:lang w:val="it-IT"/>
        </w:rPr>
        <w:t xml:space="preserve">Nuovo Jogger </w:t>
      </w:r>
      <w:proofErr w:type="spellStart"/>
      <w:r w:rsidRPr="0035508E">
        <w:rPr>
          <w:rFonts w:ascii="Read" w:hAnsi="Read" w:cs="Read"/>
          <w:sz w:val="22"/>
          <w:szCs w:val="28"/>
          <w:lang w:val="it-IT"/>
        </w:rPr>
        <w:t>Hybrid</w:t>
      </w:r>
      <w:proofErr w:type="spellEnd"/>
      <w:r w:rsidRPr="0035508E">
        <w:rPr>
          <w:rFonts w:ascii="Read" w:hAnsi="Read" w:cs="Read"/>
          <w:sz w:val="22"/>
          <w:szCs w:val="28"/>
          <w:lang w:val="it-IT"/>
        </w:rPr>
        <w:t xml:space="preserve"> </w:t>
      </w:r>
      <w:r w:rsidR="00F81BAF" w:rsidRPr="0035508E">
        <w:rPr>
          <w:rFonts w:ascii="Read" w:hAnsi="Read" w:cs="Read"/>
          <w:sz w:val="22"/>
          <w:szCs w:val="28"/>
          <w:lang w:val="it-IT"/>
        </w:rPr>
        <w:t xml:space="preserve">140 è versatile e modulabile: a 5 o 7 posti e fino a </w:t>
      </w:r>
      <w:r w:rsidR="00EF1F32">
        <w:rPr>
          <w:rFonts w:ascii="Read" w:hAnsi="Read" w:cs="Read"/>
          <w:sz w:val="22"/>
          <w:szCs w:val="28"/>
          <w:lang w:val="it-IT"/>
        </w:rPr>
        <w:t>60</w:t>
      </w:r>
      <w:r w:rsidR="00F81BAF" w:rsidRPr="0035508E">
        <w:rPr>
          <w:rFonts w:ascii="Read" w:hAnsi="Read" w:cs="Read"/>
          <w:sz w:val="22"/>
          <w:szCs w:val="28"/>
          <w:lang w:val="it-IT"/>
        </w:rPr>
        <w:t xml:space="preserve"> configurazioni possibili nella versione a 7 posti, soprattutto grazie ai sedili della terza fila che possono essere tutti rimossi individualmente. </w:t>
      </w:r>
    </w:p>
    <w:p w14:paraId="0794B19A" w14:textId="27F12729" w:rsidR="007848BB" w:rsidRPr="0035508E" w:rsidRDefault="00C33711" w:rsidP="0035508E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  <w:r w:rsidRPr="0035508E">
        <w:rPr>
          <w:rFonts w:ascii="Read" w:hAnsi="Read" w:cs="Read"/>
          <w:sz w:val="24"/>
          <w:szCs w:val="18"/>
          <w:lang w:val="it-IT"/>
        </w:rPr>
        <w:t>HYBRID 140</w:t>
      </w:r>
    </w:p>
    <w:p w14:paraId="6151EC60" w14:textId="3EA93B46" w:rsidR="00F86A90" w:rsidRPr="00A703C4" w:rsidRDefault="003710BA" w:rsidP="00A703C4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proofErr w:type="spellStart"/>
      <w:r w:rsidRPr="00A703C4">
        <w:rPr>
          <w:rFonts w:ascii="Read" w:hAnsi="Read" w:cs="Read"/>
          <w:sz w:val="22"/>
          <w:szCs w:val="28"/>
          <w:lang w:val="it-IT"/>
        </w:rPr>
        <w:t>Hybrid</w:t>
      </w:r>
      <w:proofErr w:type="spellEnd"/>
      <w:r w:rsidRPr="00A703C4">
        <w:rPr>
          <w:rFonts w:ascii="Read" w:hAnsi="Read" w:cs="Read"/>
          <w:sz w:val="22"/>
          <w:szCs w:val="28"/>
          <w:lang w:val="it-IT"/>
        </w:rPr>
        <w:t xml:space="preserve"> 140 è la prima motorizzazione ibrida della</w:t>
      </w:r>
      <w:r w:rsidR="00A703C4">
        <w:rPr>
          <w:rFonts w:ascii="Read" w:hAnsi="Read" w:cs="Read"/>
          <w:sz w:val="22"/>
          <w:szCs w:val="28"/>
          <w:lang w:val="it-IT"/>
        </w:rPr>
        <w:t xml:space="preserve"> </w:t>
      </w:r>
      <w:r w:rsidRPr="00A703C4">
        <w:rPr>
          <w:rFonts w:ascii="Read" w:hAnsi="Read" w:cs="Read"/>
          <w:sz w:val="22"/>
          <w:szCs w:val="28"/>
          <w:lang w:val="it-IT"/>
        </w:rPr>
        <w:t>Marca Dacia con una potenza combinata di 140 cv e consumi ed emissioni di CO</w:t>
      </w:r>
      <w:r w:rsidRPr="00A703C4">
        <w:rPr>
          <w:rFonts w:ascii="Read" w:hAnsi="Read" w:cs="Read"/>
          <w:sz w:val="22"/>
          <w:szCs w:val="28"/>
          <w:vertAlign w:val="subscript"/>
          <w:lang w:val="it-IT"/>
        </w:rPr>
        <w:t>2</w:t>
      </w:r>
      <w:r w:rsidRPr="00A703C4">
        <w:rPr>
          <w:rFonts w:ascii="Read" w:hAnsi="Read" w:cs="Read"/>
          <w:sz w:val="22"/>
          <w:szCs w:val="28"/>
          <w:lang w:val="it-IT"/>
        </w:rPr>
        <w:t xml:space="preserve"> al miglior livello della gamma Jogger. Si basa su comprovate tecnologie </w:t>
      </w:r>
      <w:r w:rsidR="002622F4">
        <w:rPr>
          <w:rFonts w:ascii="Read" w:hAnsi="Read" w:cs="Read"/>
          <w:sz w:val="22"/>
          <w:szCs w:val="28"/>
          <w:lang w:val="it-IT"/>
        </w:rPr>
        <w:t>consolidate nel</w:t>
      </w:r>
      <w:r w:rsidRPr="00A703C4">
        <w:rPr>
          <w:rFonts w:ascii="Read" w:hAnsi="Read" w:cs="Read"/>
          <w:sz w:val="22"/>
          <w:szCs w:val="28"/>
          <w:lang w:val="it-IT"/>
        </w:rPr>
        <w:t xml:space="preserve"> Gruppo Renault, composte da un motore benzina 4 cilindri 1,6 l da 90 cv, due motori elettrici (un motore da 50 cv e uno starter/generatore ad alta tensione) e una trasmissione automatica elettrificata, dotata di 4 rapporti dedicati al blocco termico e altri 2 assegnati a quello elettrico. </w:t>
      </w:r>
    </w:p>
    <w:p w14:paraId="33DBDE40" w14:textId="6D333A56" w:rsidR="003710BA" w:rsidRPr="00A703C4" w:rsidRDefault="003710BA" w:rsidP="00A703C4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 xml:space="preserve">Questa tecnologia combinata è resa possibile dall’assenza della frizione. </w:t>
      </w:r>
    </w:p>
    <w:p w14:paraId="7142D905" w14:textId="47311BA4" w:rsidR="003710BA" w:rsidRPr="00A703C4" w:rsidRDefault="00F86A90" w:rsidP="00F86A90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>Jogger HYBRID 140 è dotato di trasmissione automatica con modalità "B" ("</w:t>
      </w:r>
      <w:proofErr w:type="spellStart"/>
      <w:r w:rsidRPr="00A703C4">
        <w:rPr>
          <w:rFonts w:ascii="Read" w:hAnsi="Read" w:cs="Read"/>
          <w:sz w:val="22"/>
          <w:szCs w:val="28"/>
          <w:lang w:val="it-IT"/>
        </w:rPr>
        <w:t>Brake</w:t>
      </w:r>
      <w:proofErr w:type="spellEnd"/>
      <w:r w:rsidRPr="00A703C4">
        <w:rPr>
          <w:rFonts w:ascii="Read" w:hAnsi="Read" w:cs="Read"/>
          <w:sz w:val="22"/>
          <w:szCs w:val="28"/>
          <w:lang w:val="it-IT"/>
        </w:rPr>
        <w:t xml:space="preserve">"), che consente di incrementare la frenata rigenerativa e potenziare il freno motore. </w:t>
      </w:r>
      <w:r w:rsidR="003710BA" w:rsidRPr="00A703C4">
        <w:rPr>
          <w:rFonts w:ascii="Read" w:hAnsi="Read" w:cs="Read"/>
          <w:sz w:val="22"/>
          <w:szCs w:val="28"/>
          <w:lang w:val="it-IT"/>
        </w:rPr>
        <w:t xml:space="preserve">La frenata rigenerativa, associata all’alta capacità di recupero energetico delle batterie da 1,2 kWh (230V) e al rendimento della trasmissione, offre: </w:t>
      </w:r>
    </w:p>
    <w:p w14:paraId="2C8C84E9" w14:textId="77777777" w:rsidR="003710BA" w:rsidRPr="00A703C4" w:rsidRDefault="003710BA" w:rsidP="00A703C4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 xml:space="preserve">- Fino all’80% del tempo di guida in città in modalità 100% elettrica. </w:t>
      </w:r>
    </w:p>
    <w:p w14:paraId="25D3AE4C" w14:textId="05EAF750" w:rsidR="003710BA" w:rsidRPr="00A703C4" w:rsidRDefault="003710BA" w:rsidP="00A703C4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 xml:space="preserve">- Un risparmio dei consumi fino al 40% (rispetto ai motori termici equivalenti in ciclo urbano, </w:t>
      </w:r>
      <w:r w:rsidR="003D07DD">
        <w:rPr>
          <w:rFonts w:ascii="Read" w:hAnsi="Read" w:cs="Read"/>
          <w:sz w:val="22"/>
          <w:szCs w:val="28"/>
          <w:lang w:val="it-IT"/>
        </w:rPr>
        <w:t xml:space="preserve">a parità </w:t>
      </w:r>
      <w:r w:rsidR="00C16125">
        <w:rPr>
          <w:rFonts w:ascii="Read" w:hAnsi="Read" w:cs="Read"/>
          <w:sz w:val="22"/>
          <w:szCs w:val="28"/>
          <w:lang w:val="it-IT"/>
        </w:rPr>
        <w:t xml:space="preserve">di condizioni </w:t>
      </w:r>
      <w:r w:rsidRPr="00A703C4">
        <w:rPr>
          <w:rFonts w:ascii="Read" w:hAnsi="Read" w:cs="Read"/>
          <w:sz w:val="22"/>
          <w:szCs w:val="28"/>
          <w:lang w:val="it-IT"/>
        </w:rPr>
        <w:t xml:space="preserve">di guida). </w:t>
      </w:r>
    </w:p>
    <w:p w14:paraId="44D2504F" w14:textId="77777777" w:rsidR="003710BA" w:rsidRPr="00A703C4" w:rsidRDefault="003710BA" w:rsidP="00A703C4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 xml:space="preserve">La trazione 100% elettrica all’avvio e la trasmissione automatica conferiscono a Jogger comfort e semplicità d’uso per ottimizzare il piacere di guida e le prestazioni energetiche. </w:t>
      </w:r>
    </w:p>
    <w:p w14:paraId="535FB11A" w14:textId="738E28EA" w:rsidR="003710BA" w:rsidRPr="00A703C4" w:rsidRDefault="003710BA" w:rsidP="00A703C4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>La batteria si ricarica guidando</w:t>
      </w:r>
      <w:r w:rsidR="00C16125">
        <w:rPr>
          <w:rFonts w:ascii="Read" w:hAnsi="Read" w:cs="Read"/>
          <w:sz w:val="22"/>
          <w:szCs w:val="28"/>
          <w:lang w:val="it-IT"/>
        </w:rPr>
        <w:t xml:space="preserve">, </w:t>
      </w:r>
      <w:r w:rsidRPr="00A703C4">
        <w:rPr>
          <w:rFonts w:ascii="Read" w:hAnsi="Read" w:cs="Read"/>
          <w:sz w:val="22"/>
          <w:szCs w:val="28"/>
          <w:lang w:val="it-IT"/>
        </w:rPr>
        <w:t>grazie alle frenate e alle decelerazioni, per un</w:t>
      </w:r>
      <w:r w:rsidR="00C16125">
        <w:rPr>
          <w:rFonts w:ascii="Read" w:hAnsi="Read" w:cs="Read"/>
          <w:sz w:val="22"/>
          <w:szCs w:val="28"/>
          <w:lang w:val="it-IT"/>
        </w:rPr>
        <w:t xml:space="preserve"> utilizzo</w:t>
      </w:r>
      <w:r w:rsidRPr="00A703C4">
        <w:rPr>
          <w:rFonts w:ascii="Read" w:hAnsi="Read" w:cs="Read"/>
          <w:sz w:val="22"/>
          <w:szCs w:val="28"/>
          <w:lang w:val="it-IT"/>
        </w:rPr>
        <w:t xml:space="preserve"> ibrido senza vincoli. L’autonomia di Jogger HYBRID 140 è di oltre </w:t>
      </w:r>
      <w:r w:rsidR="00EF1F32">
        <w:rPr>
          <w:rFonts w:ascii="Read" w:hAnsi="Read" w:cs="Read"/>
          <w:sz w:val="22"/>
          <w:szCs w:val="28"/>
          <w:lang w:val="it-IT"/>
        </w:rPr>
        <w:t>8</w:t>
      </w:r>
      <w:r w:rsidRPr="00A703C4">
        <w:rPr>
          <w:rFonts w:ascii="Read" w:hAnsi="Read" w:cs="Read"/>
          <w:sz w:val="22"/>
          <w:szCs w:val="28"/>
          <w:lang w:val="it-IT"/>
        </w:rPr>
        <w:t>00 km (in ciclo misto omologato WLTP).</w:t>
      </w:r>
    </w:p>
    <w:p w14:paraId="00A8B486" w14:textId="7F663E86" w:rsidR="00A703C4" w:rsidRPr="00EF1F32" w:rsidRDefault="003710BA" w:rsidP="00EF1F32">
      <w:pPr>
        <w:spacing w:after="160" w:line="259" w:lineRule="auto"/>
        <w:rPr>
          <w:rFonts w:ascii="Read" w:hAnsi="Read" w:cs="Read"/>
          <w:sz w:val="22"/>
          <w:szCs w:val="28"/>
          <w:lang w:val="it-IT"/>
        </w:rPr>
      </w:pPr>
      <w:r w:rsidRPr="00A703C4">
        <w:rPr>
          <w:rFonts w:ascii="Read" w:hAnsi="Read" w:cs="Read"/>
          <w:sz w:val="22"/>
          <w:szCs w:val="28"/>
          <w:lang w:val="it-IT"/>
        </w:rPr>
        <w:t>La batteria di Jogger HYBRID 140 è garantita per 8 anni o 160.000 km, a seconda di quale termine venga raggiunto per primo</w:t>
      </w:r>
      <w:r w:rsidR="00CB10E7" w:rsidRPr="00A703C4">
        <w:rPr>
          <w:rFonts w:ascii="Read" w:hAnsi="Read" w:cs="Read"/>
          <w:sz w:val="22"/>
          <w:szCs w:val="28"/>
          <w:lang w:val="it-IT"/>
        </w:rPr>
        <w:t>.</w:t>
      </w:r>
      <w:r w:rsidR="00F86A90" w:rsidRPr="00A703C4">
        <w:rPr>
          <w:rFonts w:ascii="Read" w:hAnsi="Read" w:cs="Read"/>
          <w:sz w:val="22"/>
          <w:szCs w:val="28"/>
          <w:lang w:val="it-IT"/>
        </w:rPr>
        <w:t xml:space="preserve"> </w:t>
      </w:r>
    </w:p>
    <w:p w14:paraId="5B47D2D2" w14:textId="078D0693" w:rsidR="00A703C4" w:rsidRDefault="00A703C4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</w:p>
    <w:p w14:paraId="4841F684" w14:textId="259AF9E0" w:rsidR="0022745C" w:rsidRDefault="0022745C" w:rsidP="0022745C">
      <w:pPr>
        <w:pStyle w:val="DSous-titre"/>
        <w:rPr>
          <w:lang w:val="it-IT"/>
        </w:rPr>
      </w:pPr>
    </w:p>
    <w:p w14:paraId="4570CAA2" w14:textId="131A94E7" w:rsidR="0022745C" w:rsidRDefault="0022745C" w:rsidP="0022745C">
      <w:pPr>
        <w:rPr>
          <w:lang w:val="it-IT"/>
        </w:rPr>
      </w:pPr>
    </w:p>
    <w:p w14:paraId="7DCF128B" w14:textId="0C075A48" w:rsidR="0022745C" w:rsidRDefault="0022745C" w:rsidP="0022745C">
      <w:pPr>
        <w:rPr>
          <w:lang w:val="it-IT"/>
        </w:rPr>
      </w:pPr>
    </w:p>
    <w:p w14:paraId="111F3255" w14:textId="74DAA6DD" w:rsidR="0022745C" w:rsidRDefault="0022745C" w:rsidP="0022745C">
      <w:pPr>
        <w:rPr>
          <w:lang w:val="it-IT"/>
        </w:rPr>
      </w:pPr>
    </w:p>
    <w:p w14:paraId="03407123" w14:textId="5A410123" w:rsidR="0022745C" w:rsidRDefault="0022745C" w:rsidP="0022745C">
      <w:pPr>
        <w:rPr>
          <w:lang w:val="it-IT"/>
        </w:rPr>
      </w:pPr>
    </w:p>
    <w:p w14:paraId="0AD5891E" w14:textId="77777777" w:rsidR="0022745C" w:rsidRPr="0022745C" w:rsidRDefault="0022745C" w:rsidP="0022745C">
      <w:pPr>
        <w:rPr>
          <w:lang w:val="it-IT"/>
        </w:rPr>
      </w:pPr>
    </w:p>
    <w:p w14:paraId="23B7AEE7" w14:textId="7B058CCE" w:rsidR="002A7167" w:rsidRPr="00A703C4" w:rsidRDefault="00E65E18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  <w:r>
        <w:rPr>
          <w:rFonts w:ascii="Read" w:hAnsi="Read" w:cs="Read"/>
          <w:caps w:val="0"/>
          <w:sz w:val="24"/>
          <w:szCs w:val="18"/>
          <w:lang w:val="it-IT"/>
        </w:rPr>
        <w:lastRenderedPageBreak/>
        <w:t xml:space="preserve">DACIA </w:t>
      </w:r>
      <w:r w:rsidRPr="00A703C4">
        <w:rPr>
          <w:rFonts w:ascii="Read" w:hAnsi="Read" w:cs="Read"/>
          <w:caps w:val="0"/>
          <w:sz w:val="24"/>
          <w:szCs w:val="18"/>
          <w:lang w:val="it-IT"/>
        </w:rPr>
        <w:t xml:space="preserve">JOGGER </w:t>
      </w:r>
      <w:r>
        <w:rPr>
          <w:rFonts w:ascii="Read" w:hAnsi="Read" w:cs="Read"/>
          <w:caps w:val="0"/>
          <w:sz w:val="24"/>
          <w:szCs w:val="18"/>
          <w:lang w:val="it-IT"/>
        </w:rPr>
        <w:t>HYBRID 140</w:t>
      </w:r>
      <w:r w:rsidRPr="00A703C4">
        <w:rPr>
          <w:rFonts w:ascii="Read" w:hAnsi="Read" w:cs="Read"/>
          <w:caps w:val="0"/>
          <w:sz w:val="24"/>
          <w:szCs w:val="18"/>
          <w:lang w:val="it-IT"/>
        </w:rPr>
        <w:t xml:space="preserve">- GAMMA ITALIA </w:t>
      </w:r>
    </w:p>
    <w:p w14:paraId="6C27BB83" w14:textId="77777777" w:rsidR="00A660A2" w:rsidRPr="00A660A2" w:rsidRDefault="00A660A2" w:rsidP="00A660A2">
      <w:pPr>
        <w:rPr>
          <w:lang w:val="it-IT"/>
        </w:rPr>
      </w:pPr>
    </w:p>
    <w:p w14:paraId="5D015CC4" w14:textId="77777777" w:rsidR="00BA0A62" w:rsidRPr="004F1D6B" w:rsidRDefault="00BA0A62" w:rsidP="00BA0A62">
      <w:pPr>
        <w:rPr>
          <w:sz w:val="2"/>
          <w:szCs w:val="4"/>
          <w:lang w:val="it-IT"/>
        </w:rPr>
      </w:pPr>
    </w:p>
    <w:tbl>
      <w:tblPr>
        <w:tblW w:w="601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7"/>
        <w:gridCol w:w="2295"/>
        <w:gridCol w:w="2244"/>
      </w:tblGrid>
      <w:tr w:rsidR="006F45BE" w:rsidRPr="00E31370" w14:paraId="2BB77ECB" w14:textId="2494FBAC" w:rsidTr="006F45BE">
        <w:trPr>
          <w:trHeight w:val="765"/>
        </w:trPr>
        <w:tc>
          <w:tcPr>
            <w:tcW w:w="147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8" w:space="0" w:color="B9412D" w:themeColor="accent2"/>
              <w:right w:val="single" w:sz="8" w:space="0" w:color="646B52" w:themeColor="text2"/>
            </w:tcBorders>
            <w:shd w:val="clear" w:color="auto" w:fill="auto"/>
            <w:vAlign w:val="center"/>
            <w:hideMark/>
          </w:tcPr>
          <w:p w14:paraId="52CF73EA" w14:textId="77777777" w:rsidR="006F45BE" w:rsidRPr="004F1D6B" w:rsidRDefault="006F45BE" w:rsidP="0018516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4"/>
                <w:lang w:val="it-IT" w:eastAsia="fr-FR"/>
              </w:rPr>
            </w:pPr>
            <w:bookmarkStart w:id="0" w:name="_Hlk88640737"/>
          </w:p>
        </w:tc>
        <w:tc>
          <w:tcPr>
            <w:tcW w:w="2295" w:type="dxa"/>
            <w:tcBorders>
              <w:top w:val="single" w:sz="8" w:space="0" w:color="646B52" w:themeColor="text2"/>
              <w:left w:val="single" w:sz="4" w:space="0" w:color="FFFFFF" w:themeColor="background1"/>
              <w:bottom w:val="single" w:sz="8" w:space="0" w:color="646B52" w:themeColor="text2"/>
              <w:right w:val="single" w:sz="4" w:space="0" w:color="FFFFFF" w:themeColor="background1"/>
            </w:tcBorders>
            <w:shd w:val="clear" w:color="000000" w:fill="646B52"/>
            <w:vAlign w:val="bottom"/>
            <w:hideMark/>
          </w:tcPr>
          <w:p w14:paraId="06F6F3C1" w14:textId="4201AC29" w:rsidR="006F45BE" w:rsidRDefault="006F45BE" w:rsidP="000A53E3">
            <w:pPr>
              <w:pStyle w:val="DTitreContact"/>
              <w:jc w:val="center"/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</w:pPr>
            <w:r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  <w:t>expression</w:t>
            </w:r>
          </w:p>
          <w:p w14:paraId="55367018" w14:textId="77777777" w:rsidR="006F45BE" w:rsidRPr="00EF1F32" w:rsidRDefault="006F45BE" w:rsidP="00EF1F32">
            <w:pPr>
              <w:rPr>
                <w:sz w:val="14"/>
                <w:szCs w:val="18"/>
                <w:lang w:val="it-IT" w:eastAsia="fr-FR"/>
              </w:rPr>
            </w:pPr>
          </w:p>
          <w:p w14:paraId="7F2F8ED2" w14:textId="77777777" w:rsidR="006F45BE" w:rsidRPr="004F1D6B" w:rsidRDefault="006F45BE" w:rsidP="00C42726">
            <w:pPr>
              <w:jc w:val="center"/>
              <w:rPr>
                <w:rFonts w:ascii="Dacia Block" w:hAnsi="Dacia Block" w:cs="Dacia Block"/>
                <w:color w:val="FFFFFF" w:themeColor="background1"/>
                <w:sz w:val="12"/>
                <w:szCs w:val="12"/>
                <w:lang w:val="it-IT" w:eastAsia="fr-FR"/>
              </w:rPr>
            </w:pPr>
          </w:p>
          <w:p w14:paraId="14DFA390" w14:textId="74B01DD6" w:rsidR="006F45BE" w:rsidRPr="004F1D6B" w:rsidRDefault="006F45BE" w:rsidP="00C42726">
            <w:pPr>
              <w:jc w:val="center"/>
              <w:rPr>
                <w:sz w:val="14"/>
                <w:szCs w:val="14"/>
                <w:lang w:val="it-IT" w:eastAsia="fr-FR"/>
              </w:rPr>
            </w:pPr>
          </w:p>
        </w:tc>
        <w:tc>
          <w:tcPr>
            <w:tcW w:w="2244" w:type="dxa"/>
            <w:tcBorders>
              <w:top w:val="single" w:sz="8" w:space="0" w:color="646B52" w:themeColor="text2"/>
              <w:left w:val="single" w:sz="4" w:space="0" w:color="FFFFFF" w:themeColor="background1"/>
              <w:bottom w:val="single" w:sz="8" w:space="0" w:color="646B52" w:themeColor="text2"/>
              <w:right w:val="single" w:sz="8" w:space="0" w:color="646B52" w:themeColor="text2"/>
            </w:tcBorders>
            <w:shd w:val="clear" w:color="000000" w:fill="646B52"/>
            <w:vAlign w:val="bottom"/>
            <w:hideMark/>
          </w:tcPr>
          <w:p w14:paraId="096CFA03" w14:textId="34C0047B" w:rsidR="006F45BE" w:rsidRPr="00EF1F32" w:rsidRDefault="006F45BE" w:rsidP="00EF1F32">
            <w:pPr>
              <w:pStyle w:val="DTitreContact"/>
              <w:jc w:val="center"/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</w:pPr>
            <w:r w:rsidRPr="004F1D6B"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  <w:t>EXTREME</w:t>
            </w:r>
          </w:p>
          <w:p w14:paraId="7ED914C9" w14:textId="77777777" w:rsidR="006F45BE" w:rsidRPr="004F1D6B" w:rsidRDefault="006F45BE" w:rsidP="00C42726">
            <w:pPr>
              <w:jc w:val="center"/>
              <w:rPr>
                <w:rFonts w:ascii="Dacia Block" w:hAnsi="Dacia Block" w:cs="Dacia Block"/>
                <w:color w:val="FFFFFF" w:themeColor="background1"/>
                <w:sz w:val="12"/>
                <w:szCs w:val="12"/>
                <w:lang w:val="it-IT" w:eastAsia="fr-FR"/>
              </w:rPr>
            </w:pPr>
          </w:p>
          <w:p w14:paraId="62929052" w14:textId="2ECBD1CE" w:rsidR="006F45BE" w:rsidRPr="004F1D6B" w:rsidRDefault="006F45BE" w:rsidP="00C42726">
            <w:pPr>
              <w:jc w:val="center"/>
              <w:rPr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FFFFFF" w:themeColor="background1"/>
                <w:sz w:val="12"/>
                <w:szCs w:val="12"/>
                <w:lang w:val="it-IT" w:eastAsia="fr-FR"/>
              </w:rPr>
              <w:t>=</w:t>
            </w:r>
            <w:r>
              <w:rPr>
                <w:rFonts w:ascii="Dacia Block" w:hAnsi="Dacia Block" w:cs="Dacia Block"/>
                <w:color w:val="FFFFFF" w:themeColor="background1"/>
                <w:sz w:val="12"/>
                <w:szCs w:val="12"/>
                <w:lang w:val="it-IT" w:eastAsia="fr-FR"/>
              </w:rPr>
              <w:t>EXPRESSION</w:t>
            </w:r>
            <w:r w:rsidRPr="004F1D6B">
              <w:rPr>
                <w:rFonts w:ascii="Dacia Block" w:hAnsi="Dacia Block" w:cs="Dacia Block"/>
                <w:color w:val="FFFFFF" w:themeColor="background1"/>
                <w:sz w:val="12"/>
                <w:szCs w:val="12"/>
                <w:lang w:val="it-IT" w:eastAsia="fr-FR"/>
              </w:rPr>
              <w:t xml:space="preserve"> +</w:t>
            </w:r>
          </w:p>
        </w:tc>
      </w:tr>
      <w:bookmarkEnd w:id="0"/>
      <w:tr w:rsidR="006F45BE" w:rsidRPr="007D5292" w14:paraId="5F91608D" w14:textId="4E5240E2" w:rsidTr="006F45BE">
        <w:trPr>
          <w:trHeight w:val="6957"/>
        </w:trPr>
        <w:tc>
          <w:tcPr>
            <w:tcW w:w="1477" w:type="dxa"/>
            <w:tcBorders>
              <w:top w:val="single" w:sz="8" w:space="0" w:color="B9412D" w:themeColor="accent2"/>
              <w:left w:val="single" w:sz="8" w:space="0" w:color="B9412D" w:themeColor="accent2"/>
              <w:bottom w:val="single" w:sz="8" w:space="0" w:color="B9412D" w:themeColor="accent2"/>
              <w:right w:val="single" w:sz="8" w:space="0" w:color="B9412D" w:themeColor="accent2"/>
            </w:tcBorders>
            <w:shd w:val="clear" w:color="auto" w:fill="B9412D" w:themeFill="accent2"/>
            <w:vAlign w:val="center"/>
            <w:hideMark/>
          </w:tcPr>
          <w:p w14:paraId="7E1656B7" w14:textId="5A2AE17B" w:rsidR="006F45BE" w:rsidRPr="004F1D6B" w:rsidRDefault="006F45BE" w:rsidP="00C851E6">
            <w:pPr>
              <w:jc w:val="center"/>
              <w:rPr>
                <w:rFonts w:ascii="Dacia Block" w:hAnsi="Dacia Block" w:cs="Dacia Block"/>
                <w:b/>
                <w:bCs/>
                <w:color w:val="FFFFFF" w:themeColor="background1"/>
                <w:sz w:val="16"/>
                <w:szCs w:val="20"/>
                <w:lang w:val="it-IT"/>
              </w:rPr>
            </w:pPr>
            <w:r w:rsidRPr="004F1D6B">
              <w:rPr>
                <w:rFonts w:ascii="Dacia Block" w:hAnsi="Dacia Block" w:cs="Dacia Block"/>
                <w:b/>
                <w:bCs/>
                <w:color w:val="FFFFFF" w:themeColor="background1"/>
                <w:sz w:val="16"/>
                <w:szCs w:val="20"/>
                <w:lang w:val="it-IT"/>
              </w:rPr>
              <w:t>DI</w:t>
            </w:r>
          </w:p>
          <w:p w14:paraId="0068F9FD" w14:textId="6E09AAEF" w:rsidR="006F45BE" w:rsidRPr="004F1D6B" w:rsidRDefault="006F45BE" w:rsidP="00C851E6">
            <w:pPr>
              <w:jc w:val="center"/>
              <w:rPr>
                <w:rFonts w:ascii="Dacia Block" w:eastAsia="Times New Roman" w:hAnsi="Dacia Block" w:cs="Dacia Block"/>
                <w:b/>
                <w:bCs/>
                <w:color w:val="E2F0D9"/>
                <w:sz w:val="20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b/>
                <w:bCs/>
                <w:color w:val="FFFFFF" w:themeColor="background1"/>
                <w:sz w:val="16"/>
                <w:szCs w:val="20"/>
                <w:lang w:val="it-IT"/>
              </w:rPr>
              <w:t>SERIE</w:t>
            </w:r>
          </w:p>
        </w:tc>
        <w:tc>
          <w:tcPr>
            <w:tcW w:w="2295" w:type="dxa"/>
            <w:tcBorders>
              <w:top w:val="single" w:sz="8" w:space="0" w:color="646B52" w:themeColor="text2"/>
              <w:left w:val="single" w:sz="4" w:space="0" w:color="BA412D"/>
              <w:bottom w:val="single" w:sz="4" w:space="0" w:color="B9412D" w:themeColor="accent2"/>
              <w:right w:val="single" w:sz="4" w:space="0" w:color="BA412D"/>
            </w:tcBorders>
            <w:shd w:val="clear" w:color="auto" w:fill="auto"/>
            <w:tcMar>
              <w:left w:w="57" w:type="dxa"/>
              <w:right w:w="57" w:type="dxa"/>
            </w:tcMar>
            <w:hideMark/>
          </w:tcPr>
          <w:p w14:paraId="58D99905" w14:textId="77777777" w:rsidR="006F45BE" w:rsidRPr="00575023" w:rsidRDefault="006F45BE" w:rsidP="00E31B32">
            <w:pPr>
              <w:pStyle w:val="Paragrafoelenco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74600328" w14:textId="459CD753" w:rsidR="006F45BE" w:rsidRPr="00575023" w:rsidRDefault="006F45BE" w:rsidP="006F613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Clima manuale </w:t>
            </w:r>
          </w:p>
          <w:p w14:paraId="3C0B9764" w14:textId="77777777" w:rsidR="006F45BE" w:rsidRPr="00575023" w:rsidRDefault="006F45BE" w:rsidP="00AF29C9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196EB35C" w14:textId="49F25716" w:rsidR="006F45BE" w:rsidRPr="00575023" w:rsidRDefault="006F45BE" w:rsidP="00777A8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>Media Display</w:t>
            </w:r>
          </w:p>
          <w:p w14:paraId="7F0D39FB" w14:textId="7C650393" w:rsidR="006F45BE" w:rsidRPr="00575023" w:rsidRDefault="006F45BE" w:rsidP="00777A81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color w:val="74746D" w:themeColor="accent6" w:themeShade="80"/>
                <w:sz w:val="14"/>
                <w:szCs w:val="18"/>
                <w:lang w:val="it-IT"/>
              </w:rPr>
              <w:t>(Display da 8" + Smartphone Replication via cavo + Connettività Bluetooth®)</w:t>
            </w:r>
          </w:p>
          <w:p w14:paraId="725D723B" w14:textId="77777777" w:rsidR="006F45BE" w:rsidRPr="00575023" w:rsidRDefault="006F45BE" w:rsidP="00AF29C9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7B352AA9" w14:textId="114E8C06" w:rsidR="006F45BE" w:rsidRPr="002143EB" w:rsidRDefault="006F45BE" w:rsidP="002143EB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>Barre da tetto modulari</w:t>
            </w:r>
          </w:p>
          <w:p w14:paraId="559050A7" w14:textId="77777777" w:rsidR="006F45BE" w:rsidRPr="00575023" w:rsidRDefault="006F45BE" w:rsidP="00055510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51D26F5A" w14:textId="47DA13AF" w:rsidR="006F45BE" w:rsidRPr="00575023" w:rsidRDefault="006F45BE" w:rsidP="006F613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Cruise Control </w:t>
            </w:r>
          </w:p>
          <w:p w14:paraId="0439968D" w14:textId="77777777" w:rsidR="006F45BE" w:rsidRPr="00575023" w:rsidRDefault="006F45BE" w:rsidP="00AF29C9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44D3DC4C" w14:textId="0DA970AE" w:rsidR="006F45BE" w:rsidRPr="00575023" w:rsidRDefault="006F45BE" w:rsidP="00BA4A09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>Sensori di parcheggio posteriori</w:t>
            </w:r>
          </w:p>
          <w:p w14:paraId="31BBD9F9" w14:textId="77777777" w:rsidR="006F45BE" w:rsidRPr="00575023" w:rsidRDefault="006F45BE" w:rsidP="00BA4A09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75A28DF3" w14:textId="2AC43E88" w:rsidR="006F45BE" w:rsidRPr="00575023" w:rsidRDefault="006F45BE" w:rsidP="00BA4A09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Tergicristalli automatici </w:t>
            </w:r>
          </w:p>
          <w:p w14:paraId="5C32BEFB" w14:textId="77777777" w:rsidR="006F45BE" w:rsidRPr="00575023" w:rsidRDefault="006F45BE" w:rsidP="00BA4A09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7E9BA8BD" w14:textId="1CCFBECD" w:rsidR="006F45BE" w:rsidRPr="00575023" w:rsidRDefault="006F45BE" w:rsidP="00FD772D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>Specchietti regolabili elettricamente</w:t>
            </w:r>
          </w:p>
          <w:p w14:paraId="79243313" w14:textId="77777777" w:rsidR="006F45BE" w:rsidRPr="00575023" w:rsidRDefault="006F45BE" w:rsidP="00FD772D">
            <w:pPr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1ABDC3FD" w14:textId="5539872C" w:rsidR="006F45BE" w:rsidRDefault="006F45BE" w:rsidP="008C40DE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>
              <w:rPr>
                <w:rFonts w:cstheme="minorHAnsi"/>
                <w:sz w:val="14"/>
                <w:szCs w:val="18"/>
                <w:lang w:val="it-IT"/>
              </w:rPr>
              <w:t>Badge HYBRID posteriore</w:t>
            </w:r>
          </w:p>
          <w:p w14:paraId="6FFAFAC5" w14:textId="77777777" w:rsidR="006F45BE" w:rsidRPr="002143EB" w:rsidRDefault="006F45BE" w:rsidP="002143EB">
            <w:pPr>
              <w:pStyle w:val="Paragrafoelenco"/>
              <w:rPr>
                <w:rFonts w:cstheme="minorHAnsi"/>
                <w:sz w:val="14"/>
                <w:szCs w:val="18"/>
                <w:lang w:val="it-IT"/>
              </w:rPr>
            </w:pPr>
          </w:p>
          <w:p w14:paraId="1B037DBA" w14:textId="59FED9E2" w:rsidR="006F45BE" w:rsidRDefault="006F45BE" w:rsidP="008C40DE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>
              <w:rPr>
                <w:rFonts w:cstheme="minorHAnsi"/>
                <w:sz w:val="14"/>
                <w:szCs w:val="18"/>
                <w:lang w:val="it-IT"/>
              </w:rPr>
              <w:t>Freno a mano elettrico (solo ibrido)</w:t>
            </w:r>
          </w:p>
          <w:p w14:paraId="05783AE6" w14:textId="77777777" w:rsidR="006F45BE" w:rsidRPr="002143EB" w:rsidRDefault="006F45BE" w:rsidP="002143EB">
            <w:pPr>
              <w:pStyle w:val="Paragrafoelenco"/>
              <w:rPr>
                <w:rFonts w:cstheme="minorHAnsi"/>
                <w:sz w:val="14"/>
                <w:szCs w:val="18"/>
                <w:lang w:val="it-IT"/>
              </w:rPr>
            </w:pPr>
          </w:p>
          <w:p w14:paraId="278DC982" w14:textId="2DFC850B" w:rsidR="006F45BE" w:rsidRPr="00575023" w:rsidRDefault="006F45BE" w:rsidP="008C40DE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>
              <w:rPr>
                <w:rFonts w:cstheme="minorHAnsi"/>
                <w:sz w:val="14"/>
                <w:szCs w:val="18"/>
                <w:lang w:val="it-IT"/>
              </w:rPr>
              <w:t>Computer di bordo a colori 7’</w:t>
            </w:r>
            <w:proofErr w:type="gramStart"/>
            <w:r>
              <w:rPr>
                <w:rFonts w:cstheme="minorHAnsi"/>
                <w:sz w:val="14"/>
                <w:szCs w:val="18"/>
                <w:lang w:val="it-IT"/>
              </w:rPr>
              <w:t>’(</w:t>
            </w:r>
            <w:proofErr w:type="gramEnd"/>
            <w:r>
              <w:rPr>
                <w:rFonts w:cstheme="minorHAnsi"/>
                <w:sz w:val="14"/>
                <w:szCs w:val="18"/>
                <w:lang w:val="it-IT"/>
              </w:rPr>
              <w:t>solo ibrido)</w:t>
            </w:r>
          </w:p>
          <w:p w14:paraId="71033AD0" w14:textId="77777777" w:rsidR="006F45BE" w:rsidRPr="00575023" w:rsidRDefault="006F45BE" w:rsidP="007758B3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40E3BB62" w14:textId="52C7A8E2" w:rsidR="006F45BE" w:rsidRPr="00575023" w:rsidRDefault="006F45BE" w:rsidP="006F613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Alzacristalli posteriori elettrici </w:t>
            </w:r>
          </w:p>
          <w:p w14:paraId="7E56E3D9" w14:textId="77777777" w:rsidR="006F45BE" w:rsidRPr="00575023" w:rsidRDefault="006F45BE" w:rsidP="005646A9">
            <w:pPr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389672C9" w14:textId="77777777" w:rsidR="006F45BE" w:rsidRPr="00575023" w:rsidRDefault="006F45BE" w:rsidP="0007625A">
            <w:pPr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78BF6B2F" w14:textId="6FF7D608" w:rsidR="006F45BE" w:rsidRPr="00575023" w:rsidRDefault="006F45BE" w:rsidP="006F613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Cerchi da 16” Flex Wheel </w:t>
            </w:r>
          </w:p>
          <w:p w14:paraId="35B57338" w14:textId="7EB490D1" w:rsidR="006F45BE" w:rsidRPr="00575023" w:rsidRDefault="006F45BE" w:rsidP="00AF29C9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</w:tc>
        <w:tc>
          <w:tcPr>
            <w:tcW w:w="2244" w:type="dxa"/>
            <w:tcBorders>
              <w:top w:val="single" w:sz="8" w:space="0" w:color="646B52" w:themeColor="text2"/>
              <w:left w:val="nil"/>
              <w:bottom w:val="single" w:sz="4" w:space="0" w:color="B9412D" w:themeColor="accent2"/>
              <w:right w:val="single" w:sz="8" w:space="0" w:color="C00000"/>
            </w:tcBorders>
            <w:shd w:val="clear" w:color="auto" w:fill="auto"/>
            <w:tcMar>
              <w:left w:w="57" w:type="dxa"/>
              <w:right w:w="57" w:type="dxa"/>
            </w:tcMar>
            <w:hideMark/>
          </w:tcPr>
          <w:p w14:paraId="3C7C0972" w14:textId="77777777" w:rsidR="006F45BE" w:rsidRPr="00575023" w:rsidRDefault="006F45BE" w:rsidP="00E31B32">
            <w:pPr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1065D5E0" w14:textId="674711AF" w:rsidR="006F45BE" w:rsidRPr="00575023" w:rsidRDefault="006F45BE" w:rsidP="003502FA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Clima automatico </w:t>
            </w:r>
          </w:p>
          <w:p w14:paraId="75BDC80B" w14:textId="77777777" w:rsidR="006F45BE" w:rsidRPr="00575023" w:rsidRDefault="006F45BE" w:rsidP="003502FA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235C41D1" w14:textId="4B88D1E2" w:rsidR="006F45BE" w:rsidRPr="00575023" w:rsidRDefault="006F45BE" w:rsidP="006537C2">
            <w:pPr>
              <w:pStyle w:val="Paragrafoelenco"/>
              <w:numPr>
                <w:ilvl w:val="0"/>
                <w:numId w:val="20"/>
              </w:numPr>
              <w:spacing w:line="480" w:lineRule="auto"/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Key </w:t>
            </w:r>
            <w:proofErr w:type="spellStart"/>
            <w:r w:rsidRPr="00575023">
              <w:rPr>
                <w:rFonts w:cstheme="minorHAnsi"/>
                <w:sz w:val="14"/>
                <w:szCs w:val="18"/>
                <w:lang w:val="it-IT"/>
              </w:rPr>
              <w:t>Less</w:t>
            </w:r>
            <w:proofErr w:type="spellEnd"/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 Entry</w:t>
            </w:r>
          </w:p>
          <w:p w14:paraId="2DFD427D" w14:textId="51A6FCAE" w:rsidR="006F45BE" w:rsidRPr="002143EB" w:rsidRDefault="006F45BE" w:rsidP="002143EB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>Camera di parcheggio posteriore</w:t>
            </w:r>
          </w:p>
          <w:p w14:paraId="0A29EE08" w14:textId="77777777" w:rsidR="006F45BE" w:rsidRPr="00575023" w:rsidRDefault="006F45BE" w:rsidP="008D417C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7378A38C" w14:textId="6146FF8F" w:rsidR="006F45BE" w:rsidRPr="00575023" w:rsidRDefault="006F45BE" w:rsidP="003E751D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Retrovisori esterni neri  </w:t>
            </w:r>
          </w:p>
          <w:p w14:paraId="28A3A61B" w14:textId="77777777" w:rsidR="006F45BE" w:rsidRPr="00575023" w:rsidRDefault="006F45BE" w:rsidP="003E751D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1CA637FB" w14:textId="50839DC1" w:rsidR="006F45BE" w:rsidRPr="00575023" w:rsidRDefault="006F45BE" w:rsidP="00A01D3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proofErr w:type="spellStart"/>
            <w:r w:rsidRPr="00575023">
              <w:rPr>
                <w:rFonts w:cstheme="minorHAnsi"/>
                <w:sz w:val="14"/>
                <w:szCs w:val="18"/>
                <w:lang w:val="it-IT"/>
              </w:rPr>
              <w:t>Shark</w:t>
            </w:r>
            <w:proofErr w:type="spellEnd"/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 antenna </w:t>
            </w:r>
          </w:p>
          <w:p w14:paraId="50C8ED38" w14:textId="77777777" w:rsidR="006F45BE" w:rsidRPr="00575023" w:rsidRDefault="006F45BE" w:rsidP="005646A9">
            <w:pPr>
              <w:rPr>
                <w:sz w:val="14"/>
                <w:szCs w:val="18"/>
                <w:lang w:val="it-IT"/>
              </w:rPr>
            </w:pPr>
          </w:p>
          <w:p w14:paraId="3667147B" w14:textId="20835E4C" w:rsidR="006F45BE" w:rsidRPr="00575023" w:rsidRDefault="006F45BE" w:rsidP="00985A64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 xml:space="preserve">Tappetini aggiuntivi firma Jogger per cockpit e bagagliaio </w:t>
            </w:r>
          </w:p>
          <w:p w14:paraId="2FBE5F11" w14:textId="77777777" w:rsidR="006F45BE" w:rsidRPr="00575023" w:rsidRDefault="006F45BE" w:rsidP="00C8038F">
            <w:pPr>
              <w:pStyle w:val="Paragrafoelenco"/>
              <w:rPr>
                <w:rFonts w:cstheme="minorHAnsi"/>
                <w:sz w:val="14"/>
                <w:szCs w:val="18"/>
                <w:lang w:val="it-IT"/>
              </w:rPr>
            </w:pPr>
          </w:p>
          <w:p w14:paraId="616A2DEA" w14:textId="2E51C94F" w:rsidR="006F45BE" w:rsidRPr="00575023" w:rsidRDefault="006F45BE" w:rsidP="00A01D3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rFonts w:cstheme="minorHAnsi"/>
                <w:sz w:val="14"/>
                <w:szCs w:val="18"/>
                <w:lang w:val="it-IT"/>
              </w:rPr>
            </w:pPr>
            <w:r w:rsidRPr="00575023">
              <w:rPr>
                <w:rFonts w:cstheme="minorHAnsi"/>
                <w:sz w:val="14"/>
                <w:szCs w:val="18"/>
                <w:lang w:val="it-IT"/>
              </w:rPr>
              <w:t>Cerchi in lega da 16’’ Black</w:t>
            </w:r>
          </w:p>
          <w:p w14:paraId="193EF786" w14:textId="77777777" w:rsidR="006F45BE" w:rsidRPr="00575023" w:rsidRDefault="006F45BE" w:rsidP="00A01D31">
            <w:pPr>
              <w:pStyle w:val="Paragrafoelenco"/>
              <w:ind w:left="352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26269E31" w14:textId="77777777" w:rsidR="006F45BE" w:rsidRPr="00575023" w:rsidRDefault="006F45BE" w:rsidP="00CD737F">
            <w:pPr>
              <w:spacing w:line="480" w:lineRule="auto"/>
              <w:jc w:val="left"/>
              <w:rPr>
                <w:rFonts w:cstheme="minorHAnsi"/>
                <w:sz w:val="14"/>
                <w:szCs w:val="18"/>
                <w:lang w:val="it-IT"/>
              </w:rPr>
            </w:pPr>
          </w:p>
          <w:p w14:paraId="61D2659F" w14:textId="77777777" w:rsidR="006F45BE" w:rsidRPr="00575023" w:rsidRDefault="006F45BE" w:rsidP="00E31B32">
            <w:pPr>
              <w:ind w:left="340"/>
              <w:jc w:val="left"/>
              <w:rPr>
                <w:rFonts w:eastAsia="Times New Roman" w:cstheme="minorHAnsi"/>
                <w:color w:val="000000"/>
                <w:sz w:val="14"/>
                <w:szCs w:val="18"/>
                <w:lang w:val="it-IT" w:eastAsia="fr-FR"/>
              </w:rPr>
            </w:pPr>
          </w:p>
        </w:tc>
      </w:tr>
    </w:tbl>
    <w:p w14:paraId="6A68603E" w14:textId="77777777" w:rsidR="009D06E0" w:rsidRDefault="009D06E0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</w:p>
    <w:p w14:paraId="63BDEE5E" w14:textId="250A6FC7" w:rsidR="00F33B20" w:rsidRPr="00A703C4" w:rsidRDefault="00E65E18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  <w:r w:rsidRPr="00A703C4">
        <w:rPr>
          <w:rFonts w:ascii="Read" w:hAnsi="Read" w:cs="Read"/>
          <w:caps w:val="0"/>
          <w:sz w:val="24"/>
          <w:szCs w:val="18"/>
          <w:lang w:val="it-IT"/>
        </w:rPr>
        <w:t>DACIA JOGGER</w:t>
      </w:r>
      <w:r>
        <w:rPr>
          <w:rFonts w:ascii="Read" w:hAnsi="Read" w:cs="Read"/>
          <w:caps w:val="0"/>
          <w:sz w:val="24"/>
          <w:szCs w:val="18"/>
          <w:lang w:val="it-IT"/>
        </w:rPr>
        <w:t xml:space="preserve"> HYBRID 140</w:t>
      </w:r>
      <w:r w:rsidRPr="00A703C4">
        <w:rPr>
          <w:rFonts w:ascii="Read" w:hAnsi="Read" w:cs="Read"/>
          <w:caps w:val="0"/>
          <w:sz w:val="24"/>
          <w:szCs w:val="18"/>
          <w:lang w:val="it-IT"/>
        </w:rPr>
        <w:t xml:space="preserve"> - LISTINO PREZZI </w:t>
      </w:r>
      <w:r w:rsidR="00040493" w:rsidRPr="00A703C4">
        <w:rPr>
          <w:rFonts w:ascii="Read" w:hAnsi="Read" w:cs="Read"/>
          <w:sz w:val="24"/>
          <w:szCs w:val="18"/>
          <w:lang w:val="it-IT"/>
        </w:rPr>
        <w:t xml:space="preserve">ITALIA </w:t>
      </w:r>
    </w:p>
    <w:p w14:paraId="2389AFF7" w14:textId="77777777" w:rsidR="00575023" w:rsidRDefault="00575023" w:rsidP="00575023">
      <w:pPr>
        <w:rPr>
          <w:lang w:val="it-IT"/>
        </w:rPr>
      </w:pPr>
    </w:p>
    <w:p w14:paraId="57B9CE38" w14:textId="28E50AF4" w:rsidR="006F45BE" w:rsidRPr="00575023" w:rsidRDefault="001C0796" w:rsidP="00575023">
      <w:pPr>
        <w:rPr>
          <w:lang w:val="it-IT"/>
        </w:rPr>
      </w:pPr>
      <w:r>
        <w:rPr>
          <w:noProof/>
          <w:lang w:val="it-IT"/>
        </w:rPr>
        <w:drawing>
          <wp:inline distT="0" distB="0" distL="0" distR="0" wp14:anchorId="75E1FC71" wp14:editId="79FC4B0A">
            <wp:extent cx="3656592" cy="2209191"/>
            <wp:effectExtent l="0" t="0" r="1270" b="635"/>
            <wp:docPr id="3" name="Immagine 3" descr="Immagine che contiene tavol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Immagine che contiene tavol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65768" cy="221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4F6982" w14:textId="18D0F68B" w:rsidR="00F33B20" w:rsidRPr="004F1D6B" w:rsidRDefault="00F33B20" w:rsidP="00F33B20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20" w:line="0" w:lineRule="atLeast"/>
        <w:jc w:val="left"/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</w:pPr>
      <w:r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>* Val</w:t>
      </w:r>
      <w:r w:rsidR="006017F2"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 xml:space="preserve">ori della gamma </w:t>
      </w:r>
      <w:r w:rsidR="000464A8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>Italia</w:t>
      </w:r>
      <w:r w:rsidR="000464A8"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 xml:space="preserve"> </w:t>
      </w:r>
      <w:r w:rsidR="006017F2"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 xml:space="preserve">in ciclo </w:t>
      </w:r>
      <w:r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 xml:space="preserve">WLPT </w:t>
      </w:r>
      <w:r w:rsidR="006017F2"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 xml:space="preserve">Misto, nella versione a </w:t>
      </w:r>
      <w:proofErr w:type="gramStart"/>
      <w:r w:rsidR="006017F2"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>5</w:t>
      </w:r>
      <w:proofErr w:type="gramEnd"/>
      <w:r w:rsidR="006017F2" w:rsidRPr="004F1D6B">
        <w:rPr>
          <w:rFonts w:eastAsia="Times New Roman" w:cstheme="minorHAnsi"/>
          <w:i/>
          <w:iCs/>
          <w:color w:val="202124"/>
          <w:sz w:val="12"/>
          <w:szCs w:val="12"/>
          <w:lang w:val="it-IT" w:eastAsia="fr-FR"/>
        </w:rPr>
        <w:t xml:space="preserve"> posti. I valori possono cambiare a seconda delle opzioni. </w:t>
      </w:r>
    </w:p>
    <w:p w14:paraId="3C960EAE" w14:textId="77777777" w:rsidR="00F33B20" w:rsidRPr="004F1D6B" w:rsidRDefault="00F33B20" w:rsidP="00BA4A09">
      <w:pPr>
        <w:pStyle w:val="DIntertitre"/>
        <w:spacing w:after="120"/>
        <w:rPr>
          <w:lang w:val="it-IT"/>
        </w:rPr>
      </w:pPr>
    </w:p>
    <w:p w14:paraId="5CFE33D8" w14:textId="77777777" w:rsidR="00A703C4" w:rsidRDefault="00A703C4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</w:p>
    <w:p w14:paraId="7867E8DD" w14:textId="77777777" w:rsidR="009D06E0" w:rsidRDefault="009D06E0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</w:p>
    <w:p w14:paraId="2A098867" w14:textId="77777777" w:rsidR="009D06E0" w:rsidRDefault="009D06E0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</w:p>
    <w:p w14:paraId="2A649F29" w14:textId="77777777" w:rsidR="009D06E0" w:rsidRDefault="009D06E0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</w:p>
    <w:p w14:paraId="0EEB87A1" w14:textId="04FE5921" w:rsidR="00E53560" w:rsidRPr="00A703C4" w:rsidRDefault="00E65E18" w:rsidP="00A703C4">
      <w:pPr>
        <w:pStyle w:val="DTitre"/>
        <w:spacing w:line="276" w:lineRule="auto"/>
        <w:rPr>
          <w:rFonts w:ascii="Read" w:hAnsi="Read" w:cs="Read"/>
          <w:sz w:val="24"/>
          <w:szCs w:val="18"/>
          <w:lang w:val="it-IT"/>
        </w:rPr>
      </w:pPr>
      <w:r w:rsidRPr="00A703C4">
        <w:rPr>
          <w:rFonts w:ascii="Read" w:hAnsi="Read" w:cs="Read"/>
          <w:caps w:val="0"/>
          <w:sz w:val="24"/>
          <w:szCs w:val="18"/>
          <w:lang w:val="it-IT"/>
        </w:rPr>
        <w:t xml:space="preserve">DACIA JOGGER </w:t>
      </w:r>
      <w:r>
        <w:rPr>
          <w:rFonts w:ascii="Read" w:hAnsi="Read" w:cs="Read"/>
          <w:caps w:val="0"/>
          <w:sz w:val="24"/>
          <w:szCs w:val="18"/>
          <w:lang w:val="it-IT"/>
        </w:rPr>
        <w:t xml:space="preserve">HYBRID 140 </w:t>
      </w:r>
      <w:r w:rsidRPr="00A703C4">
        <w:rPr>
          <w:rFonts w:ascii="Read" w:hAnsi="Read" w:cs="Read"/>
          <w:caps w:val="0"/>
          <w:sz w:val="24"/>
          <w:szCs w:val="18"/>
          <w:lang w:val="it-IT"/>
        </w:rPr>
        <w:t xml:space="preserve">- OPZIONI ITALIA </w:t>
      </w:r>
    </w:p>
    <w:tbl>
      <w:tblPr>
        <w:tblW w:w="5606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90"/>
        <w:gridCol w:w="2258"/>
        <w:gridCol w:w="2258"/>
      </w:tblGrid>
      <w:tr w:rsidR="001C0796" w:rsidRPr="004F1D6B" w14:paraId="4E4893F2" w14:textId="77777777" w:rsidTr="001C0796">
        <w:trPr>
          <w:trHeight w:val="701"/>
        </w:trPr>
        <w:tc>
          <w:tcPr>
            <w:tcW w:w="109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B9412D" w:themeColor="accent2"/>
              <w:right w:val="single" w:sz="8" w:space="0" w:color="646B52"/>
            </w:tcBorders>
            <w:shd w:val="clear" w:color="auto" w:fill="auto"/>
            <w:vAlign w:val="center"/>
            <w:hideMark/>
          </w:tcPr>
          <w:p w14:paraId="172EEAA0" w14:textId="77777777" w:rsidR="001C0796" w:rsidRPr="004F1D6B" w:rsidRDefault="001C0796" w:rsidP="00185168">
            <w:pPr>
              <w:jc w:val="left"/>
              <w:rPr>
                <w:rFonts w:ascii="Times New Roman" w:eastAsia="Times New Roman" w:hAnsi="Times New Roman" w:cs="Times New Roman"/>
                <w:sz w:val="20"/>
                <w:szCs w:val="24"/>
                <w:lang w:val="it-IT" w:eastAsia="fr-FR"/>
              </w:rPr>
            </w:pPr>
          </w:p>
        </w:tc>
        <w:tc>
          <w:tcPr>
            <w:tcW w:w="2258" w:type="dxa"/>
            <w:tcBorders>
              <w:top w:val="single" w:sz="8" w:space="0" w:color="646B52"/>
              <w:left w:val="single" w:sz="4" w:space="0" w:color="FFFFFF" w:themeColor="background1"/>
              <w:bottom w:val="single" w:sz="8" w:space="0" w:color="646B52"/>
              <w:right w:val="single" w:sz="4" w:space="0" w:color="FFFFFF" w:themeColor="background1"/>
            </w:tcBorders>
            <w:shd w:val="clear" w:color="000000" w:fill="646B52"/>
            <w:vAlign w:val="center"/>
            <w:hideMark/>
          </w:tcPr>
          <w:p w14:paraId="433A07A7" w14:textId="02E9E5E3" w:rsidR="001C0796" w:rsidRPr="004F1D6B" w:rsidRDefault="001C0796" w:rsidP="004D11C5">
            <w:pPr>
              <w:pStyle w:val="DTitreContact"/>
              <w:jc w:val="center"/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</w:pPr>
            <w:r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  <w:t>EXPRESSION</w:t>
            </w:r>
          </w:p>
        </w:tc>
        <w:tc>
          <w:tcPr>
            <w:tcW w:w="2258" w:type="dxa"/>
            <w:tcBorders>
              <w:top w:val="single" w:sz="8" w:space="0" w:color="646B52"/>
              <w:left w:val="single" w:sz="4" w:space="0" w:color="FFFFFF" w:themeColor="background1"/>
              <w:bottom w:val="single" w:sz="8" w:space="0" w:color="646B52"/>
              <w:right w:val="single" w:sz="8" w:space="0" w:color="646B52"/>
            </w:tcBorders>
            <w:shd w:val="clear" w:color="000000" w:fill="646B52"/>
            <w:vAlign w:val="center"/>
            <w:hideMark/>
          </w:tcPr>
          <w:p w14:paraId="1C6C6444" w14:textId="184839A8" w:rsidR="001C0796" w:rsidRPr="004F1D6B" w:rsidRDefault="001C0796" w:rsidP="004D11C5">
            <w:pPr>
              <w:pStyle w:val="DTitreContact"/>
              <w:jc w:val="center"/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</w:pPr>
            <w:r w:rsidRPr="004F1D6B">
              <w:rPr>
                <w:rFonts w:ascii="Dacia Block" w:hAnsi="Dacia Block" w:cs="Dacia Block"/>
                <w:b/>
                <w:bCs/>
                <w:color w:val="FFFFFF" w:themeColor="background1"/>
                <w:lang w:val="it-IT" w:eastAsia="fr-FR"/>
              </w:rPr>
              <w:t>EXTREME</w:t>
            </w:r>
          </w:p>
        </w:tc>
      </w:tr>
      <w:tr w:rsidR="001C0796" w:rsidRPr="004F1D6B" w14:paraId="6DFD388F" w14:textId="77777777" w:rsidTr="001C0796">
        <w:trPr>
          <w:trHeight w:val="3099"/>
        </w:trPr>
        <w:tc>
          <w:tcPr>
            <w:tcW w:w="1090" w:type="dxa"/>
            <w:tcBorders>
              <w:top w:val="single" w:sz="8" w:space="0" w:color="B9412D" w:themeColor="accent2"/>
              <w:left w:val="single" w:sz="8" w:space="0" w:color="B9412D" w:themeColor="accent2"/>
              <w:bottom w:val="single" w:sz="4" w:space="0" w:color="B9412D" w:themeColor="accent2"/>
              <w:right w:val="single" w:sz="8" w:space="0" w:color="B9412D" w:themeColor="accent2"/>
            </w:tcBorders>
            <w:shd w:val="clear" w:color="auto" w:fill="B9412D"/>
            <w:vAlign w:val="center"/>
          </w:tcPr>
          <w:p w14:paraId="1080F964" w14:textId="12D91D48" w:rsidR="001C0796" w:rsidRPr="004F1D6B" w:rsidRDefault="001C0796" w:rsidP="00185168">
            <w:pPr>
              <w:jc w:val="center"/>
              <w:rPr>
                <w:rFonts w:ascii="Dacia Block" w:eastAsia="Times New Roman" w:hAnsi="Dacia Block" w:cs="Dacia Block"/>
                <w:b/>
                <w:bCs/>
                <w:color w:val="E2F0D9"/>
                <w:sz w:val="20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b/>
                <w:bCs/>
                <w:color w:val="FFFFFF" w:themeColor="background1"/>
                <w:sz w:val="16"/>
                <w:szCs w:val="20"/>
                <w:lang w:val="it-IT"/>
              </w:rPr>
              <w:t>OPZIONI</w:t>
            </w:r>
          </w:p>
        </w:tc>
        <w:tc>
          <w:tcPr>
            <w:tcW w:w="2258" w:type="dxa"/>
            <w:tcBorders>
              <w:top w:val="single" w:sz="8" w:space="0" w:color="646B52"/>
              <w:left w:val="single" w:sz="4" w:space="0" w:color="BA412D"/>
              <w:bottom w:val="single" w:sz="4" w:space="0" w:color="B9412D" w:themeColor="accent2"/>
              <w:right w:val="single" w:sz="4" w:space="0" w:color="BA412D"/>
            </w:tcBorders>
            <w:shd w:val="clear" w:color="auto" w:fill="auto"/>
          </w:tcPr>
          <w:p w14:paraId="79F7EB9C" w14:textId="77777777" w:rsidR="001C0796" w:rsidRPr="004F1D6B" w:rsidRDefault="001C0796" w:rsidP="00185168">
            <w:pPr>
              <w:jc w:val="left"/>
              <w:rPr>
                <w:lang w:val="it-IT" w:eastAsia="fr-FR"/>
              </w:rPr>
            </w:pPr>
          </w:p>
          <w:p w14:paraId="33D84311" w14:textId="365ECA25" w:rsidR="001C0796" w:rsidRPr="004F1D6B" w:rsidRDefault="001C0796" w:rsidP="00CD557C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lang w:val="it-IT" w:eastAsia="fr-FR"/>
              </w:rPr>
              <w:t xml:space="preserve">Clima </w:t>
            </w:r>
            <w:r>
              <w:rPr>
                <w:lang w:val="it-IT" w:eastAsia="fr-FR"/>
              </w:rPr>
              <w:t>automatico</w:t>
            </w:r>
          </w:p>
          <w:p w14:paraId="75EEC68F" w14:textId="4C623BCC" w:rsidR="001C0796" w:rsidRPr="005646A9" w:rsidRDefault="001C0796" w:rsidP="005646A9">
            <w:pPr>
              <w:pStyle w:val="Paragrafoelenco"/>
              <w:spacing w:after="60" w:line="360" w:lineRule="auto"/>
              <w:ind w:left="352"/>
              <w:jc w:val="left"/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26</w:t>
            </w: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0</w:t>
            </w:r>
          </w:p>
          <w:p w14:paraId="3716ABB8" w14:textId="3BE90843" w:rsidR="001C0796" w:rsidRPr="004F1D6B" w:rsidRDefault="001C0796" w:rsidP="00E53560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rFonts w:cstheme="minorHAnsi"/>
                <w:lang w:val="it-IT"/>
              </w:rPr>
              <w:t>Pack</w:t>
            </w:r>
            <w:r w:rsidRPr="004F1D6B">
              <w:rPr>
                <w:lang w:val="it-IT" w:eastAsia="fr-FR"/>
              </w:rPr>
              <w:t xml:space="preserve"> City</w:t>
            </w:r>
          </w:p>
          <w:p w14:paraId="7BC688FB" w14:textId="101D6619" w:rsidR="001C0796" w:rsidRPr="004F1D6B" w:rsidRDefault="001C0796" w:rsidP="00D950AD">
            <w:pPr>
              <w:pStyle w:val="Paragrafoelenco"/>
              <w:ind w:left="352"/>
              <w:jc w:val="left"/>
              <w:rPr>
                <w:color w:val="74746D" w:themeColor="accent6" w:themeShade="80"/>
                <w:sz w:val="14"/>
                <w:szCs w:val="18"/>
                <w:lang w:val="it-IT" w:eastAsia="fr-FR"/>
              </w:rPr>
            </w:pP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(</w:t>
            </w:r>
            <w:r w:rsidRPr="00E3188F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camera posteriore, sensori di parcheggio anteriori, BSW</w:t>
            </w: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) </w:t>
            </w:r>
          </w:p>
          <w:p w14:paraId="0A820EE8" w14:textId="373E7A56" w:rsidR="001C0796" w:rsidRPr="004F1D6B" w:rsidRDefault="001C0796" w:rsidP="00185168">
            <w:pPr>
              <w:pStyle w:val="Paragrafoelenco"/>
              <w:spacing w:after="60" w:line="360" w:lineRule="auto"/>
              <w:ind w:left="352"/>
              <w:jc w:val="left"/>
              <w:rPr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€500</w:t>
            </w:r>
          </w:p>
          <w:p w14:paraId="3A82885D" w14:textId="42E57F13" w:rsidR="001C0796" w:rsidRPr="004F1D6B" w:rsidRDefault="001C0796" w:rsidP="00C22A8A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>
              <w:rPr>
                <w:lang w:val="it-IT" w:eastAsia="fr-FR"/>
              </w:rPr>
              <w:t xml:space="preserve">Key </w:t>
            </w:r>
            <w:proofErr w:type="spellStart"/>
            <w:r>
              <w:rPr>
                <w:lang w:val="it-IT" w:eastAsia="fr-FR"/>
              </w:rPr>
              <w:t>less</w:t>
            </w:r>
            <w:proofErr w:type="spellEnd"/>
            <w:r>
              <w:rPr>
                <w:lang w:val="it-IT" w:eastAsia="fr-FR"/>
              </w:rPr>
              <w:t xml:space="preserve"> entry</w:t>
            </w:r>
          </w:p>
          <w:p w14:paraId="5EF789E6" w14:textId="38911451" w:rsidR="001C0796" w:rsidRDefault="001C0796" w:rsidP="0062693B">
            <w:pPr>
              <w:pStyle w:val="Paragrafoelenco"/>
              <w:spacing w:after="60" w:line="360" w:lineRule="auto"/>
              <w:ind w:left="352"/>
              <w:jc w:val="left"/>
              <w:rPr>
                <w:rFonts w:ascii="Dacia Block" w:hAnsi="Dacia Block" w:cs="Dacia Block"/>
                <w:color w:val="C0000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lang w:val="it-IT" w:eastAsia="fr-FR"/>
              </w:rPr>
              <w:t>200</w:t>
            </w:r>
          </w:p>
          <w:p w14:paraId="50A20C64" w14:textId="0105263D" w:rsidR="001C0796" w:rsidRPr="004F1D6B" w:rsidRDefault="001C0796" w:rsidP="00213250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lang w:val="it-IT" w:eastAsia="fr-FR"/>
              </w:rPr>
              <w:t xml:space="preserve">Pack </w:t>
            </w:r>
            <w:proofErr w:type="spellStart"/>
            <w:r>
              <w:rPr>
                <w:lang w:val="it-IT" w:eastAsia="fr-FR"/>
              </w:rPr>
              <w:t>Navigation</w:t>
            </w:r>
            <w:proofErr w:type="spellEnd"/>
          </w:p>
          <w:p w14:paraId="73C22BDF" w14:textId="3923364B" w:rsidR="001C0796" w:rsidRPr="004F1D6B" w:rsidRDefault="001C0796" w:rsidP="00213250">
            <w:pPr>
              <w:pStyle w:val="Paragrafoelenco"/>
              <w:ind w:left="352"/>
              <w:jc w:val="left"/>
              <w:rPr>
                <w:color w:val="74746D" w:themeColor="accent6" w:themeShade="80"/>
                <w:sz w:val="14"/>
                <w:szCs w:val="18"/>
                <w:lang w:val="it-IT" w:eastAsia="fr-FR"/>
              </w:rPr>
            </w:pP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(</w:t>
            </w:r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Media </w:t>
            </w:r>
            <w:proofErr w:type="spellStart"/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Nav</w:t>
            </w:r>
            <w:proofErr w:type="spellEnd"/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 schermo 8’’ + replicazione </w:t>
            </w:r>
            <w:r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via cavo</w:t>
            </w:r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 con mappa Europa</w:t>
            </w: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)</w:t>
            </w:r>
          </w:p>
          <w:p w14:paraId="2872A148" w14:textId="3BE33041" w:rsidR="001C0796" w:rsidRPr="005646A9" w:rsidRDefault="001C0796">
            <w:pPr>
              <w:pStyle w:val="Paragrafoelenco"/>
              <w:spacing w:after="60" w:line="360" w:lineRule="auto"/>
              <w:ind w:left="352"/>
              <w:jc w:val="left"/>
              <w:rPr>
                <w:rFonts w:ascii="Dacia Block" w:hAnsi="Dacia Block" w:cs="Dacia Block"/>
                <w:color w:val="C0000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lang w:val="it-IT" w:eastAsia="fr-FR"/>
              </w:rPr>
              <w:t>45</w:t>
            </w: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0</w:t>
            </w:r>
          </w:p>
          <w:p w14:paraId="400B266B" w14:textId="273F5B6C" w:rsidR="001C0796" w:rsidRPr="004F1D6B" w:rsidRDefault="001C0796" w:rsidP="0062693B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>
              <w:rPr>
                <w:lang w:val="it-IT" w:eastAsia="fr-FR"/>
              </w:rPr>
              <w:t xml:space="preserve">Cerchi in lega da 16” </w:t>
            </w:r>
            <w:proofErr w:type="spellStart"/>
            <w:r>
              <w:rPr>
                <w:lang w:val="it-IT" w:eastAsia="fr-FR"/>
              </w:rPr>
              <w:t>diamond</w:t>
            </w:r>
            <w:proofErr w:type="spellEnd"/>
          </w:p>
          <w:p w14:paraId="023DE790" w14:textId="168239A9" w:rsidR="001C0796" w:rsidRDefault="001C0796" w:rsidP="00185168">
            <w:pPr>
              <w:pStyle w:val="Paragrafoelenco"/>
              <w:spacing w:after="60" w:line="360" w:lineRule="auto"/>
              <w:ind w:left="352"/>
              <w:jc w:val="left"/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30</w:t>
            </w: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0</w:t>
            </w:r>
          </w:p>
          <w:p w14:paraId="74E2A3EC" w14:textId="083CCAA4" w:rsidR="001C0796" w:rsidRPr="004F1D6B" w:rsidRDefault="001C0796" w:rsidP="004A2B6C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>
              <w:rPr>
                <w:lang w:val="it-IT" w:eastAsia="fr-FR"/>
              </w:rPr>
              <w:t>Sedile conducente riscaldabile</w:t>
            </w:r>
            <w:r w:rsidRPr="004F1D6B">
              <w:rPr>
                <w:lang w:val="it-IT" w:eastAsia="fr-FR"/>
              </w:rPr>
              <w:t xml:space="preserve"> </w:t>
            </w:r>
          </w:p>
          <w:p w14:paraId="1CEAC05E" w14:textId="3DC218A7" w:rsidR="001C0796" w:rsidRPr="005646A9" w:rsidRDefault="001C0796" w:rsidP="005646A9">
            <w:pPr>
              <w:pStyle w:val="Paragrafoelenco"/>
              <w:ind w:left="352"/>
              <w:jc w:val="left"/>
              <w:rPr>
                <w:sz w:val="16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15</w:t>
            </w: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0</w:t>
            </w:r>
          </w:p>
          <w:p w14:paraId="2066754C" w14:textId="6FDB4C77" w:rsidR="001C0796" w:rsidRPr="002143EB" w:rsidRDefault="001C0796" w:rsidP="002143EB">
            <w:pPr>
              <w:pStyle w:val="Paragrafoelenco"/>
              <w:ind w:left="351"/>
              <w:jc w:val="left"/>
              <w:rPr>
                <w:rFonts w:ascii="Dacia Block" w:hAnsi="Dacia Block" w:cs="Dacia Block"/>
                <w:lang w:val="it-IT" w:eastAsia="fr-FR"/>
              </w:rPr>
            </w:pPr>
          </w:p>
          <w:p w14:paraId="36DA089B" w14:textId="77777777" w:rsidR="001C0796" w:rsidRPr="004F1D6B" w:rsidRDefault="001C0796" w:rsidP="00900E26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lang w:val="it-IT" w:eastAsia="fr-FR"/>
              </w:rPr>
              <w:t xml:space="preserve">Vernice metallizzata </w:t>
            </w:r>
          </w:p>
          <w:p w14:paraId="6588F327" w14:textId="16BF1282" w:rsidR="001C0796" w:rsidRPr="004F1D6B" w:rsidRDefault="001C0796" w:rsidP="00900E26">
            <w:pPr>
              <w:pStyle w:val="Paragrafoelenco"/>
              <w:ind w:left="352"/>
              <w:jc w:val="left"/>
              <w:rPr>
                <w:sz w:val="16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700</w:t>
            </w:r>
          </w:p>
          <w:p w14:paraId="15B754F2" w14:textId="77777777" w:rsidR="001C0796" w:rsidRPr="004F1D6B" w:rsidRDefault="001C0796" w:rsidP="00185168">
            <w:pPr>
              <w:jc w:val="left"/>
              <w:rPr>
                <w:rFonts w:ascii="Arial" w:eastAsia="Times New Roman" w:hAnsi="Arial" w:cs="Arial"/>
                <w:color w:val="000000"/>
                <w:szCs w:val="18"/>
                <w:lang w:val="it-IT" w:eastAsia="fr-FR"/>
              </w:rPr>
            </w:pPr>
          </w:p>
        </w:tc>
        <w:tc>
          <w:tcPr>
            <w:tcW w:w="2258" w:type="dxa"/>
            <w:tcBorders>
              <w:top w:val="single" w:sz="8" w:space="0" w:color="646B52"/>
              <w:left w:val="nil"/>
              <w:bottom w:val="single" w:sz="4" w:space="0" w:color="B9412D" w:themeColor="accent2"/>
              <w:right w:val="single" w:sz="8" w:space="0" w:color="B9412D"/>
            </w:tcBorders>
            <w:shd w:val="clear" w:color="auto" w:fill="auto"/>
          </w:tcPr>
          <w:p w14:paraId="354273C0" w14:textId="77777777" w:rsidR="001C0796" w:rsidRPr="004F1D6B" w:rsidRDefault="001C0796" w:rsidP="009C6F0A">
            <w:pPr>
              <w:pStyle w:val="Paragrafoelenco"/>
              <w:pBdr>
                <w:right w:val="single" w:sz="4" w:space="4" w:color="auto"/>
              </w:pBdr>
              <w:jc w:val="left"/>
              <w:rPr>
                <w:lang w:val="it-IT" w:eastAsia="fr-FR"/>
              </w:rPr>
            </w:pPr>
          </w:p>
          <w:p w14:paraId="515F4A31" w14:textId="4A6C2C36" w:rsidR="001C0796" w:rsidRPr="004F1D6B" w:rsidRDefault="001C0796" w:rsidP="009C6F0A">
            <w:pPr>
              <w:pStyle w:val="Paragrafoelenco"/>
              <w:numPr>
                <w:ilvl w:val="0"/>
                <w:numId w:val="20"/>
              </w:numPr>
              <w:pBdr>
                <w:right w:val="single" w:sz="4" w:space="4" w:color="auto"/>
              </w:pBd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lang w:val="it-IT" w:eastAsia="fr-FR"/>
              </w:rPr>
              <w:t xml:space="preserve">Pack </w:t>
            </w:r>
            <w:proofErr w:type="spellStart"/>
            <w:r>
              <w:rPr>
                <w:lang w:val="it-IT" w:eastAsia="fr-FR"/>
              </w:rPr>
              <w:t>Safety</w:t>
            </w:r>
            <w:proofErr w:type="spellEnd"/>
          </w:p>
          <w:p w14:paraId="4FAE118B" w14:textId="70B96B9A" w:rsidR="001C0796" w:rsidRDefault="001C0796" w:rsidP="002143EB">
            <w:pPr>
              <w:pStyle w:val="Paragrafoelenco"/>
              <w:pBdr>
                <w:right w:val="single" w:sz="4" w:space="4" w:color="auto"/>
              </w:pBdr>
              <w:ind w:left="352"/>
              <w:jc w:val="left"/>
              <w:rPr>
                <w:color w:val="74746D" w:themeColor="accent6" w:themeShade="80"/>
                <w:sz w:val="14"/>
                <w:szCs w:val="18"/>
                <w:lang w:val="it-IT" w:eastAsia="fr-FR"/>
              </w:rPr>
            </w:pP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(</w:t>
            </w:r>
            <w:r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BSW, consolle centrale alta e sensori di parcheggio anteriori)</w:t>
            </w:r>
          </w:p>
          <w:p w14:paraId="1461F27A" w14:textId="45D87C74" w:rsidR="001C0796" w:rsidRPr="002143EB" w:rsidRDefault="001C0796" w:rsidP="002143EB">
            <w:pPr>
              <w:pStyle w:val="Paragrafoelenco"/>
              <w:spacing w:after="60" w:line="360" w:lineRule="auto"/>
              <w:ind w:left="352"/>
              <w:jc w:val="left"/>
              <w:rPr>
                <w:rFonts w:ascii="Dacia Block" w:hAnsi="Dacia Block" w:cs="Dacia Block"/>
                <w:color w:val="C0000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lang w:val="it-IT" w:eastAsia="fr-FR"/>
              </w:rPr>
              <w:t>300</w:t>
            </w:r>
          </w:p>
          <w:p w14:paraId="533966B5" w14:textId="77777777" w:rsidR="001C0796" w:rsidRPr="002143EB" w:rsidRDefault="001C0796" w:rsidP="002143EB">
            <w:pPr>
              <w:pStyle w:val="Paragrafoelenco"/>
              <w:pBdr>
                <w:right w:val="single" w:sz="4" w:space="4" w:color="auto"/>
              </w:pBdr>
              <w:ind w:left="352"/>
              <w:jc w:val="left"/>
              <w:rPr>
                <w:color w:val="74746D" w:themeColor="accent6" w:themeShade="80"/>
                <w:sz w:val="14"/>
                <w:szCs w:val="18"/>
                <w:lang w:val="it-IT" w:eastAsia="fr-FR"/>
              </w:rPr>
            </w:pPr>
          </w:p>
          <w:p w14:paraId="5C7A3CD9" w14:textId="77777777" w:rsidR="001C0796" w:rsidRPr="004F1D6B" w:rsidRDefault="001C0796" w:rsidP="00FD64A1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lang w:val="it-IT" w:eastAsia="fr-FR"/>
              </w:rPr>
              <w:t xml:space="preserve">Pack </w:t>
            </w:r>
            <w:proofErr w:type="spellStart"/>
            <w:r>
              <w:rPr>
                <w:lang w:val="it-IT" w:eastAsia="fr-FR"/>
              </w:rPr>
              <w:t>Navigation</w:t>
            </w:r>
            <w:proofErr w:type="spellEnd"/>
          </w:p>
          <w:p w14:paraId="587D2952" w14:textId="7FFECD45" w:rsidR="001C0796" w:rsidRPr="004F1D6B" w:rsidRDefault="001C0796" w:rsidP="00FD64A1">
            <w:pPr>
              <w:pStyle w:val="Paragrafoelenco"/>
              <w:ind w:left="352"/>
              <w:jc w:val="left"/>
              <w:rPr>
                <w:color w:val="74746D" w:themeColor="accent6" w:themeShade="80"/>
                <w:sz w:val="14"/>
                <w:szCs w:val="18"/>
                <w:lang w:val="it-IT" w:eastAsia="fr-FR"/>
              </w:rPr>
            </w:pP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(</w:t>
            </w:r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Media </w:t>
            </w:r>
            <w:proofErr w:type="spellStart"/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Nav</w:t>
            </w:r>
            <w:proofErr w:type="spellEnd"/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 schermo 8’’ + replicazione </w:t>
            </w:r>
            <w:r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via cavo</w:t>
            </w:r>
            <w:r w:rsidRPr="002F3406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 xml:space="preserve"> con mappa Europa</w:t>
            </w:r>
            <w:r w:rsidRPr="004F1D6B">
              <w:rPr>
                <w:color w:val="74746D" w:themeColor="accent6" w:themeShade="80"/>
                <w:sz w:val="14"/>
                <w:szCs w:val="18"/>
                <w:lang w:val="it-IT" w:eastAsia="fr-FR"/>
              </w:rPr>
              <w:t>)</w:t>
            </w:r>
          </w:p>
          <w:p w14:paraId="54A71C7C" w14:textId="77777777" w:rsidR="001C0796" w:rsidRPr="005646A9" w:rsidRDefault="001C0796" w:rsidP="00FD64A1">
            <w:pPr>
              <w:pStyle w:val="Paragrafoelenco"/>
              <w:spacing w:after="60" w:line="360" w:lineRule="auto"/>
              <w:ind w:left="352"/>
              <w:jc w:val="left"/>
              <w:rPr>
                <w:rFonts w:ascii="Dacia Block" w:hAnsi="Dacia Block" w:cs="Dacia Block"/>
                <w:color w:val="C0000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lang w:val="it-IT" w:eastAsia="fr-FR"/>
              </w:rPr>
              <w:t>45</w:t>
            </w:r>
            <w:r w:rsidRPr="004F1D6B">
              <w:rPr>
                <w:rFonts w:ascii="Dacia Block" w:hAnsi="Dacia Block" w:cs="Dacia Block"/>
                <w:color w:val="C00000"/>
                <w:lang w:val="it-IT" w:eastAsia="fr-FR"/>
              </w:rPr>
              <w:t>0</w:t>
            </w:r>
          </w:p>
          <w:p w14:paraId="75AABCA0" w14:textId="77777777" w:rsidR="001C0796" w:rsidRPr="004F1D6B" w:rsidRDefault="001C0796" w:rsidP="00B160B3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>
              <w:rPr>
                <w:lang w:val="it-IT" w:eastAsia="fr-FR"/>
              </w:rPr>
              <w:t>Sedile conducente riscaldabile</w:t>
            </w:r>
            <w:r w:rsidRPr="004F1D6B">
              <w:rPr>
                <w:lang w:val="it-IT" w:eastAsia="fr-FR"/>
              </w:rPr>
              <w:t xml:space="preserve"> </w:t>
            </w:r>
          </w:p>
          <w:p w14:paraId="5E065568" w14:textId="77777777" w:rsidR="001C0796" w:rsidRPr="00C264D6" w:rsidRDefault="001C0796" w:rsidP="005862BD">
            <w:pPr>
              <w:pStyle w:val="Paragrafoelenco"/>
              <w:ind w:left="352"/>
              <w:jc w:val="left"/>
              <w:rPr>
                <w:sz w:val="16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15</w:t>
            </w: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0</w:t>
            </w:r>
          </w:p>
          <w:p w14:paraId="1A22391D" w14:textId="77777777" w:rsidR="001C0796" w:rsidRDefault="001C0796" w:rsidP="005646A9">
            <w:pPr>
              <w:pStyle w:val="Paragrafoelenco"/>
              <w:pBdr>
                <w:right w:val="single" w:sz="4" w:space="4" w:color="auto"/>
              </w:pBdr>
              <w:ind w:left="352"/>
              <w:jc w:val="left"/>
              <w:rPr>
                <w:lang w:val="it-IT" w:eastAsia="fr-FR"/>
              </w:rPr>
            </w:pPr>
          </w:p>
          <w:p w14:paraId="5DE2F1D4" w14:textId="77777777" w:rsidR="001C0796" w:rsidRPr="004F1D6B" w:rsidRDefault="001C0796" w:rsidP="00900E26">
            <w:pPr>
              <w:pStyle w:val="Paragrafoelenco"/>
              <w:numPr>
                <w:ilvl w:val="0"/>
                <w:numId w:val="20"/>
              </w:numPr>
              <w:ind w:left="352" w:hanging="218"/>
              <w:jc w:val="left"/>
              <w:rPr>
                <w:lang w:val="it-IT" w:eastAsia="fr-FR"/>
              </w:rPr>
            </w:pPr>
            <w:r w:rsidRPr="004F1D6B">
              <w:rPr>
                <w:lang w:val="it-IT" w:eastAsia="fr-FR"/>
              </w:rPr>
              <w:t xml:space="preserve">Vernice metallizzata </w:t>
            </w:r>
          </w:p>
          <w:p w14:paraId="66644002" w14:textId="0D87CE70" w:rsidR="001C0796" w:rsidRPr="004F1D6B" w:rsidRDefault="001C0796" w:rsidP="00900E26">
            <w:pPr>
              <w:pStyle w:val="Paragrafoelenco"/>
              <w:ind w:left="352"/>
              <w:jc w:val="left"/>
              <w:rPr>
                <w:sz w:val="16"/>
                <w:szCs w:val="20"/>
                <w:lang w:val="it-IT" w:eastAsia="fr-FR"/>
              </w:rPr>
            </w:pPr>
            <w:r w:rsidRPr="004F1D6B"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€</w:t>
            </w:r>
            <w:r>
              <w:rPr>
                <w:rFonts w:ascii="Dacia Block" w:hAnsi="Dacia Block" w:cs="Dacia Block"/>
                <w:color w:val="C00000"/>
                <w:sz w:val="16"/>
                <w:szCs w:val="20"/>
                <w:lang w:val="it-IT" w:eastAsia="fr-FR"/>
              </w:rPr>
              <w:t>700</w:t>
            </w:r>
          </w:p>
          <w:p w14:paraId="637328E0" w14:textId="51E51EFF" w:rsidR="001C0796" w:rsidRPr="004F1D6B" w:rsidRDefault="001C0796" w:rsidP="00185168">
            <w:pPr>
              <w:pStyle w:val="Paragrafoelenco"/>
              <w:spacing w:after="60" w:line="360" w:lineRule="auto"/>
              <w:ind w:left="352"/>
              <w:jc w:val="left"/>
              <w:rPr>
                <w:lang w:val="it-IT" w:eastAsia="fr-FR"/>
              </w:rPr>
            </w:pPr>
          </w:p>
        </w:tc>
      </w:tr>
    </w:tbl>
    <w:p w14:paraId="662F6FDD" w14:textId="77777777" w:rsidR="00FA5CA0" w:rsidRPr="004F1D6B" w:rsidRDefault="00FA5CA0" w:rsidP="00B90B35">
      <w:pPr>
        <w:rPr>
          <w:rFonts w:cstheme="minorHAnsi"/>
          <w:lang w:val="it-IT"/>
        </w:rPr>
      </w:pPr>
    </w:p>
    <w:p w14:paraId="52C5F264" w14:textId="5A44FCBC" w:rsidR="00BB2427" w:rsidRPr="00D9423F" w:rsidRDefault="00BB2427" w:rsidP="00C25A83">
      <w:pPr>
        <w:rPr>
          <w:rFonts w:asciiTheme="majorHAnsi" w:hAnsiTheme="majorHAnsi" w:cstheme="minorHAnsi"/>
          <w:lang w:val="it-IT"/>
        </w:rPr>
      </w:pPr>
    </w:p>
    <w:p w14:paraId="0BE97FC6" w14:textId="557B492E" w:rsidR="00A5207A" w:rsidRDefault="00A5207A" w:rsidP="00A5207A">
      <w:pPr>
        <w:rPr>
          <w:rFonts w:ascii="Dacia Block Extended" w:hAnsi="Dacia Block Extended" w:cs="Dacia Block Extended"/>
          <w:b/>
          <w:bCs/>
          <w:color w:val="646B52" w:themeColor="text2"/>
          <w:sz w:val="16"/>
          <w:szCs w:val="16"/>
          <w:lang w:val="it-IT"/>
        </w:rPr>
      </w:pPr>
      <w:r w:rsidRPr="00CB10E7">
        <w:rPr>
          <w:rFonts w:ascii="Dacia Block Extended" w:hAnsi="Dacia Block Extended" w:cs="Dacia Block Extended"/>
          <w:b/>
          <w:bCs/>
          <w:color w:val="646B52" w:themeColor="text2"/>
          <w:sz w:val="16"/>
          <w:szCs w:val="16"/>
          <w:lang w:val="it-IT"/>
        </w:rPr>
        <w:t>CENNI SU DACIA</w:t>
      </w:r>
    </w:p>
    <w:p w14:paraId="77CED9EE" w14:textId="76D6C883" w:rsidR="00CB10E7" w:rsidRPr="0035508E" w:rsidRDefault="0035508E" w:rsidP="00A5207A">
      <w:pPr>
        <w:rPr>
          <w:rFonts w:ascii="Read" w:hAnsi="Read" w:cs="Read"/>
          <w:color w:val="646B52" w:themeColor="text2"/>
          <w:sz w:val="16"/>
          <w:szCs w:val="16"/>
          <w:lang w:val="it-IT"/>
        </w:rPr>
      </w:pPr>
      <w:r w:rsidRPr="0035508E">
        <w:rPr>
          <w:rFonts w:ascii="Read" w:hAnsi="Read" w:cs="Read"/>
          <w:color w:val="646B52" w:themeColor="text2"/>
          <w:sz w:val="16"/>
          <w:szCs w:val="16"/>
          <w:lang w:val="it-IT"/>
        </w:rPr>
        <w:t xml:space="preserve">Nata nel 1968 e lanciata a partire dal 2004 in tutta Europa e nel bacino del Mediterraneo, Dacia ha sempre proposto le auto con il miglior rapporto qualità/prezzo, ridefinendo costantemente l'essenziale. Un marchio dirompente, Dacia propone automobili semplici, versatili, affidabili e in sintonia con lo stile di vita dei suoi clienti. I modelli Dacia sono diventati un riferimento sul mercato: Logan, l'auto nuova al prezzo di un usato; Sandero, l'auto più venduta a privati in Europa ogni anno dal 2017; </w:t>
      </w:r>
      <w:proofErr w:type="spellStart"/>
      <w:r w:rsidRPr="0035508E">
        <w:rPr>
          <w:rFonts w:ascii="Read" w:hAnsi="Read" w:cs="Read"/>
          <w:color w:val="646B52" w:themeColor="text2"/>
          <w:sz w:val="16"/>
          <w:szCs w:val="16"/>
          <w:lang w:val="it-IT"/>
        </w:rPr>
        <w:t>Duster</w:t>
      </w:r>
      <w:proofErr w:type="spellEnd"/>
      <w:r w:rsidRPr="0035508E">
        <w:rPr>
          <w:rFonts w:ascii="Read" w:hAnsi="Read" w:cs="Read"/>
          <w:color w:val="646B52" w:themeColor="text2"/>
          <w:sz w:val="16"/>
          <w:szCs w:val="16"/>
          <w:lang w:val="it-IT"/>
        </w:rPr>
        <w:t>, il suv più venduto ai privati in Europa dal 2018; Spring, leader della mobilità elettrica accessibile; Jogger, la versatile familiare del segmento C. Presente in 44 paesi, Dacia ha venduto più di 7,5 milioni di veicoli dal 2004.</w:t>
      </w:r>
    </w:p>
    <w:p w14:paraId="76D47FE4" w14:textId="17849CAD" w:rsidR="00BB2427" w:rsidRPr="00D9423F" w:rsidRDefault="00BB2427" w:rsidP="00C25A83">
      <w:pPr>
        <w:rPr>
          <w:rFonts w:ascii="Arial" w:hAnsi="Arial" w:cs="Arial"/>
          <w:i/>
          <w:iCs/>
          <w:color w:val="646B52" w:themeColor="text2"/>
          <w:sz w:val="16"/>
          <w:szCs w:val="16"/>
          <w:lang w:val="it-IT"/>
        </w:rPr>
      </w:pPr>
    </w:p>
    <w:sectPr w:rsidR="00BB2427" w:rsidRPr="00D9423F" w:rsidSect="00151A22">
      <w:footerReference w:type="default" r:id="rId14"/>
      <w:headerReference w:type="first" r:id="rId15"/>
      <w:pgSz w:w="11906" w:h="16838" w:code="9"/>
      <w:pgMar w:top="851" w:right="680" w:bottom="567" w:left="680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C948B" w14:textId="77777777" w:rsidR="00C40664" w:rsidRDefault="00C40664" w:rsidP="00D8261F">
      <w:r>
        <w:separator/>
      </w:r>
    </w:p>
  </w:endnote>
  <w:endnote w:type="continuationSeparator" w:id="0">
    <w:p w14:paraId="3779643C" w14:textId="77777777" w:rsidR="00C40664" w:rsidRDefault="00C40664" w:rsidP="00D8261F">
      <w:r>
        <w:continuationSeparator/>
      </w:r>
    </w:p>
  </w:endnote>
  <w:endnote w:type="continuationNotice" w:id="1">
    <w:p w14:paraId="76A3BA98" w14:textId="77777777" w:rsidR="00C40664" w:rsidRDefault="00C4066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cia Block Extended">
    <w:panose1 w:val="00000000000000000000"/>
    <w:charset w:val="00"/>
    <w:family w:val="auto"/>
    <w:pitch w:val="variable"/>
    <w:sig w:usb0="E0002AA7" w:usb1="0000206B" w:usb2="00000008" w:usb3="00000000" w:csb0="000001FF" w:csb1="00000000"/>
    <w:embedBold r:id="rId1" w:subsetted="1" w:fontKey="{C5C581BE-91BE-4603-AB9F-22955E4766A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acia Block">
    <w:panose1 w:val="00000000000000000000"/>
    <w:charset w:val="00"/>
    <w:family w:val="auto"/>
    <w:pitch w:val="variable"/>
    <w:sig w:usb0="E0002AA7" w:usb1="0000206B" w:usb2="00000008" w:usb3="00000000" w:csb0="000001FF" w:csb1="00000000"/>
    <w:embedRegular r:id="rId2" w:subsetted="1" w:fontKey="{66ACDF57-C1DC-4B42-9CEB-617AD758F7C1}"/>
    <w:embedBold r:id="rId3" w:subsetted="1" w:fontKey="{03FE76C6-A775-4429-9075-F454DC61DF3D}"/>
  </w:font>
  <w:font w:name="Read">
    <w:altName w:val="Mangal"/>
    <w:panose1 w:val="020B0501020204020B04"/>
    <w:charset w:val="00"/>
    <w:family w:val="swiss"/>
    <w:pitch w:val="variable"/>
    <w:sig w:usb0="2100AABF" w:usb1="80000053" w:usb2="00000008" w:usb3="00000000" w:csb0="000101FF" w:csb1="00000000"/>
    <w:embedRegular r:id="rId4" w:fontKey="{54637976-3B6B-46A6-BCBF-0E9F83427467}"/>
    <w:embedBold r:id="rId5" w:fontKey="{6874A1FB-45D3-48C6-B143-7DF066A321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6A3D57" w14:textId="77777777" w:rsidR="00251673" w:rsidRDefault="00251673">
    <w:pPr>
      <w:pStyle w:val="Pidipagina"/>
      <w:rPr>
        <w:rFonts w:ascii="Calibri" w:hAnsi="Calibri" w:cs="Calibri"/>
        <w:szCs w:val="18"/>
      </w:rPr>
    </w:pPr>
  </w:p>
  <w:p w14:paraId="03100395" w14:textId="53CA42B2" w:rsidR="00251673" w:rsidRPr="00C851E6" w:rsidRDefault="00251673" w:rsidP="00C851E6">
    <w:pPr>
      <w:pStyle w:val="Pidipagina"/>
      <w:rPr>
        <w:rFonts w:ascii="Calibri" w:hAnsi="Calibri" w:cs="Calibri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711B96" w14:textId="77777777" w:rsidR="00C40664" w:rsidRDefault="00C40664" w:rsidP="00D8261F">
      <w:r>
        <w:separator/>
      </w:r>
    </w:p>
  </w:footnote>
  <w:footnote w:type="continuationSeparator" w:id="0">
    <w:p w14:paraId="1564F02F" w14:textId="77777777" w:rsidR="00C40664" w:rsidRDefault="00C40664" w:rsidP="00D8261F">
      <w:r>
        <w:continuationSeparator/>
      </w:r>
    </w:p>
  </w:footnote>
  <w:footnote w:type="continuationNotice" w:id="1">
    <w:p w14:paraId="44F1BADB" w14:textId="77777777" w:rsidR="00C40664" w:rsidRDefault="00C4066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0017ED" w14:textId="77777777" w:rsidR="00C00B8B" w:rsidRDefault="007F5785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22B303" wp14:editId="72B97A47">
              <wp:simplePos x="0" y="0"/>
              <wp:positionH relativeFrom="column">
                <wp:posOffset>-527685</wp:posOffset>
              </wp:positionH>
              <wp:positionV relativeFrom="paragraph">
                <wp:posOffset>1462276</wp:posOffset>
              </wp:positionV>
              <wp:extent cx="784190" cy="755650"/>
              <wp:effectExtent l="0" t="0" r="0" b="6350"/>
              <wp:wrapNone/>
              <wp:docPr id="5" name="Freeform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4190" cy="755650"/>
                      </a:xfrm>
                      <a:custGeom>
                        <a:avLst/>
                        <a:gdLst>
                          <a:gd name="T0" fmla="*/ 119 w 247"/>
                          <a:gd name="T1" fmla="*/ 0 h 238"/>
                          <a:gd name="T2" fmla="*/ 0 w 247"/>
                          <a:gd name="T3" fmla="*/ 0 h 238"/>
                          <a:gd name="T4" fmla="*/ 0 w 247"/>
                          <a:gd name="T5" fmla="*/ 80 h 238"/>
                          <a:gd name="T6" fmla="*/ 95 w 247"/>
                          <a:gd name="T7" fmla="*/ 80 h 238"/>
                          <a:gd name="T8" fmla="*/ 135 w 247"/>
                          <a:gd name="T9" fmla="*/ 119 h 238"/>
                          <a:gd name="T10" fmla="*/ 95 w 247"/>
                          <a:gd name="T11" fmla="*/ 157 h 238"/>
                          <a:gd name="T12" fmla="*/ 0 w 247"/>
                          <a:gd name="T13" fmla="*/ 157 h 238"/>
                          <a:gd name="T14" fmla="*/ 0 w 247"/>
                          <a:gd name="T15" fmla="*/ 238 h 238"/>
                          <a:gd name="T16" fmla="*/ 119 w 247"/>
                          <a:gd name="T17" fmla="*/ 238 h 238"/>
                          <a:gd name="T18" fmla="*/ 149 w 247"/>
                          <a:gd name="T19" fmla="*/ 225 h 238"/>
                          <a:gd name="T20" fmla="*/ 242 w 247"/>
                          <a:gd name="T21" fmla="*/ 128 h 238"/>
                          <a:gd name="T22" fmla="*/ 247 w 247"/>
                          <a:gd name="T23" fmla="*/ 119 h 238"/>
                          <a:gd name="T24" fmla="*/ 242 w 247"/>
                          <a:gd name="T25" fmla="*/ 109 h 238"/>
                          <a:gd name="T26" fmla="*/ 149 w 247"/>
                          <a:gd name="T27" fmla="*/ 13 h 238"/>
                          <a:gd name="T28" fmla="*/ 119 w 247"/>
                          <a:gd name="T29" fmla="*/ 0 h 2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</a:cxnLst>
                        <a:rect l="0" t="0" r="r" b="b"/>
                        <a:pathLst>
                          <a:path w="247" h="238">
                            <a:moveTo>
                              <a:pt x="119" y="0"/>
                            </a:move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0" y="80"/>
                              <a:pt x="0" y="80"/>
                              <a:pt x="0" y="80"/>
                            </a:cubicBezTo>
                            <a:cubicBezTo>
                              <a:pt x="95" y="80"/>
                              <a:pt x="95" y="80"/>
                              <a:pt x="95" y="80"/>
                            </a:cubicBezTo>
                            <a:cubicBezTo>
                              <a:pt x="135" y="119"/>
                              <a:pt x="135" y="119"/>
                              <a:pt x="135" y="119"/>
                            </a:cubicBezTo>
                            <a:cubicBezTo>
                              <a:pt x="95" y="157"/>
                              <a:pt x="95" y="157"/>
                              <a:pt x="95" y="157"/>
                            </a:cubicBezTo>
                            <a:cubicBezTo>
                              <a:pt x="0" y="157"/>
                              <a:pt x="0" y="157"/>
                              <a:pt x="0" y="157"/>
                            </a:cubicBezTo>
                            <a:cubicBezTo>
                              <a:pt x="0" y="238"/>
                              <a:pt x="0" y="238"/>
                              <a:pt x="0" y="238"/>
                            </a:cubicBezTo>
                            <a:cubicBezTo>
                              <a:pt x="119" y="238"/>
                              <a:pt x="119" y="238"/>
                              <a:pt x="119" y="238"/>
                            </a:cubicBezTo>
                            <a:cubicBezTo>
                              <a:pt x="133" y="238"/>
                              <a:pt x="140" y="235"/>
                              <a:pt x="149" y="225"/>
                            </a:cubicBezTo>
                            <a:cubicBezTo>
                              <a:pt x="242" y="128"/>
                              <a:pt x="242" y="128"/>
                              <a:pt x="242" y="128"/>
                            </a:cubicBezTo>
                            <a:cubicBezTo>
                              <a:pt x="245" y="125"/>
                              <a:pt x="247" y="122"/>
                              <a:pt x="247" y="119"/>
                            </a:cubicBezTo>
                            <a:cubicBezTo>
                              <a:pt x="247" y="116"/>
                              <a:pt x="245" y="113"/>
                              <a:pt x="242" y="109"/>
                            </a:cubicBezTo>
                            <a:cubicBezTo>
                              <a:pt x="149" y="13"/>
                              <a:pt x="149" y="13"/>
                              <a:pt x="149" y="13"/>
                            </a:cubicBezTo>
                            <a:cubicBezTo>
                              <a:pt x="140" y="3"/>
                              <a:pt x="133" y="0"/>
                              <a:pt x="119" y="0"/>
                            </a:cubicBezTo>
                          </a:path>
                        </a:pathLst>
                      </a:custGeom>
                      <a:solidFill>
                        <a:schemeClr val="accent6"/>
                      </a:solidFill>
                      <a:ln w="9525">
                        <a:noFill/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18BE20B" id="Freeform 5" o:spid="_x0000_s1026" style="position:absolute;margin-left:-41.55pt;margin-top:115.15pt;width:61.75pt;height:59.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7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" path="m119,c,,,,,,,80,,80,,80v95,,95,,95,c135,119,135,119,135,119,95,157,95,157,95,157,,157,,157,,157v,81,,81,,81c119,238,119,238,119,238v14,,21,-3,30,-13c242,128,242,128,242,128v3,-3,5,-6,5,-9c247,116,245,113,242,109,149,13,149,13,149,13,140,3,133,,119,e" fillcolor="#e2e2e0 [3209]" stroked="f">
              <v:path arrowok="t" o:connecttype="custom" o:connectlocs="377808,0;0,0;0,254000;301612,254000;428606,377825;301612,498475;0,498475;0,755650;377808,755650;473054,714375;768316,406400;784190,377825;768316,346075;473054,41275;377808,0" o:connectangles="0,0,0,0,0,0,0,0,0,0,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61FB2"/>
    <w:multiLevelType w:val="hybridMultilevel"/>
    <w:tmpl w:val="49E2B914"/>
    <w:lvl w:ilvl="0" w:tplc="E2488B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1CA71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7449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1A04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F01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40C1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A059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1E5A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245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52F550D"/>
    <w:multiLevelType w:val="hybridMultilevel"/>
    <w:tmpl w:val="314A748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E197A"/>
    <w:multiLevelType w:val="hybridMultilevel"/>
    <w:tmpl w:val="0F00CD5A"/>
    <w:lvl w:ilvl="0" w:tplc="1780D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F4620"/>
    <w:multiLevelType w:val="hybridMultilevel"/>
    <w:tmpl w:val="1B723D1A"/>
    <w:lvl w:ilvl="0" w:tplc="59941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50A1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B8F2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38A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54C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34E3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C29F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72AA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FCB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7EB0D08"/>
    <w:multiLevelType w:val="hybridMultilevel"/>
    <w:tmpl w:val="61F098EA"/>
    <w:lvl w:ilvl="0" w:tplc="8F74F908">
      <w:start w:val="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8645079"/>
    <w:multiLevelType w:val="hybridMultilevel"/>
    <w:tmpl w:val="2F401D50"/>
    <w:lvl w:ilvl="0" w:tplc="8F66BDD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301943"/>
    <w:multiLevelType w:val="hybridMultilevel"/>
    <w:tmpl w:val="84727CAE"/>
    <w:lvl w:ilvl="0" w:tplc="599411B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ED35A2"/>
    <w:multiLevelType w:val="hybridMultilevel"/>
    <w:tmpl w:val="B99AD5C8"/>
    <w:lvl w:ilvl="0" w:tplc="89CCFB20">
      <w:start w:val="19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56784F"/>
    <w:multiLevelType w:val="hybridMultilevel"/>
    <w:tmpl w:val="2DC68906"/>
    <w:lvl w:ilvl="0" w:tplc="8F66BDD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5E5792"/>
    <w:multiLevelType w:val="hybridMultilevel"/>
    <w:tmpl w:val="ABEE5A50"/>
    <w:lvl w:ilvl="0" w:tplc="4146B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90E3C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74B4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485F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1A35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BAEFE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EEC3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9459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3C9E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A23352"/>
    <w:multiLevelType w:val="hybridMultilevel"/>
    <w:tmpl w:val="3050F01C"/>
    <w:lvl w:ilvl="0" w:tplc="EBE418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86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AC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C0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D8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65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C1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08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C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41150F78"/>
    <w:multiLevelType w:val="hybridMultilevel"/>
    <w:tmpl w:val="65F0287E"/>
    <w:lvl w:ilvl="0" w:tplc="8F66B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 w:hint="default"/>
      </w:rPr>
    </w:lvl>
    <w:lvl w:ilvl="1" w:tplc="83886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AC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C0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D8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65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C1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08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C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5B5632E"/>
    <w:multiLevelType w:val="hybridMultilevel"/>
    <w:tmpl w:val="DD6290B4"/>
    <w:lvl w:ilvl="0" w:tplc="7ACAF91A">
      <w:start w:val="18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72924"/>
    <w:multiLevelType w:val="hybridMultilevel"/>
    <w:tmpl w:val="67884D14"/>
    <w:lvl w:ilvl="0" w:tplc="87A673F8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2930697"/>
    <w:multiLevelType w:val="hybridMultilevel"/>
    <w:tmpl w:val="E2324B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81274EC"/>
    <w:multiLevelType w:val="hybridMultilevel"/>
    <w:tmpl w:val="B8D09F62"/>
    <w:lvl w:ilvl="0" w:tplc="B66010E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FC5B8C"/>
    <w:multiLevelType w:val="hybridMultilevel"/>
    <w:tmpl w:val="33B61A3A"/>
    <w:lvl w:ilvl="0" w:tplc="1780D8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242D93"/>
    <w:multiLevelType w:val="hybridMultilevel"/>
    <w:tmpl w:val="4AB8CC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7524DB"/>
    <w:multiLevelType w:val="hybridMultilevel"/>
    <w:tmpl w:val="92AC67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B907C4"/>
    <w:multiLevelType w:val="hybridMultilevel"/>
    <w:tmpl w:val="E8907B20"/>
    <w:lvl w:ilvl="0" w:tplc="1780D8D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6DFC311C"/>
    <w:multiLevelType w:val="hybridMultilevel"/>
    <w:tmpl w:val="9ED02E04"/>
    <w:lvl w:ilvl="0" w:tplc="C0B0A420">
      <w:start w:val="1"/>
      <w:numFmt w:val="bullet"/>
      <w:pStyle w:val="DPuceronde"/>
      <w:lvlText w:val=""/>
      <w:lvlJc w:val="left"/>
      <w:pPr>
        <w:ind w:left="720" w:hanging="360"/>
      </w:pPr>
      <w:rPr>
        <w:rFonts w:ascii="Symbol" w:hAnsi="Symbol" w:hint="default"/>
        <w:color w:val="646B52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F6434D"/>
    <w:multiLevelType w:val="hybridMultilevel"/>
    <w:tmpl w:val="5C6CF1C8"/>
    <w:lvl w:ilvl="0" w:tplc="59941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886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AC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C0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D8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65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C1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08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C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75CD0876"/>
    <w:multiLevelType w:val="hybridMultilevel"/>
    <w:tmpl w:val="70F4C24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8864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7ACD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3C0A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D81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D656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90C1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708A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7C3B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7605690E"/>
    <w:multiLevelType w:val="hybridMultilevel"/>
    <w:tmpl w:val="1F0C652A"/>
    <w:lvl w:ilvl="0" w:tplc="040C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7DAF6CBB"/>
    <w:multiLevelType w:val="hybridMultilevel"/>
    <w:tmpl w:val="22F445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2F01B3"/>
    <w:multiLevelType w:val="hybridMultilevel"/>
    <w:tmpl w:val="F6C0E20A"/>
    <w:lvl w:ilvl="0" w:tplc="486CD152">
      <w:start w:val="5"/>
      <w:numFmt w:val="bullet"/>
      <w:lvlText w:val="-"/>
      <w:lvlJc w:val="left"/>
      <w:pPr>
        <w:ind w:left="859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4"/>
  </w:num>
  <w:num w:numId="4">
    <w:abstractNumId w:val="8"/>
  </w:num>
  <w:num w:numId="5">
    <w:abstractNumId w:val="0"/>
  </w:num>
  <w:num w:numId="6">
    <w:abstractNumId w:val="17"/>
  </w:num>
  <w:num w:numId="7">
    <w:abstractNumId w:val="1"/>
  </w:num>
  <w:num w:numId="8">
    <w:abstractNumId w:val="5"/>
  </w:num>
  <w:num w:numId="9">
    <w:abstractNumId w:val="9"/>
  </w:num>
  <w:num w:numId="10">
    <w:abstractNumId w:val="10"/>
  </w:num>
  <w:num w:numId="11">
    <w:abstractNumId w:val="11"/>
  </w:num>
  <w:num w:numId="12">
    <w:abstractNumId w:val="3"/>
  </w:num>
  <w:num w:numId="13">
    <w:abstractNumId w:val="22"/>
  </w:num>
  <w:num w:numId="14">
    <w:abstractNumId w:val="21"/>
  </w:num>
  <w:num w:numId="15">
    <w:abstractNumId w:val="6"/>
  </w:num>
  <w:num w:numId="16">
    <w:abstractNumId w:val="16"/>
  </w:num>
  <w:num w:numId="17">
    <w:abstractNumId w:val="15"/>
  </w:num>
  <w:num w:numId="18">
    <w:abstractNumId w:val="19"/>
  </w:num>
  <w:num w:numId="19">
    <w:abstractNumId w:val="2"/>
  </w:num>
  <w:num w:numId="20">
    <w:abstractNumId w:val="18"/>
  </w:num>
  <w:num w:numId="21">
    <w:abstractNumId w:val="24"/>
  </w:num>
  <w:num w:numId="22">
    <w:abstractNumId w:val="23"/>
  </w:num>
  <w:num w:numId="23">
    <w:abstractNumId w:val="7"/>
  </w:num>
  <w:num w:numId="24">
    <w:abstractNumId w:val="12"/>
  </w:num>
  <w:num w:numId="25">
    <w:abstractNumId w:val="13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56B"/>
    <w:rsid w:val="00000217"/>
    <w:rsid w:val="00001AE5"/>
    <w:rsid w:val="00002D57"/>
    <w:rsid w:val="00003134"/>
    <w:rsid w:val="00007C99"/>
    <w:rsid w:val="000109B6"/>
    <w:rsid w:val="0001368A"/>
    <w:rsid w:val="00014C46"/>
    <w:rsid w:val="0001513F"/>
    <w:rsid w:val="00016C86"/>
    <w:rsid w:val="0001706D"/>
    <w:rsid w:val="00017E98"/>
    <w:rsid w:val="00020E59"/>
    <w:rsid w:val="00021FE0"/>
    <w:rsid w:val="00024F69"/>
    <w:rsid w:val="000253E9"/>
    <w:rsid w:val="00025A2B"/>
    <w:rsid w:val="00025DB1"/>
    <w:rsid w:val="00027308"/>
    <w:rsid w:val="00030D99"/>
    <w:rsid w:val="00031AC5"/>
    <w:rsid w:val="0003398A"/>
    <w:rsid w:val="0003472D"/>
    <w:rsid w:val="00040493"/>
    <w:rsid w:val="00041A27"/>
    <w:rsid w:val="000464A8"/>
    <w:rsid w:val="00050BEB"/>
    <w:rsid w:val="00051D67"/>
    <w:rsid w:val="000520A6"/>
    <w:rsid w:val="0005296F"/>
    <w:rsid w:val="00055510"/>
    <w:rsid w:val="00062565"/>
    <w:rsid w:val="000631C3"/>
    <w:rsid w:val="00063629"/>
    <w:rsid w:val="00064F29"/>
    <w:rsid w:val="00074731"/>
    <w:rsid w:val="000750D5"/>
    <w:rsid w:val="0007625A"/>
    <w:rsid w:val="00082664"/>
    <w:rsid w:val="0008295D"/>
    <w:rsid w:val="00082BAA"/>
    <w:rsid w:val="000844B1"/>
    <w:rsid w:val="00084A2D"/>
    <w:rsid w:val="000858B5"/>
    <w:rsid w:val="00087F65"/>
    <w:rsid w:val="00090DC1"/>
    <w:rsid w:val="000927B0"/>
    <w:rsid w:val="00092919"/>
    <w:rsid w:val="0009312F"/>
    <w:rsid w:val="00093CC2"/>
    <w:rsid w:val="000957CC"/>
    <w:rsid w:val="0009645A"/>
    <w:rsid w:val="00097754"/>
    <w:rsid w:val="000A1CC3"/>
    <w:rsid w:val="000A3C47"/>
    <w:rsid w:val="000A46B4"/>
    <w:rsid w:val="000A53E3"/>
    <w:rsid w:val="000A7DA3"/>
    <w:rsid w:val="000B0C7F"/>
    <w:rsid w:val="000B0F9B"/>
    <w:rsid w:val="000B1792"/>
    <w:rsid w:val="000B46CC"/>
    <w:rsid w:val="000B4B83"/>
    <w:rsid w:val="000B728E"/>
    <w:rsid w:val="000C1155"/>
    <w:rsid w:val="000C5940"/>
    <w:rsid w:val="000C5F66"/>
    <w:rsid w:val="000C6E45"/>
    <w:rsid w:val="000C7B5E"/>
    <w:rsid w:val="000D0DD6"/>
    <w:rsid w:val="000D2599"/>
    <w:rsid w:val="000D6058"/>
    <w:rsid w:val="000D7B4D"/>
    <w:rsid w:val="000E674C"/>
    <w:rsid w:val="000F0852"/>
    <w:rsid w:val="000F199D"/>
    <w:rsid w:val="000F422D"/>
    <w:rsid w:val="000F48AE"/>
    <w:rsid w:val="000F624E"/>
    <w:rsid w:val="001003A6"/>
    <w:rsid w:val="001019D3"/>
    <w:rsid w:val="00101E07"/>
    <w:rsid w:val="001027C6"/>
    <w:rsid w:val="001034A2"/>
    <w:rsid w:val="00103E57"/>
    <w:rsid w:val="001049E8"/>
    <w:rsid w:val="00105F7F"/>
    <w:rsid w:val="00110331"/>
    <w:rsid w:val="0011191C"/>
    <w:rsid w:val="0011502B"/>
    <w:rsid w:val="00121021"/>
    <w:rsid w:val="001218C8"/>
    <w:rsid w:val="001221B1"/>
    <w:rsid w:val="00122D39"/>
    <w:rsid w:val="00124ABA"/>
    <w:rsid w:val="001255E8"/>
    <w:rsid w:val="001263C7"/>
    <w:rsid w:val="0013184A"/>
    <w:rsid w:val="001325DA"/>
    <w:rsid w:val="0013356B"/>
    <w:rsid w:val="00135B42"/>
    <w:rsid w:val="0013748E"/>
    <w:rsid w:val="0014198F"/>
    <w:rsid w:val="00144F4D"/>
    <w:rsid w:val="00147B33"/>
    <w:rsid w:val="00151492"/>
    <w:rsid w:val="00151A22"/>
    <w:rsid w:val="00154051"/>
    <w:rsid w:val="00154B8E"/>
    <w:rsid w:val="00157B2C"/>
    <w:rsid w:val="00161F0F"/>
    <w:rsid w:val="00162590"/>
    <w:rsid w:val="001631D6"/>
    <w:rsid w:val="0016328C"/>
    <w:rsid w:val="00167A64"/>
    <w:rsid w:val="00170889"/>
    <w:rsid w:val="00170E2D"/>
    <w:rsid w:val="00173197"/>
    <w:rsid w:val="00174F60"/>
    <w:rsid w:val="00175C8B"/>
    <w:rsid w:val="001838CA"/>
    <w:rsid w:val="00184A1E"/>
    <w:rsid w:val="00184EFB"/>
    <w:rsid w:val="00185168"/>
    <w:rsid w:val="00187BD8"/>
    <w:rsid w:val="00190B42"/>
    <w:rsid w:val="00191D5D"/>
    <w:rsid w:val="00192A94"/>
    <w:rsid w:val="00197844"/>
    <w:rsid w:val="00197E82"/>
    <w:rsid w:val="001A3FC5"/>
    <w:rsid w:val="001A4D93"/>
    <w:rsid w:val="001A63C5"/>
    <w:rsid w:val="001A7C11"/>
    <w:rsid w:val="001B3533"/>
    <w:rsid w:val="001B47C2"/>
    <w:rsid w:val="001B6569"/>
    <w:rsid w:val="001B7323"/>
    <w:rsid w:val="001C0435"/>
    <w:rsid w:val="001C0796"/>
    <w:rsid w:val="001C2516"/>
    <w:rsid w:val="001D16B4"/>
    <w:rsid w:val="001D3485"/>
    <w:rsid w:val="001D4F3A"/>
    <w:rsid w:val="001D528F"/>
    <w:rsid w:val="001D54E4"/>
    <w:rsid w:val="001D5FD2"/>
    <w:rsid w:val="001D770D"/>
    <w:rsid w:val="001E1E8B"/>
    <w:rsid w:val="001E241F"/>
    <w:rsid w:val="001E2FBA"/>
    <w:rsid w:val="001E5C8C"/>
    <w:rsid w:val="001E61B0"/>
    <w:rsid w:val="001F0BCB"/>
    <w:rsid w:val="001F195F"/>
    <w:rsid w:val="001F2F7E"/>
    <w:rsid w:val="001F36DA"/>
    <w:rsid w:val="001F4FB7"/>
    <w:rsid w:val="001F5194"/>
    <w:rsid w:val="001F6009"/>
    <w:rsid w:val="001F6A30"/>
    <w:rsid w:val="001F6DBE"/>
    <w:rsid w:val="001F7B66"/>
    <w:rsid w:val="00202CC2"/>
    <w:rsid w:val="00203D51"/>
    <w:rsid w:val="002048DC"/>
    <w:rsid w:val="00204D2F"/>
    <w:rsid w:val="00205ACE"/>
    <w:rsid w:val="002072FA"/>
    <w:rsid w:val="00212010"/>
    <w:rsid w:val="00213250"/>
    <w:rsid w:val="002143EB"/>
    <w:rsid w:val="00214563"/>
    <w:rsid w:val="0021565F"/>
    <w:rsid w:val="00216414"/>
    <w:rsid w:val="00217406"/>
    <w:rsid w:val="00220970"/>
    <w:rsid w:val="0022106C"/>
    <w:rsid w:val="002218A1"/>
    <w:rsid w:val="00222841"/>
    <w:rsid w:val="00222AB7"/>
    <w:rsid w:val="00223A3F"/>
    <w:rsid w:val="0022477E"/>
    <w:rsid w:val="0022745C"/>
    <w:rsid w:val="002274E4"/>
    <w:rsid w:val="00227816"/>
    <w:rsid w:val="00227DAA"/>
    <w:rsid w:val="002344A0"/>
    <w:rsid w:val="00236EDD"/>
    <w:rsid w:val="00241C31"/>
    <w:rsid w:val="00242DE5"/>
    <w:rsid w:val="00244785"/>
    <w:rsid w:val="0025109F"/>
    <w:rsid w:val="00251648"/>
    <w:rsid w:val="00251673"/>
    <w:rsid w:val="00254869"/>
    <w:rsid w:val="0025700A"/>
    <w:rsid w:val="00261006"/>
    <w:rsid w:val="002622F4"/>
    <w:rsid w:val="00263374"/>
    <w:rsid w:val="00266D70"/>
    <w:rsid w:val="0026700C"/>
    <w:rsid w:val="00270EED"/>
    <w:rsid w:val="002726AD"/>
    <w:rsid w:val="00274F81"/>
    <w:rsid w:val="00276D0A"/>
    <w:rsid w:val="00280CF0"/>
    <w:rsid w:val="00281A8C"/>
    <w:rsid w:val="00282022"/>
    <w:rsid w:val="0028278A"/>
    <w:rsid w:val="00287605"/>
    <w:rsid w:val="00291FE2"/>
    <w:rsid w:val="002929AB"/>
    <w:rsid w:val="00292DD8"/>
    <w:rsid w:val="00293377"/>
    <w:rsid w:val="002A230A"/>
    <w:rsid w:val="002A2B37"/>
    <w:rsid w:val="002A38C1"/>
    <w:rsid w:val="002A533A"/>
    <w:rsid w:val="002A56A1"/>
    <w:rsid w:val="002A61E4"/>
    <w:rsid w:val="002A69D1"/>
    <w:rsid w:val="002A7167"/>
    <w:rsid w:val="002A769F"/>
    <w:rsid w:val="002B1457"/>
    <w:rsid w:val="002B15EF"/>
    <w:rsid w:val="002B4031"/>
    <w:rsid w:val="002B483D"/>
    <w:rsid w:val="002B4BAF"/>
    <w:rsid w:val="002B5986"/>
    <w:rsid w:val="002B5AAA"/>
    <w:rsid w:val="002C2CF3"/>
    <w:rsid w:val="002C3A4A"/>
    <w:rsid w:val="002C479F"/>
    <w:rsid w:val="002D16FB"/>
    <w:rsid w:val="002D2C0F"/>
    <w:rsid w:val="002D46FE"/>
    <w:rsid w:val="002D7FB1"/>
    <w:rsid w:val="002E2FFC"/>
    <w:rsid w:val="002E7474"/>
    <w:rsid w:val="002F0177"/>
    <w:rsid w:val="002F2FD3"/>
    <w:rsid w:val="002F3406"/>
    <w:rsid w:val="002F3E0F"/>
    <w:rsid w:val="002F491C"/>
    <w:rsid w:val="002F5EEF"/>
    <w:rsid w:val="002F7393"/>
    <w:rsid w:val="00301564"/>
    <w:rsid w:val="0030507B"/>
    <w:rsid w:val="00305755"/>
    <w:rsid w:val="003060E8"/>
    <w:rsid w:val="00310B40"/>
    <w:rsid w:val="00311FF5"/>
    <w:rsid w:val="003128FC"/>
    <w:rsid w:val="003136B8"/>
    <w:rsid w:val="00314521"/>
    <w:rsid w:val="003158DB"/>
    <w:rsid w:val="00316D41"/>
    <w:rsid w:val="00321CB0"/>
    <w:rsid w:val="003234D8"/>
    <w:rsid w:val="0032529B"/>
    <w:rsid w:val="0032532D"/>
    <w:rsid w:val="00330814"/>
    <w:rsid w:val="00332476"/>
    <w:rsid w:val="00332D7C"/>
    <w:rsid w:val="0033327C"/>
    <w:rsid w:val="003359E4"/>
    <w:rsid w:val="00340C08"/>
    <w:rsid w:val="003420F6"/>
    <w:rsid w:val="0034254B"/>
    <w:rsid w:val="00342D1A"/>
    <w:rsid w:val="00343718"/>
    <w:rsid w:val="003454A1"/>
    <w:rsid w:val="003502FA"/>
    <w:rsid w:val="00352BED"/>
    <w:rsid w:val="00354ED2"/>
    <w:rsid w:val="00354F94"/>
    <w:rsid w:val="0035508E"/>
    <w:rsid w:val="00355D1B"/>
    <w:rsid w:val="00362B81"/>
    <w:rsid w:val="003636BC"/>
    <w:rsid w:val="00364F0E"/>
    <w:rsid w:val="00365120"/>
    <w:rsid w:val="003659EC"/>
    <w:rsid w:val="00370439"/>
    <w:rsid w:val="003710BA"/>
    <w:rsid w:val="00373C6C"/>
    <w:rsid w:val="003745C7"/>
    <w:rsid w:val="00374EF7"/>
    <w:rsid w:val="0037689D"/>
    <w:rsid w:val="00376B4D"/>
    <w:rsid w:val="003779C0"/>
    <w:rsid w:val="00377D60"/>
    <w:rsid w:val="003808F7"/>
    <w:rsid w:val="00380A11"/>
    <w:rsid w:val="0038362F"/>
    <w:rsid w:val="00383B72"/>
    <w:rsid w:val="003870EA"/>
    <w:rsid w:val="00390A27"/>
    <w:rsid w:val="00391C2B"/>
    <w:rsid w:val="003923A1"/>
    <w:rsid w:val="003946BA"/>
    <w:rsid w:val="0039484A"/>
    <w:rsid w:val="00394CD4"/>
    <w:rsid w:val="003A1171"/>
    <w:rsid w:val="003A299D"/>
    <w:rsid w:val="003A3818"/>
    <w:rsid w:val="003A5090"/>
    <w:rsid w:val="003A50C5"/>
    <w:rsid w:val="003A736B"/>
    <w:rsid w:val="003B0A03"/>
    <w:rsid w:val="003B7077"/>
    <w:rsid w:val="003C0FDF"/>
    <w:rsid w:val="003C1BD5"/>
    <w:rsid w:val="003C3E69"/>
    <w:rsid w:val="003C4B70"/>
    <w:rsid w:val="003C5FF5"/>
    <w:rsid w:val="003D07DD"/>
    <w:rsid w:val="003D080B"/>
    <w:rsid w:val="003D0DBD"/>
    <w:rsid w:val="003D11F0"/>
    <w:rsid w:val="003D2125"/>
    <w:rsid w:val="003D232D"/>
    <w:rsid w:val="003D349E"/>
    <w:rsid w:val="003D36B7"/>
    <w:rsid w:val="003D48DC"/>
    <w:rsid w:val="003E1814"/>
    <w:rsid w:val="003E2661"/>
    <w:rsid w:val="003E4736"/>
    <w:rsid w:val="003E5100"/>
    <w:rsid w:val="003E6EBD"/>
    <w:rsid w:val="003E751D"/>
    <w:rsid w:val="003F0307"/>
    <w:rsid w:val="003F184E"/>
    <w:rsid w:val="003F1E9F"/>
    <w:rsid w:val="003F222E"/>
    <w:rsid w:val="003F2F61"/>
    <w:rsid w:val="0040023D"/>
    <w:rsid w:val="00401BFD"/>
    <w:rsid w:val="00402A1A"/>
    <w:rsid w:val="00405DF5"/>
    <w:rsid w:val="0041173B"/>
    <w:rsid w:val="00412E36"/>
    <w:rsid w:val="004155BC"/>
    <w:rsid w:val="00420188"/>
    <w:rsid w:val="004218A6"/>
    <w:rsid w:val="0042477F"/>
    <w:rsid w:val="00425C56"/>
    <w:rsid w:val="00426028"/>
    <w:rsid w:val="00426321"/>
    <w:rsid w:val="0042675B"/>
    <w:rsid w:val="00430D0B"/>
    <w:rsid w:val="0043262A"/>
    <w:rsid w:val="00435079"/>
    <w:rsid w:val="004353BD"/>
    <w:rsid w:val="004354D2"/>
    <w:rsid w:val="00435B96"/>
    <w:rsid w:val="00436368"/>
    <w:rsid w:val="00437A73"/>
    <w:rsid w:val="00440A9D"/>
    <w:rsid w:val="00440C2C"/>
    <w:rsid w:val="004437A1"/>
    <w:rsid w:val="00445235"/>
    <w:rsid w:val="0044640A"/>
    <w:rsid w:val="00447D47"/>
    <w:rsid w:val="0045566F"/>
    <w:rsid w:val="00455B71"/>
    <w:rsid w:val="0046073B"/>
    <w:rsid w:val="004616ED"/>
    <w:rsid w:val="0047010A"/>
    <w:rsid w:val="004702F4"/>
    <w:rsid w:val="00474421"/>
    <w:rsid w:val="004754C0"/>
    <w:rsid w:val="004760C7"/>
    <w:rsid w:val="00476A1D"/>
    <w:rsid w:val="00476AF4"/>
    <w:rsid w:val="00476FA1"/>
    <w:rsid w:val="00485999"/>
    <w:rsid w:val="0048697F"/>
    <w:rsid w:val="00486BD7"/>
    <w:rsid w:val="004875AB"/>
    <w:rsid w:val="004930BA"/>
    <w:rsid w:val="004945E0"/>
    <w:rsid w:val="00494BD0"/>
    <w:rsid w:val="004A1EDE"/>
    <w:rsid w:val="004A2B6C"/>
    <w:rsid w:val="004A2B72"/>
    <w:rsid w:val="004A7346"/>
    <w:rsid w:val="004B0B35"/>
    <w:rsid w:val="004B3204"/>
    <w:rsid w:val="004B5F91"/>
    <w:rsid w:val="004B7337"/>
    <w:rsid w:val="004C1922"/>
    <w:rsid w:val="004C21A6"/>
    <w:rsid w:val="004C3B22"/>
    <w:rsid w:val="004C4422"/>
    <w:rsid w:val="004C7B59"/>
    <w:rsid w:val="004D11C5"/>
    <w:rsid w:val="004D20D0"/>
    <w:rsid w:val="004D4A61"/>
    <w:rsid w:val="004D5A3A"/>
    <w:rsid w:val="004E0301"/>
    <w:rsid w:val="004E0C7C"/>
    <w:rsid w:val="004E1135"/>
    <w:rsid w:val="004E1A11"/>
    <w:rsid w:val="004E1FE5"/>
    <w:rsid w:val="004E50D1"/>
    <w:rsid w:val="004E74BF"/>
    <w:rsid w:val="004F1557"/>
    <w:rsid w:val="004F1D6B"/>
    <w:rsid w:val="004F4222"/>
    <w:rsid w:val="004F4581"/>
    <w:rsid w:val="004F4AB3"/>
    <w:rsid w:val="004F5218"/>
    <w:rsid w:val="004F579C"/>
    <w:rsid w:val="004F5C86"/>
    <w:rsid w:val="004F62FA"/>
    <w:rsid w:val="004F7A9A"/>
    <w:rsid w:val="00502BD9"/>
    <w:rsid w:val="00503A29"/>
    <w:rsid w:val="00506102"/>
    <w:rsid w:val="0051000D"/>
    <w:rsid w:val="00510796"/>
    <w:rsid w:val="00510DE2"/>
    <w:rsid w:val="00515114"/>
    <w:rsid w:val="005202C0"/>
    <w:rsid w:val="00521D90"/>
    <w:rsid w:val="00526BB9"/>
    <w:rsid w:val="00527A99"/>
    <w:rsid w:val="00532BA7"/>
    <w:rsid w:val="00536601"/>
    <w:rsid w:val="00540C9C"/>
    <w:rsid w:val="0054104C"/>
    <w:rsid w:val="00543B13"/>
    <w:rsid w:val="00546756"/>
    <w:rsid w:val="0054699A"/>
    <w:rsid w:val="00547742"/>
    <w:rsid w:val="005501F3"/>
    <w:rsid w:val="005570C0"/>
    <w:rsid w:val="00560EED"/>
    <w:rsid w:val="005621D4"/>
    <w:rsid w:val="00562A0D"/>
    <w:rsid w:val="00562EAB"/>
    <w:rsid w:val="005632D5"/>
    <w:rsid w:val="005642D1"/>
    <w:rsid w:val="00564363"/>
    <w:rsid w:val="005646A9"/>
    <w:rsid w:val="00565995"/>
    <w:rsid w:val="00565F1C"/>
    <w:rsid w:val="005662AF"/>
    <w:rsid w:val="0057008A"/>
    <w:rsid w:val="00572106"/>
    <w:rsid w:val="005735C5"/>
    <w:rsid w:val="00573EC5"/>
    <w:rsid w:val="00574B03"/>
    <w:rsid w:val="00575023"/>
    <w:rsid w:val="00575AF6"/>
    <w:rsid w:val="00582E1B"/>
    <w:rsid w:val="00585D19"/>
    <w:rsid w:val="005862BD"/>
    <w:rsid w:val="00586B63"/>
    <w:rsid w:val="00586EE2"/>
    <w:rsid w:val="00587C08"/>
    <w:rsid w:val="00590D8D"/>
    <w:rsid w:val="00593250"/>
    <w:rsid w:val="00596560"/>
    <w:rsid w:val="005A062C"/>
    <w:rsid w:val="005A130B"/>
    <w:rsid w:val="005A5905"/>
    <w:rsid w:val="005A6867"/>
    <w:rsid w:val="005A76A3"/>
    <w:rsid w:val="005B40C1"/>
    <w:rsid w:val="005B6E50"/>
    <w:rsid w:val="005B7946"/>
    <w:rsid w:val="005B7D83"/>
    <w:rsid w:val="005C107B"/>
    <w:rsid w:val="005C1719"/>
    <w:rsid w:val="005C3084"/>
    <w:rsid w:val="005C6A41"/>
    <w:rsid w:val="005C79D5"/>
    <w:rsid w:val="005D123A"/>
    <w:rsid w:val="005D70F6"/>
    <w:rsid w:val="005D74D9"/>
    <w:rsid w:val="005E223D"/>
    <w:rsid w:val="005E345A"/>
    <w:rsid w:val="005E34ED"/>
    <w:rsid w:val="005E42CA"/>
    <w:rsid w:val="005E54D6"/>
    <w:rsid w:val="005E646F"/>
    <w:rsid w:val="005E7457"/>
    <w:rsid w:val="005E7490"/>
    <w:rsid w:val="005F021B"/>
    <w:rsid w:val="005F06D0"/>
    <w:rsid w:val="005F0C3C"/>
    <w:rsid w:val="005F2C96"/>
    <w:rsid w:val="005F4AFF"/>
    <w:rsid w:val="00600EB2"/>
    <w:rsid w:val="006017F2"/>
    <w:rsid w:val="0060275E"/>
    <w:rsid w:val="00603E3D"/>
    <w:rsid w:val="00605558"/>
    <w:rsid w:val="00607C60"/>
    <w:rsid w:val="00607E4F"/>
    <w:rsid w:val="00610A56"/>
    <w:rsid w:val="00611D87"/>
    <w:rsid w:val="006217BB"/>
    <w:rsid w:val="00623E94"/>
    <w:rsid w:val="0062436B"/>
    <w:rsid w:val="006248A4"/>
    <w:rsid w:val="00626754"/>
    <w:rsid w:val="0062693B"/>
    <w:rsid w:val="00630321"/>
    <w:rsid w:val="0063137B"/>
    <w:rsid w:val="00631671"/>
    <w:rsid w:val="0063592C"/>
    <w:rsid w:val="006362AC"/>
    <w:rsid w:val="006401E5"/>
    <w:rsid w:val="006410CE"/>
    <w:rsid w:val="00641E5D"/>
    <w:rsid w:val="006425F9"/>
    <w:rsid w:val="00643756"/>
    <w:rsid w:val="00643C02"/>
    <w:rsid w:val="00644A9E"/>
    <w:rsid w:val="006508FC"/>
    <w:rsid w:val="00652C99"/>
    <w:rsid w:val="00653731"/>
    <w:rsid w:val="006537C2"/>
    <w:rsid w:val="006541B2"/>
    <w:rsid w:val="0065508F"/>
    <w:rsid w:val="00657864"/>
    <w:rsid w:val="006628C5"/>
    <w:rsid w:val="00667269"/>
    <w:rsid w:val="006706A1"/>
    <w:rsid w:val="00671FC4"/>
    <w:rsid w:val="006726EC"/>
    <w:rsid w:val="006736EE"/>
    <w:rsid w:val="00676B95"/>
    <w:rsid w:val="00683AA4"/>
    <w:rsid w:val="00684A43"/>
    <w:rsid w:val="006864EA"/>
    <w:rsid w:val="00686CF7"/>
    <w:rsid w:val="00687253"/>
    <w:rsid w:val="0069006B"/>
    <w:rsid w:val="006922ED"/>
    <w:rsid w:val="00693144"/>
    <w:rsid w:val="006931CD"/>
    <w:rsid w:val="006965B1"/>
    <w:rsid w:val="006A05D4"/>
    <w:rsid w:val="006A4594"/>
    <w:rsid w:val="006A5A94"/>
    <w:rsid w:val="006A6996"/>
    <w:rsid w:val="006B241D"/>
    <w:rsid w:val="006B443D"/>
    <w:rsid w:val="006B6ED3"/>
    <w:rsid w:val="006B7373"/>
    <w:rsid w:val="006C0EF9"/>
    <w:rsid w:val="006C10B1"/>
    <w:rsid w:val="006C120A"/>
    <w:rsid w:val="006C335E"/>
    <w:rsid w:val="006C344A"/>
    <w:rsid w:val="006C5ADB"/>
    <w:rsid w:val="006C5D17"/>
    <w:rsid w:val="006C6D5E"/>
    <w:rsid w:val="006C78B8"/>
    <w:rsid w:val="006D2493"/>
    <w:rsid w:val="006D50F9"/>
    <w:rsid w:val="006D55F0"/>
    <w:rsid w:val="006E06B5"/>
    <w:rsid w:val="006E0FBE"/>
    <w:rsid w:val="006E16C8"/>
    <w:rsid w:val="006E1E99"/>
    <w:rsid w:val="006E2413"/>
    <w:rsid w:val="006F2107"/>
    <w:rsid w:val="006F385C"/>
    <w:rsid w:val="006F3951"/>
    <w:rsid w:val="006F45BE"/>
    <w:rsid w:val="006F6131"/>
    <w:rsid w:val="007000D1"/>
    <w:rsid w:val="00703BDE"/>
    <w:rsid w:val="0070622D"/>
    <w:rsid w:val="00706408"/>
    <w:rsid w:val="0070730D"/>
    <w:rsid w:val="00707C7D"/>
    <w:rsid w:val="007102CC"/>
    <w:rsid w:val="007109C1"/>
    <w:rsid w:val="00712D8B"/>
    <w:rsid w:val="00713616"/>
    <w:rsid w:val="00714CAA"/>
    <w:rsid w:val="00717E2F"/>
    <w:rsid w:val="00720DE4"/>
    <w:rsid w:val="0072204A"/>
    <w:rsid w:val="00723B48"/>
    <w:rsid w:val="00725559"/>
    <w:rsid w:val="007260B2"/>
    <w:rsid w:val="00733A9E"/>
    <w:rsid w:val="007340D2"/>
    <w:rsid w:val="0073535F"/>
    <w:rsid w:val="00736DB5"/>
    <w:rsid w:val="0073761B"/>
    <w:rsid w:val="007413DA"/>
    <w:rsid w:val="007429D1"/>
    <w:rsid w:val="0074306E"/>
    <w:rsid w:val="00743BB1"/>
    <w:rsid w:val="00744A57"/>
    <w:rsid w:val="00751000"/>
    <w:rsid w:val="00752A56"/>
    <w:rsid w:val="00753288"/>
    <w:rsid w:val="007533FD"/>
    <w:rsid w:val="00753FCC"/>
    <w:rsid w:val="007548E9"/>
    <w:rsid w:val="00754A12"/>
    <w:rsid w:val="00754AA8"/>
    <w:rsid w:val="00756042"/>
    <w:rsid w:val="00756D10"/>
    <w:rsid w:val="00762477"/>
    <w:rsid w:val="00763945"/>
    <w:rsid w:val="00763A49"/>
    <w:rsid w:val="00763D4D"/>
    <w:rsid w:val="00764E8A"/>
    <w:rsid w:val="00774461"/>
    <w:rsid w:val="007758B3"/>
    <w:rsid w:val="00775C0E"/>
    <w:rsid w:val="00777436"/>
    <w:rsid w:val="00777A81"/>
    <w:rsid w:val="00781863"/>
    <w:rsid w:val="00783443"/>
    <w:rsid w:val="00783617"/>
    <w:rsid w:val="00784371"/>
    <w:rsid w:val="007848BB"/>
    <w:rsid w:val="00787927"/>
    <w:rsid w:val="007910E0"/>
    <w:rsid w:val="00792458"/>
    <w:rsid w:val="00792810"/>
    <w:rsid w:val="00792C62"/>
    <w:rsid w:val="00793200"/>
    <w:rsid w:val="00793F04"/>
    <w:rsid w:val="0079514A"/>
    <w:rsid w:val="007959AD"/>
    <w:rsid w:val="007A1D87"/>
    <w:rsid w:val="007A208C"/>
    <w:rsid w:val="007A267C"/>
    <w:rsid w:val="007A3573"/>
    <w:rsid w:val="007A3F20"/>
    <w:rsid w:val="007A3FA2"/>
    <w:rsid w:val="007A5F49"/>
    <w:rsid w:val="007A6ADB"/>
    <w:rsid w:val="007B3186"/>
    <w:rsid w:val="007B65DD"/>
    <w:rsid w:val="007C15F6"/>
    <w:rsid w:val="007C4120"/>
    <w:rsid w:val="007C49BB"/>
    <w:rsid w:val="007C7FB9"/>
    <w:rsid w:val="007D45AB"/>
    <w:rsid w:val="007D5292"/>
    <w:rsid w:val="007D5CC4"/>
    <w:rsid w:val="007D697D"/>
    <w:rsid w:val="007D7281"/>
    <w:rsid w:val="007E2061"/>
    <w:rsid w:val="007E3BBB"/>
    <w:rsid w:val="007E40B6"/>
    <w:rsid w:val="007F2933"/>
    <w:rsid w:val="007F4C59"/>
    <w:rsid w:val="007F5785"/>
    <w:rsid w:val="007F77DF"/>
    <w:rsid w:val="007F7815"/>
    <w:rsid w:val="00801E32"/>
    <w:rsid w:val="00802154"/>
    <w:rsid w:val="00804E9F"/>
    <w:rsid w:val="008053C3"/>
    <w:rsid w:val="00805E0A"/>
    <w:rsid w:val="00812052"/>
    <w:rsid w:val="008167AC"/>
    <w:rsid w:val="00816EA5"/>
    <w:rsid w:val="00826DC7"/>
    <w:rsid w:val="00830641"/>
    <w:rsid w:val="008330D4"/>
    <w:rsid w:val="00837A34"/>
    <w:rsid w:val="00840766"/>
    <w:rsid w:val="00840B1C"/>
    <w:rsid w:val="00841BB6"/>
    <w:rsid w:val="00842001"/>
    <w:rsid w:val="008428E1"/>
    <w:rsid w:val="00844E0C"/>
    <w:rsid w:val="008470D5"/>
    <w:rsid w:val="00847217"/>
    <w:rsid w:val="008505C6"/>
    <w:rsid w:val="00852E49"/>
    <w:rsid w:val="00852F7A"/>
    <w:rsid w:val="00854677"/>
    <w:rsid w:val="00857F2B"/>
    <w:rsid w:val="0086039A"/>
    <w:rsid w:val="008642AA"/>
    <w:rsid w:val="00870838"/>
    <w:rsid w:val="008710DA"/>
    <w:rsid w:val="00873BD3"/>
    <w:rsid w:val="00874BE2"/>
    <w:rsid w:val="00874E53"/>
    <w:rsid w:val="00874E6B"/>
    <w:rsid w:val="00875C94"/>
    <w:rsid w:val="0087685F"/>
    <w:rsid w:val="00876C42"/>
    <w:rsid w:val="00876CF4"/>
    <w:rsid w:val="00876D62"/>
    <w:rsid w:val="008808E4"/>
    <w:rsid w:val="00882368"/>
    <w:rsid w:val="00884D44"/>
    <w:rsid w:val="0088628A"/>
    <w:rsid w:val="008869D8"/>
    <w:rsid w:val="00891806"/>
    <w:rsid w:val="00891F70"/>
    <w:rsid w:val="00895390"/>
    <w:rsid w:val="00896F47"/>
    <w:rsid w:val="00897302"/>
    <w:rsid w:val="008976E7"/>
    <w:rsid w:val="008A0304"/>
    <w:rsid w:val="008A294D"/>
    <w:rsid w:val="008A2AB0"/>
    <w:rsid w:val="008A3140"/>
    <w:rsid w:val="008A3DAE"/>
    <w:rsid w:val="008A5B27"/>
    <w:rsid w:val="008A7C93"/>
    <w:rsid w:val="008B570B"/>
    <w:rsid w:val="008B66BF"/>
    <w:rsid w:val="008B7C39"/>
    <w:rsid w:val="008C142D"/>
    <w:rsid w:val="008C377C"/>
    <w:rsid w:val="008C40DE"/>
    <w:rsid w:val="008C53BE"/>
    <w:rsid w:val="008D13D9"/>
    <w:rsid w:val="008D2BCE"/>
    <w:rsid w:val="008D3681"/>
    <w:rsid w:val="008D3783"/>
    <w:rsid w:val="008D3EBF"/>
    <w:rsid w:val="008D417C"/>
    <w:rsid w:val="008D4586"/>
    <w:rsid w:val="008D6C03"/>
    <w:rsid w:val="008E3963"/>
    <w:rsid w:val="008E4AD9"/>
    <w:rsid w:val="008E58DF"/>
    <w:rsid w:val="008E7407"/>
    <w:rsid w:val="008F22BD"/>
    <w:rsid w:val="008F3BBD"/>
    <w:rsid w:val="008F4777"/>
    <w:rsid w:val="008F4FA1"/>
    <w:rsid w:val="008F774E"/>
    <w:rsid w:val="008F79FE"/>
    <w:rsid w:val="00900E26"/>
    <w:rsid w:val="00904033"/>
    <w:rsid w:val="009042E9"/>
    <w:rsid w:val="009043E8"/>
    <w:rsid w:val="0090461D"/>
    <w:rsid w:val="00906C6A"/>
    <w:rsid w:val="0091418F"/>
    <w:rsid w:val="009160CA"/>
    <w:rsid w:val="00916B4C"/>
    <w:rsid w:val="00925B69"/>
    <w:rsid w:val="009263CC"/>
    <w:rsid w:val="00926978"/>
    <w:rsid w:val="00936C52"/>
    <w:rsid w:val="00936D5E"/>
    <w:rsid w:val="009402DB"/>
    <w:rsid w:val="0094064F"/>
    <w:rsid w:val="009408D7"/>
    <w:rsid w:val="00940F69"/>
    <w:rsid w:val="00941F93"/>
    <w:rsid w:val="0094293E"/>
    <w:rsid w:val="00943048"/>
    <w:rsid w:val="0094388E"/>
    <w:rsid w:val="00945CAC"/>
    <w:rsid w:val="009472A8"/>
    <w:rsid w:val="00950B38"/>
    <w:rsid w:val="009519AF"/>
    <w:rsid w:val="00953CE6"/>
    <w:rsid w:val="009565F2"/>
    <w:rsid w:val="00957DFC"/>
    <w:rsid w:val="00960202"/>
    <w:rsid w:val="0096207E"/>
    <w:rsid w:val="00965B62"/>
    <w:rsid w:val="00966A09"/>
    <w:rsid w:val="009706C4"/>
    <w:rsid w:val="00973908"/>
    <w:rsid w:val="00980323"/>
    <w:rsid w:val="0098165A"/>
    <w:rsid w:val="00984017"/>
    <w:rsid w:val="00985A64"/>
    <w:rsid w:val="00990625"/>
    <w:rsid w:val="00991559"/>
    <w:rsid w:val="00994891"/>
    <w:rsid w:val="009967CC"/>
    <w:rsid w:val="009A07D7"/>
    <w:rsid w:val="009A0B0C"/>
    <w:rsid w:val="009A32FC"/>
    <w:rsid w:val="009A3580"/>
    <w:rsid w:val="009A38EF"/>
    <w:rsid w:val="009B1447"/>
    <w:rsid w:val="009B201E"/>
    <w:rsid w:val="009B4EA2"/>
    <w:rsid w:val="009B7C59"/>
    <w:rsid w:val="009C0635"/>
    <w:rsid w:val="009C107C"/>
    <w:rsid w:val="009C13EF"/>
    <w:rsid w:val="009C1A53"/>
    <w:rsid w:val="009C3CFC"/>
    <w:rsid w:val="009C3FA3"/>
    <w:rsid w:val="009C507C"/>
    <w:rsid w:val="009C5AA7"/>
    <w:rsid w:val="009C6F0A"/>
    <w:rsid w:val="009D06E0"/>
    <w:rsid w:val="009D0933"/>
    <w:rsid w:val="009D358E"/>
    <w:rsid w:val="009D5107"/>
    <w:rsid w:val="009D5626"/>
    <w:rsid w:val="009D5AA2"/>
    <w:rsid w:val="009D72D7"/>
    <w:rsid w:val="009E1972"/>
    <w:rsid w:val="009E1C15"/>
    <w:rsid w:val="009E21BA"/>
    <w:rsid w:val="009E373D"/>
    <w:rsid w:val="009E4222"/>
    <w:rsid w:val="009E587B"/>
    <w:rsid w:val="009E5E1F"/>
    <w:rsid w:val="009E7D13"/>
    <w:rsid w:val="009F0207"/>
    <w:rsid w:val="009F1754"/>
    <w:rsid w:val="009F1B05"/>
    <w:rsid w:val="009F2739"/>
    <w:rsid w:val="009F368B"/>
    <w:rsid w:val="009F4AB2"/>
    <w:rsid w:val="009F4E75"/>
    <w:rsid w:val="00A00C9C"/>
    <w:rsid w:val="00A01D31"/>
    <w:rsid w:val="00A0230F"/>
    <w:rsid w:val="00A02FD6"/>
    <w:rsid w:val="00A05B7D"/>
    <w:rsid w:val="00A05FBD"/>
    <w:rsid w:val="00A06621"/>
    <w:rsid w:val="00A10F88"/>
    <w:rsid w:val="00A1182D"/>
    <w:rsid w:val="00A11E86"/>
    <w:rsid w:val="00A13132"/>
    <w:rsid w:val="00A13259"/>
    <w:rsid w:val="00A21A11"/>
    <w:rsid w:val="00A21C34"/>
    <w:rsid w:val="00A23AE6"/>
    <w:rsid w:val="00A24482"/>
    <w:rsid w:val="00A24B24"/>
    <w:rsid w:val="00A320A8"/>
    <w:rsid w:val="00A32F4E"/>
    <w:rsid w:val="00A3307C"/>
    <w:rsid w:val="00A330D3"/>
    <w:rsid w:val="00A33A61"/>
    <w:rsid w:val="00A3750C"/>
    <w:rsid w:val="00A37B08"/>
    <w:rsid w:val="00A40EEB"/>
    <w:rsid w:val="00A45F56"/>
    <w:rsid w:val="00A47197"/>
    <w:rsid w:val="00A5207A"/>
    <w:rsid w:val="00A543F2"/>
    <w:rsid w:val="00A60A27"/>
    <w:rsid w:val="00A62617"/>
    <w:rsid w:val="00A62F48"/>
    <w:rsid w:val="00A6364A"/>
    <w:rsid w:val="00A65F25"/>
    <w:rsid w:val="00A65F76"/>
    <w:rsid w:val="00A660A2"/>
    <w:rsid w:val="00A669BE"/>
    <w:rsid w:val="00A67542"/>
    <w:rsid w:val="00A703C4"/>
    <w:rsid w:val="00A71AC5"/>
    <w:rsid w:val="00A73EC7"/>
    <w:rsid w:val="00A76D3B"/>
    <w:rsid w:val="00A81515"/>
    <w:rsid w:val="00A81587"/>
    <w:rsid w:val="00A81EA1"/>
    <w:rsid w:val="00A83C73"/>
    <w:rsid w:val="00A9164C"/>
    <w:rsid w:val="00A95530"/>
    <w:rsid w:val="00A9557B"/>
    <w:rsid w:val="00A97244"/>
    <w:rsid w:val="00AA108E"/>
    <w:rsid w:val="00AA348F"/>
    <w:rsid w:val="00AA37BB"/>
    <w:rsid w:val="00AA7F78"/>
    <w:rsid w:val="00AB2EED"/>
    <w:rsid w:val="00AB5DBD"/>
    <w:rsid w:val="00AC1C2C"/>
    <w:rsid w:val="00AC3E47"/>
    <w:rsid w:val="00AC519A"/>
    <w:rsid w:val="00AC57B5"/>
    <w:rsid w:val="00AC6581"/>
    <w:rsid w:val="00AC6817"/>
    <w:rsid w:val="00AC7500"/>
    <w:rsid w:val="00AD48D2"/>
    <w:rsid w:val="00AD6689"/>
    <w:rsid w:val="00AE0299"/>
    <w:rsid w:val="00AE05D4"/>
    <w:rsid w:val="00AE1743"/>
    <w:rsid w:val="00AE1E42"/>
    <w:rsid w:val="00AE3433"/>
    <w:rsid w:val="00AE3E20"/>
    <w:rsid w:val="00AE4346"/>
    <w:rsid w:val="00AE50ED"/>
    <w:rsid w:val="00AE5C91"/>
    <w:rsid w:val="00AE7734"/>
    <w:rsid w:val="00AE784B"/>
    <w:rsid w:val="00AF298D"/>
    <w:rsid w:val="00AF29C9"/>
    <w:rsid w:val="00AF3949"/>
    <w:rsid w:val="00AF417C"/>
    <w:rsid w:val="00AF6D45"/>
    <w:rsid w:val="00B00095"/>
    <w:rsid w:val="00B001FD"/>
    <w:rsid w:val="00B0043F"/>
    <w:rsid w:val="00B0176E"/>
    <w:rsid w:val="00B02346"/>
    <w:rsid w:val="00B025A2"/>
    <w:rsid w:val="00B03560"/>
    <w:rsid w:val="00B04A7D"/>
    <w:rsid w:val="00B06801"/>
    <w:rsid w:val="00B0766E"/>
    <w:rsid w:val="00B10913"/>
    <w:rsid w:val="00B13371"/>
    <w:rsid w:val="00B15CFB"/>
    <w:rsid w:val="00B160B3"/>
    <w:rsid w:val="00B16119"/>
    <w:rsid w:val="00B215B1"/>
    <w:rsid w:val="00B24426"/>
    <w:rsid w:val="00B269CB"/>
    <w:rsid w:val="00B31063"/>
    <w:rsid w:val="00B34B0A"/>
    <w:rsid w:val="00B35F20"/>
    <w:rsid w:val="00B40093"/>
    <w:rsid w:val="00B41F42"/>
    <w:rsid w:val="00B4241D"/>
    <w:rsid w:val="00B460BC"/>
    <w:rsid w:val="00B4665E"/>
    <w:rsid w:val="00B4674B"/>
    <w:rsid w:val="00B46D88"/>
    <w:rsid w:val="00B51EB2"/>
    <w:rsid w:val="00B54065"/>
    <w:rsid w:val="00B56986"/>
    <w:rsid w:val="00B60518"/>
    <w:rsid w:val="00B61C56"/>
    <w:rsid w:val="00B62F96"/>
    <w:rsid w:val="00B63F4B"/>
    <w:rsid w:val="00B64C77"/>
    <w:rsid w:val="00B66A9F"/>
    <w:rsid w:val="00B66AED"/>
    <w:rsid w:val="00B7056D"/>
    <w:rsid w:val="00B70E56"/>
    <w:rsid w:val="00B721A2"/>
    <w:rsid w:val="00B727DD"/>
    <w:rsid w:val="00B728FD"/>
    <w:rsid w:val="00B7449D"/>
    <w:rsid w:val="00B75E36"/>
    <w:rsid w:val="00B81D79"/>
    <w:rsid w:val="00B82203"/>
    <w:rsid w:val="00B82D13"/>
    <w:rsid w:val="00B8300F"/>
    <w:rsid w:val="00B846B1"/>
    <w:rsid w:val="00B90B35"/>
    <w:rsid w:val="00B9137A"/>
    <w:rsid w:val="00B91F3B"/>
    <w:rsid w:val="00B94F0E"/>
    <w:rsid w:val="00B95FB5"/>
    <w:rsid w:val="00BA0A62"/>
    <w:rsid w:val="00BA1396"/>
    <w:rsid w:val="00BA24D5"/>
    <w:rsid w:val="00BA3A26"/>
    <w:rsid w:val="00BA3B64"/>
    <w:rsid w:val="00BA3C6F"/>
    <w:rsid w:val="00BA4809"/>
    <w:rsid w:val="00BA4990"/>
    <w:rsid w:val="00BA4A09"/>
    <w:rsid w:val="00BA5081"/>
    <w:rsid w:val="00BA52D0"/>
    <w:rsid w:val="00BA6519"/>
    <w:rsid w:val="00BA7BE7"/>
    <w:rsid w:val="00BB006D"/>
    <w:rsid w:val="00BB1313"/>
    <w:rsid w:val="00BB2427"/>
    <w:rsid w:val="00BB26DA"/>
    <w:rsid w:val="00BB26DF"/>
    <w:rsid w:val="00BB40F5"/>
    <w:rsid w:val="00BB573C"/>
    <w:rsid w:val="00BB634A"/>
    <w:rsid w:val="00BB675E"/>
    <w:rsid w:val="00BB7CF0"/>
    <w:rsid w:val="00BC0E1A"/>
    <w:rsid w:val="00BC4080"/>
    <w:rsid w:val="00BC44E1"/>
    <w:rsid w:val="00BD2629"/>
    <w:rsid w:val="00BD5E49"/>
    <w:rsid w:val="00BD6127"/>
    <w:rsid w:val="00BE0DD3"/>
    <w:rsid w:val="00BE24DB"/>
    <w:rsid w:val="00BE3BBF"/>
    <w:rsid w:val="00BE5FC0"/>
    <w:rsid w:val="00BE73CB"/>
    <w:rsid w:val="00BF168C"/>
    <w:rsid w:val="00BF2473"/>
    <w:rsid w:val="00BF4748"/>
    <w:rsid w:val="00BF5C75"/>
    <w:rsid w:val="00BF65F6"/>
    <w:rsid w:val="00BF6653"/>
    <w:rsid w:val="00BF6C09"/>
    <w:rsid w:val="00BF6F31"/>
    <w:rsid w:val="00BF7B85"/>
    <w:rsid w:val="00C00B8B"/>
    <w:rsid w:val="00C01555"/>
    <w:rsid w:val="00C02620"/>
    <w:rsid w:val="00C03131"/>
    <w:rsid w:val="00C0326B"/>
    <w:rsid w:val="00C05B63"/>
    <w:rsid w:val="00C07B77"/>
    <w:rsid w:val="00C15600"/>
    <w:rsid w:val="00C16125"/>
    <w:rsid w:val="00C20086"/>
    <w:rsid w:val="00C21171"/>
    <w:rsid w:val="00C22A8A"/>
    <w:rsid w:val="00C23878"/>
    <w:rsid w:val="00C23BE4"/>
    <w:rsid w:val="00C23F7C"/>
    <w:rsid w:val="00C24B68"/>
    <w:rsid w:val="00C25A83"/>
    <w:rsid w:val="00C260F8"/>
    <w:rsid w:val="00C336A5"/>
    <w:rsid w:val="00C33711"/>
    <w:rsid w:val="00C36BFB"/>
    <w:rsid w:val="00C36C8D"/>
    <w:rsid w:val="00C370E5"/>
    <w:rsid w:val="00C40664"/>
    <w:rsid w:val="00C40B9F"/>
    <w:rsid w:val="00C4170E"/>
    <w:rsid w:val="00C42726"/>
    <w:rsid w:val="00C42EDE"/>
    <w:rsid w:val="00C4415C"/>
    <w:rsid w:val="00C44241"/>
    <w:rsid w:val="00C44F1B"/>
    <w:rsid w:val="00C45942"/>
    <w:rsid w:val="00C46CAD"/>
    <w:rsid w:val="00C5124F"/>
    <w:rsid w:val="00C5312D"/>
    <w:rsid w:val="00C60BE0"/>
    <w:rsid w:val="00C6677B"/>
    <w:rsid w:val="00C71524"/>
    <w:rsid w:val="00C72B2A"/>
    <w:rsid w:val="00C73D4C"/>
    <w:rsid w:val="00C7406F"/>
    <w:rsid w:val="00C74171"/>
    <w:rsid w:val="00C74359"/>
    <w:rsid w:val="00C80138"/>
    <w:rsid w:val="00C8038F"/>
    <w:rsid w:val="00C80B8A"/>
    <w:rsid w:val="00C80C04"/>
    <w:rsid w:val="00C8105F"/>
    <w:rsid w:val="00C82B8B"/>
    <w:rsid w:val="00C83E5A"/>
    <w:rsid w:val="00C851E6"/>
    <w:rsid w:val="00C852F4"/>
    <w:rsid w:val="00C860DE"/>
    <w:rsid w:val="00C87388"/>
    <w:rsid w:val="00C873B1"/>
    <w:rsid w:val="00C8779F"/>
    <w:rsid w:val="00C904EB"/>
    <w:rsid w:val="00C9358E"/>
    <w:rsid w:val="00CA1A47"/>
    <w:rsid w:val="00CA2015"/>
    <w:rsid w:val="00CA3E94"/>
    <w:rsid w:val="00CA4C65"/>
    <w:rsid w:val="00CA4CE1"/>
    <w:rsid w:val="00CB10E7"/>
    <w:rsid w:val="00CB2569"/>
    <w:rsid w:val="00CB4F83"/>
    <w:rsid w:val="00CB63F2"/>
    <w:rsid w:val="00CB6588"/>
    <w:rsid w:val="00CB6715"/>
    <w:rsid w:val="00CC1658"/>
    <w:rsid w:val="00CC26FE"/>
    <w:rsid w:val="00CC46CE"/>
    <w:rsid w:val="00CC511A"/>
    <w:rsid w:val="00CC68A6"/>
    <w:rsid w:val="00CD013D"/>
    <w:rsid w:val="00CD0761"/>
    <w:rsid w:val="00CD2C5C"/>
    <w:rsid w:val="00CD3B72"/>
    <w:rsid w:val="00CD557C"/>
    <w:rsid w:val="00CD584B"/>
    <w:rsid w:val="00CD6855"/>
    <w:rsid w:val="00CD704F"/>
    <w:rsid w:val="00CD737F"/>
    <w:rsid w:val="00CE355E"/>
    <w:rsid w:val="00CE4606"/>
    <w:rsid w:val="00CE50F0"/>
    <w:rsid w:val="00CF1CCB"/>
    <w:rsid w:val="00CF24D5"/>
    <w:rsid w:val="00CF2ABD"/>
    <w:rsid w:val="00CF34C5"/>
    <w:rsid w:val="00CF34F6"/>
    <w:rsid w:val="00CF4E2A"/>
    <w:rsid w:val="00CF6011"/>
    <w:rsid w:val="00D0071C"/>
    <w:rsid w:val="00D03E09"/>
    <w:rsid w:val="00D04E05"/>
    <w:rsid w:val="00D05D5C"/>
    <w:rsid w:val="00D1301F"/>
    <w:rsid w:val="00D14808"/>
    <w:rsid w:val="00D1598F"/>
    <w:rsid w:val="00D17088"/>
    <w:rsid w:val="00D20DC2"/>
    <w:rsid w:val="00D21C9C"/>
    <w:rsid w:val="00D2319B"/>
    <w:rsid w:val="00D333A3"/>
    <w:rsid w:val="00D372CA"/>
    <w:rsid w:val="00D3794D"/>
    <w:rsid w:val="00D426EB"/>
    <w:rsid w:val="00D50E48"/>
    <w:rsid w:val="00D51481"/>
    <w:rsid w:val="00D51B36"/>
    <w:rsid w:val="00D54299"/>
    <w:rsid w:val="00D54615"/>
    <w:rsid w:val="00D55A6C"/>
    <w:rsid w:val="00D56461"/>
    <w:rsid w:val="00D56B37"/>
    <w:rsid w:val="00D57F9E"/>
    <w:rsid w:val="00D61809"/>
    <w:rsid w:val="00D63732"/>
    <w:rsid w:val="00D64780"/>
    <w:rsid w:val="00D649A1"/>
    <w:rsid w:val="00D70237"/>
    <w:rsid w:val="00D70CB4"/>
    <w:rsid w:val="00D70DBA"/>
    <w:rsid w:val="00D71DA4"/>
    <w:rsid w:val="00D72354"/>
    <w:rsid w:val="00D72E6C"/>
    <w:rsid w:val="00D73EE4"/>
    <w:rsid w:val="00D7478B"/>
    <w:rsid w:val="00D75018"/>
    <w:rsid w:val="00D7780F"/>
    <w:rsid w:val="00D77FE2"/>
    <w:rsid w:val="00D8040E"/>
    <w:rsid w:val="00D8261F"/>
    <w:rsid w:val="00D86BF0"/>
    <w:rsid w:val="00D875EC"/>
    <w:rsid w:val="00D87F84"/>
    <w:rsid w:val="00D91452"/>
    <w:rsid w:val="00D925C6"/>
    <w:rsid w:val="00D93128"/>
    <w:rsid w:val="00D93D21"/>
    <w:rsid w:val="00D9423F"/>
    <w:rsid w:val="00D94990"/>
    <w:rsid w:val="00D94AD1"/>
    <w:rsid w:val="00D94AE6"/>
    <w:rsid w:val="00D950AD"/>
    <w:rsid w:val="00D96053"/>
    <w:rsid w:val="00D97AD3"/>
    <w:rsid w:val="00DA14EA"/>
    <w:rsid w:val="00DA2EB8"/>
    <w:rsid w:val="00DA694D"/>
    <w:rsid w:val="00DA7461"/>
    <w:rsid w:val="00DB0692"/>
    <w:rsid w:val="00DB0781"/>
    <w:rsid w:val="00DB62D2"/>
    <w:rsid w:val="00DC0074"/>
    <w:rsid w:val="00DC3AF8"/>
    <w:rsid w:val="00DC5357"/>
    <w:rsid w:val="00DC5968"/>
    <w:rsid w:val="00DC799C"/>
    <w:rsid w:val="00DD3478"/>
    <w:rsid w:val="00DD424E"/>
    <w:rsid w:val="00DD5198"/>
    <w:rsid w:val="00DD635D"/>
    <w:rsid w:val="00DD6C1E"/>
    <w:rsid w:val="00DE263F"/>
    <w:rsid w:val="00DE51DD"/>
    <w:rsid w:val="00DE60C9"/>
    <w:rsid w:val="00DE6337"/>
    <w:rsid w:val="00DE6DC3"/>
    <w:rsid w:val="00DF1392"/>
    <w:rsid w:val="00DF21AD"/>
    <w:rsid w:val="00DF26C5"/>
    <w:rsid w:val="00DF5651"/>
    <w:rsid w:val="00DF7954"/>
    <w:rsid w:val="00DF7E91"/>
    <w:rsid w:val="00DF7E9B"/>
    <w:rsid w:val="00E05B3A"/>
    <w:rsid w:val="00E062BB"/>
    <w:rsid w:val="00E1069F"/>
    <w:rsid w:val="00E1157C"/>
    <w:rsid w:val="00E13404"/>
    <w:rsid w:val="00E13F1D"/>
    <w:rsid w:val="00E2065B"/>
    <w:rsid w:val="00E24BA7"/>
    <w:rsid w:val="00E26EF8"/>
    <w:rsid w:val="00E27AE7"/>
    <w:rsid w:val="00E30320"/>
    <w:rsid w:val="00E30854"/>
    <w:rsid w:val="00E31006"/>
    <w:rsid w:val="00E31186"/>
    <w:rsid w:val="00E31370"/>
    <w:rsid w:val="00E3188F"/>
    <w:rsid w:val="00E318B1"/>
    <w:rsid w:val="00E31B32"/>
    <w:rsid w:val="00E3211D"/>
    <w:rsid w:val="00E46994"/>
    <w:rsid w:val="00E46CD2"/>
    <w:rsid w:val="00E47A97"/>
    <w:rsid w:val="00E509C9"/>
    <w:rsid w:val="00E50D09"/>
    <w:rsid w:val="00E53560"/>
    <w:rsid w:val="00E5406D"/>
    <w:rsid w:val="00E54151"/>
    <w:rsid w:val="00E54F13"/>
    <w:rsid w:val="00E55D82"/>
    <w:rsid w:val="00E55D96"/>
    <w:rsid w:val="00E60BE2"/>
    <w:rsid w:val="00E65618"/>
    <w:rsid w:val="00E65E18"/>
    <w:rsid w:val="00E66765"/>
    <w:rsid w:val="00E66A09"/>
    <w:rsid w:val="00E6718C"/>
    <w:rsid w:val="00E74701"/>
    <w:rsid w:val="00E81113"/>
    <w:rsid w:val="00E81C17"/>
    <w:rsid w:val="00E81C3A"/>
    <w:rsid w:val="00E81E2A"/>
    <w:rsid w:val="00E81FC9"/>
    <w:rsid w:val="00E83E47"/>
    <w:rsid w:val="00E86F7C"/>
    <w:rsid w:val="00E91302"/>
    <w:rsid w:val="00E91E40"/>
    <w:rsid w:val="00E93EBA"/>
    <w:rsid w:val="00EA1BAC"/>
    <w:rsid w:val="00EA1F4A"/>
    <w:rsid w:val="00EA5CD8"/>
    <w:rsid w:val="00EA60B6"/>
    <w:rsid w:val="00EA68E6"/>
    <w:rsid w:val="00EB1DDA"/>
    <w:rsid w:val="00EB3FEF"/>
    <w:rsid w:val="00EB4843"/>
    <w:rsid w:val="00EB54C5"/>
    <w:rsid w:val="00EC0064"/>
    <w:rsid w:val="00EC14EF"/>
    <w:rsid w:val="00EC3BD0"/>
    <w:rsid w:val="00EC47E4"/>
    <w:rsid w:val="00EC4EED"/>
    <w:rsid w:val="00ED053E"/>
    <w:rsid w:val="00ED1543"/>
    <w:rsid w:val="00ED1D6C"/>
    <w:rsid w:val="00ED21AD"/>
    <w:rsid w:val="00ED242D"/>
    <w:rsid w:val="00ED4A48"/>
    <w:rsid w:val="00ED5A88"/>
    <w:rsid w:val="00ED6900"/>
    <w:rsid w:val="00ED7906"/>
    <w:rsid w:val="00EE1DED"/>
    <w:rsid w:val="00EE3E2E"/>
    <w:rsid w:val="00EE449E"/>
    <w:rsid w:val="00EE6D86"/>
    <w:rsid w:val="00EF069C"/>
    <w:rsid w:val="00EF077F"/>
    <w:rsid w:val="00EF0DFC"/>
    <w:rsid w:val="00EF1F32"/>
    <w:rsid w:val="00EF7FFB"/>
    <w:rsid w:val="00F0089D"/>
    <w:rsid w:val="00F00B5F"/>
    <w:rsid w:val="00F01F14"/>
    <w:rsid w:val="00F02B0F"/>
    <w:rsid w:val="00F044E4"/>
    <w:rsid w:val="00F047A2"/>
    <w:rsid w:val="00F04D88"/>
    <w:rsid w:val="00F0531D"/>
    <w:rsid w:val="00F0745D"/>
    <w:rsid w:val="00F07F09"/>
    <w:rsid w:val="00F12D16"/>
    <w:rsid w:val="00F132CA"/>
    <w:rsid w:val="00F1349F"/>
    <w:rsid w:val="00F14352"/>
    <w:rsid w:val="00F16BFE"/>
    <w:rsid w:val="00F2039F"/>
    <w:rsid w:val="00F2205D"/>
    <w:rsid w:val="00F247A2"/>
    <w:rsid w:val="00F30D80"/>
    <w:rsid w:val="00F31332"/>
    <w:rsid w:val="00F33B20"/>
    <w:rsid w:val="00F34CF2"/>
    <w:rsid w:val="00F3638E"/>
    <w:rsid w:val="00F36B1A"/>
    <w:rsid w:val="00F37675"/>
    <w:rsid w:val="00F376F9"/>
    <w:rsid w:val="00F37CE2"/>
    <w:rsid w:val="00F407A9"/>
    <w:rsid w:val="00F415A1"/>
    <w:rsid w:val="00F43381"/>
    <w:rsid w:val="00F46265"/>
    <w:rsid w:val="00F51511"/>
    <w:rsid w:val="00F534DC"/>
    <w:rsid w:val="00F61F35"/>
    <w:rsid w:val="00F636C5"/>
    <w:rsid w:val="00F67FF3"/>
    <w:rsid w:val="00F76A19"/>
    <w:rsid w:val="00F777E1"/>
    <w:rsid w:val="00F81103"/>
    <w:rsid w:val="00F81BAF"/>
    <w:rsid w:val="00F82807"/>
    <w:rsid w:val="00F82F00"/>
    <w:rsid w:val="00F82F58"/>
    <w:rsid w:val="00F84520"/>
    <w:rsid w:val="00F85FE6"/>
    <w:rsid w:val="00F86A90"/>
    <w:rsid w:val="00F9205D"/>
    <w:rsid w:val="00F94276"/>
    <w:rsid w:val="00F94C01"/>
    <w:rsid w:val="00F9673B"/>
    <w:rsid w:val="00F96DBF"/>
    <w:rsid w:val="00F97563"/>
    <w:rsid w:val="00F97EB4"/>
    <w:rsid w:val="00FA0933"/>
    <w:rsid w:val="00FA223C"/>
    <w:rsid w:val="00FA5CA0"/>
    <w:rsid w:val="00FB3996"/>
    <w:rsid w:val="00FB606F"/>
    <w:rsid w:val="00FB76F6"/>
    <w:rsid w:val="00FC1BC6"/>
    <w:rsid w:val="00FC42B7"/>
    <w:rsid w:val="00FC442D"/>
    <w:rsid w:val="00FC4C5D"/>
    <w:rsid w:val="00FD5EC0"/>
    <w:rsid w:val="00FD64A1"/>
    <w:rsid w:val="00FD772D"/>
    <w:rsid w:val="00FE1C97"/>
    <w:rsid w:val="00FE3036"/>
    <w:rsid w:val="00FE361B"/>
    <w:rsid w:val="00FE389E"/>
    <w:rsid w:val="00FE3D85"/>
    <w:rsid w:val="00FE46E5"/>
    <w:rsid w:val="00FE57F6"/>
    <w:rsid w:val="00FF1B3C"/>
    <w:rsid w:val="00FF2778"/>
    <w:rsid w:val="00FF4324"/>
    <w:rsid w:val="00FF6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A2422A"/>
  <w14:defaultImageDpi w14:val="32767"/>
  <w15:chartTrackingRefBased/>
  <w15:docId w15:val="{2035BF6E-90B4-4AAE-BB60-D01DC2002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13" w:qFormat="1"/>
    <w:lsdException w:name="heading 2" w:semiHidden="1" w:uiPriority="13" w:qFormat="1"/>
    <w:lsdException w:name="heading 3" w:semiHidden="1" w:uiPriority="13" w:qFormat="1"/>
    <w:lsdException w:name="heading 4" w:semiHidden="1" w:uiPriority="13" w:qFormat="1"/>
    <w:lsdException w:name="heading 5" w:semiHidden="1" w:uiPriority="13" w:qFormat="1"/>
    <w:lsdException w:name="heading 6" w:semiHidden="1" w:uiPriority="13" w:qFormat="1"/>
    <w:lsdException w:name="heading 7" w:semiHidden="1" w:uiPriority="13" w:qFormat="1"/>
    <w:lsdException w:name="heading 8" w:semiHidden="1" w:uiPriority="13" w:qFormat="1"/>
    <w:lsdException w:name="heading 9" w:semiHidden="1" w:uiPriority="13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3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3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/>
    <w:lsdException w:name="TOC Heading" w:semiHidden="1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/>
    <w:lsdException w:name="Smart Hyperlink" w:semiHidden="1"/>
    <w:lsdException w:name="Hashtag" w:semiHidden="1"/>
    <w:lsdException w:name="Unresolved Mention" w:semiHidden="1"/>
    <w:lsdException w:name="Smart Link" w:semiHidden="1"/>
  </w:latentStyles>
  <w:style w:type="paragraph" w:default="1" w:styleId="Normale">
    <w:name w:val="Normal"/>
    <w:uiPriority w:val="5"/>
    <w:qFormat/>
    <w:rsid w:val="00EA1BAC"/>
    <w:pPr>
      <w:spacing w:after="0" w:line="240" w:lineRule="auto"/>
      <w:jc w:val="both"/>
    </w:pPr>
    <w:rPr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FB76F6"/>
  </w:style>
  <w:style w:type="paragraph" w:styleId="Pidipagina">
    <w:name w:val="footer"/>
    <w:basedOn w:val="Normale"/>
    <w:link w:val="PidipaginaCarattere"/>
    <w:uiPriority w:val="99"/>
    <w:semiHidden/>
    <w:rsid w:val="00D8261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B76F6"/>
  </w:style>
  <w:style w:type="paragraph" w:customStyle="1" w:styleId="DTitre">
    <w:name w:val="D_Titre"/>
    <w:basedOn w:val="Normale"/>
    <w:next w:val="DSous-titre"/>
    <w:uiPriority w:val="2"/>
    <w:qFormat/>
    <w:rsid w:val="00775C0E"/>
    <w:pPr>
      <w:spacing w:line="192" w:lineRule="auto"/>
      <w:jc w:val="left"/>
    </w:pPr>
    <w:rPr>
      <w:rFonts w:ascii="Dacia Block Extended" w:hAnsi="Dacia Block Extended" w:cs="Dacia Block Extended"/>
      <w:b/>
      <w:bCs/>
      <w:caps/>
      <w:color w:val="646B52" w:themeColor="text2"/>
      <w:sz w:val="56"/>
      <w:szCs w:val="44"/>
    </w:rPr>
  </w:style>
  <w:style w:type="paragraph" w:customStyle="1" w:styleId="DSous-titre">
    <w:name w:val="D_Sous-titre"/>
    <w:basedOn w:val="Normale"/>
    <w:next w:val="Normale"/>
    <w:uiPriority w:val="3"/>
    <w:qFormat/>
    <w:rsid w:val="000927B0"/>
    <w:pPr>
      <w:spacing w:line="192" w:lineRule="auto"/>
      <w:jc w:val="left"/>
    </w:pPr>
    <w:rPr>
      <w:rFonts w:cstheme="majorHAnsi"/>
      <w:b/>
      <w:caps/>
      <w:color w:val="646B52" w:themeColor="text2"/>
      <w:sz w:val="28"/>
      <w:szCs w:val="20"/>
    </w:rPr>
  </w:style>
  <w:style w:type="paragraph" w:styleId="Paragrafoelenco">
    <w:name w:val="List Paragraph"/>
    <w:basedOn w:val="Normale"/>
    <w:uiPriority w:val="34"/>
    <w:qFormat/>
    <w:rsid w:val="0013184A"/>
    <w:pPr>
      <w:ind w:left="720"/>
      <w:contextualSpacing/>
    </w:pPr>
  </w:style>
  <w:style w:type="paragraph" w:customStyle="1" w:styleId="DPuceronde">
    <w:name w:val="D_Puce ronde"/>
    <w:basedOn w:val="Normale"/>
    <w:uiPriority w:val="6"/>
    <w:qFormat/>
    <w:rsid w:val="00AE1E42"/>
    <w:pPr>
      <w:numPr>
        <w:numId w:val="1"/>
      </w:numPr>
      <w:ind w:left="170" w:hanging="170"/>
    </w:pPr>
    <w:rPr>
      <w:b/>
    </w:rPr>
  </w:style>
  <w:style w:type="table" w:styleId="Grigliatabella">
    <w:name w:val="Table Grid"/>
    <w:basedOn w:val="Tabellanormale"/>
    <w:uiPriority w:val="39"/>
    <w:rsid w:val="0022781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Naturedudocument">
    <w:name w:val="D_Nature du document"/>
    <w:basedOn w:val="Normale"/>
    <w:next w:val="DDate"/>
    <w:qFormat/>
    <w:rsid w:val="000927B0"/>
    <w:pPr>
      <w:jc w:val="right"/>
    </w:pPr>
    <w:rPr>
      <w:bCs/>
      <w:caps/>
      <w:color w:val="646B52" w:themeColor="text2"/>
      <w:sz w:val="24"/>
      <w:szCs w:val="30"/>
    </w:rPr>
  </w:style>
  <w:style w:type="paragraph" w:customStyle="1" w:styleId="DDate">
    <w:name w:val="D_Date"/>
    <w:basedOn w:val="DNaturedudocument"/>
    <w:next w:val="Normale"/>
    <w:uiPriority w:val="1"/>
    <w:qFormat/>
    <w:rsid w:val="000927B0"/>
  </w:style>
  <w:style w:type="paragraph" w:customStyle="1" w:styleId="DIntertitre">
    <w:name w:val="D_Intertitre"/>
    <w:basedOn w:val="Normale"/>
    <w:next w:val="Normale"/>
    <w:uiPriority w:val="4"/>
    <w:qFormat/>
    <w:rsid w:val="00CF24D5"/>
    <w:pPr>
      <w:spacing w:before="240" w:after="60" w:line="192" w:lineRule="auto"/>
      <w:jc w:val="left"/>
    </w:pPr>
    <w:rPr>
      <w:rFonts w:ascii="Dacia Block" w:hAnsi="Dacia Block" w:cs="Dacia Block"/>
      <w:b/>
      <w:bCs/>
      <w:caps/>
      <w:color w:val="646B52" w:themeColor="text2"/>
      <w:sz w:val="24"/>
    </w:rPr>
  </w:style>
  <w:style w:type="paragraph" w:customStyle="1" w:styleId="DCitation">
    <w:name w:val="D_Citation"/>
    <w:basedOn w:val="Normale"/>
    <w:next w:val="Normale"/>
    <w:uiPriority w:val="7"/>
    <w:qFormat/>
    <w:rsid w:val="00F97563"/>
    <w:pPr>
      <w:spacing w:before="240"/>
    </w:pPr>
    <w:rPr>
      <w:rFonts w:ascii="Arial" w:hAnsi="Arial" w:cs="Arial"/>
      <w:b/>
      <w:bCs/>
      <w:i/>
      <w:iCs/>
      <w:color w:val="EC6528" w:themeColor="accent4"/>
      <w:sz w:val="26"/>
      <w:szCs w:val="26"/>
      <w:lang w:val="en-US"/>
    </w:rPr>
  </w:style>
  <w:style w:type="paragraph" w:customStyle="1" w:styleId="DTitreContact">
    <w:name w:val="D_Titre Contact"/>
    <w:basedOn w:val="Normale"/>
    <w:next w:val="Normale"/>
    <w:uiPriority w:val="8"/>
    <w:qFormat/>
    <w:rsid w:val="00A669BE"/>
    <w:pPr>
      <w:jc w:val="left"/>
    </w:pPr>
    <w:rPr>
      <w:rFonts w:ascii="Arial Black" w:hAnsi="Arial Black" w:cs="Arial Black"/>
      <w:caps/>
      <w:color w:val="646B52" w:themeColor="text2"/>
      <w:szCs w:val="18"/>
    </w:rPr>
  </w:style>
  <w:style w:type="paragraph" w:customStyle="1" w:styleId="DContact">
    <w:name w:val="D_Contact"/>
    <w:basedOn w:val="Normale"/>
    <w:next w:val="Normale"/>
    <w:uiPriority w:val="9"/>
    <w:qFormat/>
    <w:rsid w:val="00EA1BAC"/>
    <w:pPr>
      <w:jc w:val="left"/>
    </w:pPr>
    <w:rPr>
      <w:rFonts w:ascii="Arial" w:hAnsi="Arial" w:cs="Arial"/>
      <w:bCs/>
      <w:color w:val="646B52" w:themeColor="text2"/>
      <w:szCs w:val="18"/>
    </w:rPr>
  </w:style>
  <w:style w:type="paragraph" w:customStyle="1" w:styleId="DTitreNote">
    <w:name w:val="D_Titre Note"/>
    <w:basedOn w:val="Normale"/>
    <w:uiPriority w:val="10"/>
    <w:qFormat/>
    <w:rsid w:val="00EA1BAC"/>
    <w:pPr>
      <w:framePr w:wrap="around" w:vAnchor="page" w:hAnchor="page" w:x="681" w:y="14743"/>
      <w:suppressOverlap/>
      <w:jc w:val="left"/>
    </w:pPr>
    <w:rPr>
      <w:rFonts w:ascii="Arial Black" w:hAnsi="Arial Black" w:cs="Arial Black"/>
      <w:i/>
      <w:iCs/>
      <w:caps/>
      <w:color w:val="646B52" w:themeColor="text2"/>
      <w:sz w:val="20"/>
      <w:szCs w:val="20"/>
    </w:rPr>
  </w:style>
  <w:style w:type="paragraph" w:customStyle="1" w:styleId="DNote">
    <w:name w:val="D_Note"/>
    <w:basedOn w:val="Normale"/>
    <w:next w:val="DTitreNote"/>
    <w:uiPriority w:val="11"/>
    <w:qFormat/>
    <w:rsid w:val="00A669BE"/>
    <w:rPr>
      <w:rFonts w:ascii="Arial" w:hAnsi="Arial" w:cs="Arial"/>
      <w:i/>
      <w:iCs/>
      <w:color w:val="646B52" w:themeColor="text2"/>
      <w:szCs w:val="18"/>
    </w:rPr>
  </w:style>
  <w:style w:type="character" w:styleId="Rimandocommento">
    <w:name w:val="annotation reference"/>
    <w:basedOn w:val="Carpredefinitoparagrafo"/>
    <w:uiPriority w:val="99"/>
    <w:semiHidden/>
    <w:rsid w:val="002048DC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rsid w:val="002048DC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048DC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rsid w:val="002048DC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048DC"/>
    <w:rPr>
      <w:b/>
      <w:bCs/>
      <w:sz w:val="20"/>
      <w:szCs w:val="20"/>
    </w:rPr>
  </w:style>
  <w:style w:type="character" w:styleId="Testosegnaposto">
    <w:name w:val="Placeholder Text"/>
    <w:basedOn w:val="Carpredefinitoparagrafo"/>
    <w:uiPriority w:val="99"/>
    <w:semiHidden/>
    <w:rsid w:val="00774461"/>
    <w:rPr>
      <w:color w:val="808080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625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62565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Carpredefinitoparagrafo"/>
    <w:rsid w:val="00062565"/>
  </w:style>
  <w:style w:type="character" w:customStyle="1" w:styleId="normaltextrun">
    <w:name w:val="normaltextrun"/>
    <w:basedOn w:val="Carpredefinitoparagrafo"/>
    <w:rsid w:val="00F00B5F"/>
  </w:style>
  <w:style w:type="paragraph" w:customStyle="1" w:styleId="paragraph">
    <w:name w:val="paragraph"/>
    <w:basedOn w:val="Normale"/>
    <w:rsid w:val="00F00B5F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58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31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8618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132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0496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877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29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7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0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7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78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70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32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7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05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17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10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5685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085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6387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6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5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4407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719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2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28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94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2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Dacia">
      <a:dk1>
        <a:srgbClr val="000000"/>
      </a:dk1>
      <a:lt1>
        <a:srgbClr val="FFFFFF"/>
      </a:lt1>
      <a:dk2>
        <a:srgbClr val="646B52"/>
      </a:dk2>
      <a:lt2>
        <a:srgbClr val="D6D2C4"/>
      </a:lt2>
      <a:accent1>
        <a:srgbClr val="4E5844"/>
      </a:accent1>
      <a:accent2>
        <a:srgbClr val="B9412D"/>
      </a:accent2>
      <a:accent3>
        <a:srgbClr val="D6D2C4"/>
      </a:accent3>
      <a:accent4>
        <a:srgbClr val="EC6528"/>
      </a:accent4>
      <a:accent5>
        <a:srgbClr val="B3CC23"/>
      </a:accent5>
      <a:accent6>
        <a:srgbClr val="E2E2E0"/>
      </a:accent6>
      <a:hlink>
        <a:srgbClr val="646B52"/>
      </a:hlink>
      <a:folHlink>
        <a:srgbClr val="D6D2C4"/>
      </a:folHlink>
    </a:clrScheme>
    <a:fontScheme name="Dacia">
      <a:majorFont>
        <a:latin typeface="Arial Black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1C9DCF8D5AEF4EBD44F9E6AED06075" ma:contentTypeVersion="16" ma:contentTypeDescription="Creare un nuovo documento." ma:contentTypeScope="" ma:versionID="9bf08b399a8593f70172917846e4b1b1">
  <xsd:schema xmlns:xsd="http://www.w3.org/2001/XMLSchema" xmlns:xs="http://www.w3.org/2001/XMLSchema" xmlns:p="http://schemas.microsoft.com/office/2006/metadata/properties" xmlns:ns2="2cd6a08d-e6dc-430f-9261-ab45061e2844" xmlns:ns3="1fd1b6b4-71da-4fb9-8b6f-e568beed8c4d" targetNamespace="http://schemas.microsoft.com/office/2006/metadata/properties" ma:root="true" ma:fieldsID="b18ed81032c26972f15fc965e6abce18" ns2:_="" ns3:_="">
    <xsd:import namespace="2cd6a08d-e6dc-430f-9261-ab45061e2844"/>
    <xsd:import namespace="1fd1b6b4-71da-4fb9-8b6f-e568beed8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d6a08d-e6dc-430f-9261-ab45061e284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d1b6b4-71da-4fb9-8b6f-e568beed8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cf76e0d-655e-4da8-ae1b-22c071b0eb89}" ma:internalName="TaxCatchAll" ma:showField="CatchAllData" ma:web="1fd1b6b4-71da-4fb9-8b6f-e568beed8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fd1b6b4-71da-4fb9-8b6f-e568beed8c4d" xsi:nil="true"/>
    <lcf76f155ced4ddcb4097134ff3c332f xmlns="2cd6a08d-e6dc-430f-9261-ab45061e2844">
      <Terms xmlns="http://schemas.microsoft.com/office/infopath/2007/PartnerControls"/>
    </lcf76f155ced4ddcb4097134ff3c332f>
    <SharedWithUsers xmlns="1fd1b6b4-71da-4fb9-8b6f-e568beed8c4d">
      <UserInfo>
        <DisplayName>BAGLIERI Luca</DisplayName>
        <AccountId>257</AccountId>
        <AccountType/>
      </UserInfo>
      <UserInfo>
        <DisplayName>ANGELILLI Catia</DisplayName>
        <AccountId>46</AccountId>
        <AccountType/>
      </UserInfo>
      <UserInfo>
        <DisplayName>ALESSANDRA De-Marco</DisplayName>
        <AccountId>373</AccountId>
        <AccountType/>
      </UserInfo>
      <UserInfo>
        <DisplayName>SANGIOVANNI Rosa</DisplayName>
        <AccountId>340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AEE161-06B0-487C-AADF-DC755E54A0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d6a08d-e6dc-430f-9261-ab45061e2844"/>
    <ds:schemaRef ds:uri="1fd1b6b4-71da-4fb9-8b6f-e568beed8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9459FAE-4E10-48DC-A6B2-9DE68CCA752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F61E448-AF19-463C-BC20-7358F47ABAA0}">
  <ds:schemaRefs>
    <ds:schemaRef ds:uri="http://schemas.microsoft.com/office/2006/metadata/properties"/>
    <ds:schemaRef ds:uri="http://schemas.microsoft.com/office/infopath/2007/PartnerControls"/>
    <ds:schemaRef ds:uri="1fd1b6b4-71da-4fb9-8b6f-e568beed8c4d"/>
    <ds:schemaRef ds:uri="2cd6a08d-e6dc-430f-9261-ab45061e2844"/>
  </ds:schemaRefs>
</ds:datastoreItem>
</file>

<file path=customXml/itemProps4.xml><?xml version="1.0" encoding="utf-8"?>
<ds:datastoreItem xmlns:ds="http://schemas.openxmlformats.org/officeDocument/2006/customXml" ds:itemID="{E059B920-276A-4C2F-8CFA-14312CEC52F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942</Words>
  <Characters>5371</Characters>
  <Application>Microsoft Office Word</Application>
  <DocSecurity>0</DocSecurity>
  <Lines>44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Nouveau Dacia Jogger : Prix France</vt:lpstr>
      <vt:lpstr/>
    </vt:vector>
  </TitlesOfParts>
  <Company/>
  <LinksUpToDate>false</LinksUpToDate>
  <CharactersWithSpaces>6301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Nouveau Dacia Jogger : Prix France</dc:title>
  <dc:subject/>
  <dc:creator>LORNE Clemence</dc:creator>
  <cp:keywords/>
  <dc:description/>
  <cp:lastModifiedBy>MOLFETTA Francesca (renexter)</cp:lastModifiedBy>
  <cp:revision>8</cp:revision>
  <cp:lastPrinted>2021-06-16T04:18:00Z</cp:lastPrinted>
  <dcterms:created xsi:type="dcterms:W3CDTF">2023-01-09T16:46:00Z</dcterms:created>
  <dcterms:modified xsi:type="dcterms:W3CDTF">2023-01-10T09:28:00Z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0x010100EB1C9DCF8D5AEF4EBD44F9E6AED06075</vt:lpwstr>
  </property>
  <property fmtid="{D5CDD505-2E9C-101B-9397-08002B2CF9AE}" pid="3" name="MSIP_Label_7f30fc12-c89a-4829-a476-5bf9e2086332_Enabled">
    <vt:lpwstr>true</vt:lpwstr>
  </property>
  <property fmtid="{D5CDD505-2E9C-101B-9397-08002B2CF9AE}" pid="4" name="MSIP_Label_7f30fc12-c89a-4829-a476-5bf9e2086332_SetDate">
    <vt:lpwstr>2021-11-09T13:02:47Z</vt:lpwstr>
  </property>
  <property fmtid="{D5CDD505-2E9C-101B-9397-08002B2CF9AE}" pid="5" name="MSIP_Label_7f30fc12-c89a-4829-a476-5bf9e2086332_Method">
    <vt:lpwstr>Privileged</vt:lpwstr>
  </property>
  <property fmtid="{D5CDD505-2E9C-101B-9397-08002B2CF9AE}" pid="6" name="MSIP_Label_7f30fc12-c89a-4829-a476-5bf9e2086332_Name">
    <vt:lpwstr>Not protected (Anyone)_0</vt:lpwstr>
  </property>
  <property fmtid="{D5CDD505-2E9C-101B-9397-08002B2CF9AE}" pid="7" name="MSIP_Label_7f30fc12-c89a-4829-a476-5bf9e2086332_SiteId">
    <vt:lpwstr>d6b0bbee-7cd9-4d60-bce6-4a67b543e2ae</vt:lpwstr>
  </property>
  <property fmtid="{D5CDD505-2E9C-101B-9397-08002B2CF9AE}" pid="8" name="MSIP_Label_7f30fc12-c89a-4829-a476-5bf9e2086332_ActionId">
    <vt:lpwstr>8706e317-f10e-4857-a126-1e9f5bc13681</vt:lpwstr>
  </property>
  <property fmtid="{D5CDD505-2E9C-101B-9397-08002B2CF9AE}" pid="9" name="MSIP_Label_7f30fc12-c89a-4829-a476-5bf9e2086332_ContentBits">
    <vt:lpwstr>0</vt:lpwstr>
  </property>
  <property fmtid="{D5CDD505-2E9C-101B-9397-08002B2CF9AE}" pid="10" name="Comms Asset Type">
    <vt:lpwstr>60;#Release|40f351b1-840a-4718-8782-88591bcc1ee5</vt:lpwstr>
  </property>
  <property fmtid="{D5CDD505-2E9C-101B-9397-08002B2CF9AE}" pid="11" name="Region">
    <vt:lpwstr>583;#France|521aa7d9-4571-4fe2-acc4-dc3196ac009b</vt:lpwstr>
  </property>
  <property fmtid="{D5CDD505-2E9C-101B-9397-08002B2CF9AE}" pid="12" name="Comms_x0020_Activity">
    <vt:lpwstr/>
  </property>
  <property fmtid="{D5CDD505-2E9C-101B-9397-08002B2CF9AE}" pid="13" name="Comms Topics">
    <vt:lpwstr>753;#French prices announcement|f1c6e1fa-9aab-41ff-95eb-9f6a454ccf86</vt:lpwstr>
  </property>
  <property fmtid="{D5CDD505-2E9C-101B-9397-08002B2CF9AE}" pid="14" name="Related Materials">
    <vt:lpwstr>469;#Press Release|180fc420-19e5-4dec-9b0f-f0938465288e</vt:lpwstr>
  </property>
  <property fmtid="{D5CDD505-2E9C-101B-9397-08002B2CF9AE}" pid="15" name="hc39a5bb142f467fbe8ece94a4aadaa6">
    <vt:lpwstr/>
  </property>
  <property fmtid="{D5CDD505-2E9C-101B-9397-08002B2CF9AE}" pid="16" name="Organizations / Regions">
    <vt:lpwstr>522;#Renault Group|4c767c57-94ef-486f-8e22-41ae0fbe0804;#447;#Dacia|6484920a-833e-451b-aed7-c1601b7c56fc;#18;#Groupe Renault|990bf1de-3555-4dee-9412-282becc82017</vt:lpwstr>
  </property>
  <property fmtid="{D5CDD505-2E9C-101B-9397-08002B2CF9AE}" pid="17" name="Event_x002c__x0020_Campaign_x0020_or_x0020_Activity_x0020_Name">
    <vt:lpwstr/>
  </property>
  <property fmtid="{D5CDD505-2E9C-101B-9397-08002B2CF9AE}" pid="18" name="Vehicles">
    <vt:lpwstr>754;#Jogger|cb3a533b-a846-451b-9333-b768a12fda9c</vt:lpwstr>
  </property>
  <property fmtid="{D5CDD505-2E9C-101B-9397-08002B2CF9AE}" pid="19" name="cbb9efac28c149ca97ba5f806fbe48b6">
    <vt:lpwstr/>
  </property>
  <property fmtid="{D5CDD505-2E9C-101B-9397-08002B2CF9AE}" pid="20" name="Comms_x0020_Best_x0020_Practice_x0020_Categories">
    <vt:lpwstr/>
  </property>
  <property fmtid="{D5CDD505-2E9C-101B-9397-08002B2CF9AE}" pid="21" name="l86be07eba1b4acb9afbd6642b23ffba">
    <vt:lpwstr/>
  </property>
  <property fmtid="{D5CDD505-2E9C-101B-9397-08002B2CF9AE}" pid="22" name="Event / Campaign">
    <vt:lpwstr>755;#Jogger - Launch|92ea1558-f849-48f9-a9b3-acc5f21058a2</vt:lpwstr>
  </property>
  <property fmtid="{D5CDD505-2E9C-101B-9397-08002B2CF9AE}" pid="23" name="Comms Best Practice Categories">
    <vt:lpwstr/>
  </property>
  <property fmtid="{D5CDD505-2E9C-101B-9397-08002B2CF9AE}" pid="24" name="Event, Campaign or Activity Name">
    <vt:lpwstr/>
  </property>
  <property fmtid="{D5CDD505-2E9C-101B-9397-08002B2CF9AE}" pid="25" name="Comms Activity">
    <vt:lpwstr/>
  </property>
  <property fmtid="{D5CDD505-2E9C-101B-9397-08002B2CF9AE}" pid="26" name="MediaServiceImageTags">
    <vt:lpwstr/>
  </property>
</Properties>
</file>