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785B" w14:textId="77777777" w:rsidR="00012640" w:rsidRDefault="009909D2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6E4D7D" wp14:editId="769FB00A">
            <wp:extent cx="861367" cy="3920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67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E07DD" w14:textId="77777777" w:rsidR="00012640" w:rsidRDefault="00012640">
      <w:pPr>
        <w:pStyle w:val="Corpotesto"/>
        <w:spacing w:before="5"/>
        <w:rPr>
          <w:rFonts w:ascii="Times New Roman"/>
          <w:sz w:val="15"/>
        </w:rPr>
      </w:pPr>
    </w:p>
    <w:p w14:paraId="51E063BA" w14:textId="77BCEFBD" w:rsidR="00012640" w:rsidRPr="00660A9F" w:rsidRDefault="009909D2">
      <w:pPr>
        <w:spacing w:before="96"/>
        <w:ind w:left="3822"/>
        <w:rPr>
          <w:rFonts w:ascii="Tahoma"/>
          <w:b/>
          <w:lang w:val="fr-FR"/>
        </w:rPr>
      </w:pPr>
      <w:r w:rsidRPr="00660A9F">
        <w:rPr>
          <w:rFonts w:ascii="Tahoma"/>
          <w:b/>
          <w:lang w:val="fr-FR"/>
        </w:rPr>
        <w:t>COM</w:t>
      </w:r>
      <w:r w:rsidR="00660A9F">
        <w:rPr>
          <w:rFonts w:ascii="Tahoma"/>
          <w:b/>
          <w:lang w:val="fr-FR"/>
        </w:rPr>
        <w:t xml:space="preserve">UNICATO STAMPA </w:t>
      </w:r>
    </w:p>
    <w:p w14:paraId="285ECA7C" w14:textId="77777777" w:rsidR="00012640" w:rsidRPr="00660A9F" w:rsidRDefault="00012640">
      <w:pPr>
        <w:pStyle w:val="Corpotesto"/>
        <w:rPr>
          <w:rFonts w:ascii="Tahoma"/>
          <w:b/>
          <w:sz w:val="20"/>
          <w:lang w:val="fr-FR"/>
        </w:rPr>
      </w:pPr>
    </w:p>
    <w:p w14:paraId="578AD0CF" w14:textId="77777777" w:rsidR="00012640" w:rsidRPr="00660A9F" w:rsidRDefault="00012640">
      <w:pPr>
        <w:pStyle w:val="Corpotesto"/>
        <w:rPr>
          <w:rFonts w:ascii="Tahoma"/>
          <w:b/>
          <w:sz w:val="20"/>
          <w:lang w:val="fr-FR"/>
        </w:rPr>
      </w:pPr>
    </w:p>
    <w:p w14:paraId="03798645" w14:textId="77777777" w:rsidR="00012640" w:rsidRPr="00660A9F" w:rsidRDefault="00012640">
      <w:pPr>
        <w:pStyle w:val="Corpotesto"/>
        <w:rPr>
          <w:rFonts w:ascii="Tahoma"/>
          <w:b/>
          <w:sz w:val="20"/>
          <w:lang w:val="fr-FR"/>
        </w:rPr>
      </w:pPr>
    </w:p>
    <w:p w14:paraId="6820BC36" w14:textId="77777777" w:rsidR="00012640" w:rsidRPr="00660A9F" w:rsidRDefault="00012640">
      <w:pPr>
        <w:pStyle w:val="Corpotesto"/>
        <w:rPr>
          <w:rFonts w:ascii="Tahoma"/>
          <w:b/>
          <w:sz w:val="20"/>
          <w:lang w:val="fr-FR"/>
        </w:rPr>
      </w:pPr>
    </w:p>
    <w:p w14:paraId="4AE157D5" w14:textId="77777777" w:rsidR="00012640" w:rsidRPr="00660A9F" w:rsidRDefault="00012640">
      <w:pPr>
        <w:pStyle w:val="Corpotesto"/>
        <w:rPr>
          <w:rFonts w:ascii="Tahoma"/>
          <w:b/>
          <w:sz w:val="20"/>
          <w:lang w:val="fr-FR"/>
        </w:rPr>
      </w:pPr>
    </w:p>
    <w:p w14:paraId="41F355A7" w14:textId="77777777" w:rsidR="00012640" w:rsidRPr="00660A9F" w:rsidRDefault="00012640">
      <w:pPr>
        <w:pStyle w:val="Corpotesto"/>
        <w:spacing w:before="3"/>
        <w:rPr>
          <w:rFonts w:ascii="Tahoma"/>
          <w:b/>
          <w:sz w:val="15"/>
          <w:lang w:val="fr-FR"/>
        </w:rPr>
      </w:pPr>
    </w:p>
    <w:p w14:paraId="2F29C840" w14:textId="49C26A54" w:rsidR="00012640" w:rsidRPr="00660A9F" w:rsidRDefault="009909D2">
      <w:pPr>
        <w:pStyle w:val="Corpotesto"/>
        <w:spacing w:before="94"/>
        <w:ind w:right="439"/>
        <w:jc w:val="right"/>
        <w:rPr>
          <w:lang w:val="fr-FR"/>
        </w:rPr>
      </w:pPr>
      <w:r w:rsidRPr="00660A9F">
        <w:rPr>
          <w:lang w:val="fr-FR"/>
        </w:rPr>
        <w:t>9 novembre 2021</w:t>
      </w:r>
    </w:p>
    <w:p w14:paraId="70F41E42" w14:textId="77777777" w:rsidR="00012640" w:rsidRPr="00660A9F" w:rsidRDefault="00012640">
      <w:pPr>
        <w:pStyle w:val="Corpotesto"/>
        <w:rPr>
          <w:sz w:val="28"/>
          <w:lang w:val="fr-FR"/>
        </w:rPr>
      </w:pPr>
    </w:p>
    <w:p w14:paraId="6039B01A" w14:textId="17F02C7F" w:rsidR="00012640" w:rsidRPr="00660A9F" w:rsidRDefault="009909D2" w:rsidP="00AB0643">
      <w:pPr>
        <w:spacing w:before="226" w:line="261" w:lineRule="auto"/>
        <w:ind w:left="113" w:right="436"/>
        <w:jc w:val="both"/>
        <w:rPr>
          <w:rFonts w:ascii="Tahoma" w:hAnsi="Tahoma"/>
          <w:b/>
          <w:sz w:val="28"/>
          <w:lang w:val="it-IT"/>
        </w:rPr>
      </w:pPr>
      <w:r w:rsidRPr="00660A9F">
        <w:rPr>
          <w:rFonts w:ascii="Tahoma" w:hAnsi="Tahoma"/>
          <w:b/>
          <w:sz w:val="28"/>
          <w:lang w:val="it-IT"/>
        </w:rPr>
        <w:t>Nissan</w:t>
      </w:r>
      <w:r w:rsidRPr="00660A9F">
        <w:rPr>
          <w:rFonts w:ascii="Tahoma" w:hAnsi="Tahoma"/>
          <w:b/>
          <w:spacing w:val="-52"/>
          <w:sz w:val="28"/>
          <w:lang w:val="it-IT"/>
        </w:rPr>
        <w:t xml:space="preserve"> </w:t>
      </w:r>
      <w:r w:rsidRPr="00660A9F">
        <w:rPr>
          <w:rFonts w:ascii="Tahoma" w:hAnsi="Tahoma"/>
          <w:b/>
          <w:sz w:val="28"/>
          <w:lang w:val="it-IT"/>
        </w:rPr>
        <w:t>contribu</w:t>
      </w:r>
      <w:r w:rsidR="00660A9F" w:rsidRPr="00660A9F">
        <w:rPr>
          <w:rFonts w:ascii="Tahoma" w:hAnsi="Tahoma"/>
          <w:b/>
          <w:sz w:val="28"/>
          <w:lang w:val="it-IT"/>
        </w:rPr>
        <w:t xml:space="preserve">isce ai risultati del Gruppo Renault per </w:t>
      </w:r>
      <w:r w:rsidRPr="00660A9F">
        <w:rPr>
          <w:rFonts w:ascii="Tahoma" w:hAnsi="Tahoma"/>
          <w:b/>
          <w:sz w:val="28"/>
          <w:lang w:val="it-IT"/>
        </w:rPr>
        <w:t>157 mil</w:t>
      </w:r>
      <w:r w:rsidR="00660A9F">
        <w:rPr>
          <w:rFonts w:ascii="Tahoma" w:hAnsi="Tahoma"/>
          <w:b/>
          <w:sz w:val="28"/>
          <w:lang w:val="it-IT"/>
        </w:rPr>
        <w:t xml:space="preserve">ioni di euro nel </w:t>
      </w:r>
      <w:proofErr w:type="gramStart"/>
      <w:r w:rsidR="00660A9F">
        <w:rPr>
          <w:rFonts w:ascii="Tahoma" w:hAnsi="Tahoma"/>
          <w:b/>
          <w:sz w:val="28"/>
          <w:lang w:val="it-IT"/>
        </w:rPr>
        <w:t>3°</w:t>
      </w:r>
      <w:proofErr w:type="gramEnd"/>
      <w:r w:rsidR="00660A9F">
        <w:rPr>
          <w:rFonts w:ascii="Tahoma" w:hAnsi="Tahoma"/>
          <w:b/>
          <w:sz w:val="28"/>
          <w:lang w:val="it-IT"/>
        </w:rPr>
        <w:t xml:space="preserve"> </w:t>
      </w:r>
      <w:r w:rsidRPr="00660A9F">
        <w:rPr>
          <w:rFonts w:ascii="Tahoma" w:hAnsi="Tahoma"/>
          <w:b/>
          <w:sz w:val="28"/>
          <w:lang w:val="it-IT"/>
        </w:rPr>
        <w:t>trimestre 2021</w:t>
      </w:r>
    </w:p>
    <w:p w14:paraId="2025C577" w14:textId="77777777" w:rsidR="00012640" w:rsidRPr="00660A9F" w:rsidRDefault="00012640" w:rsidP="00AB0643">
      <w:pPr>
        <w:pStyle w:val="Corpotesto"/>
        <w:jc w:val="both"/>
        <w:rPr>
          <w:rFonts w:ascii="Tahoma"/>
          <w:b/>
          <w:sz w:val="34"/>
          <w:lang w:val="it-IT"/>
        </w:rPr>
      </w:pPr>
    </w:p>
    <w:p w14:paraId="64152EE9" w14:textId="77777777" w:rsidR="00012640" w:rsidRPr="00660A9F" w:rsidRDefault="00012640">
      <w:pPr>
        <w:pStyle w:val="Corpotesto"/>
        <w:spacing w:before="3"/>
        <w:rPr>
          <w:rFonts w:ascii="Tahoma"/>
          <w:b/>
          <w:sz w:val="34"/>
          <w:lang w:val="it-IT"/>
        </w:rPr>
      </w:pPr>
    </w:p>
    <w:p w14:paraId="634C9D2C" w14:textId="77AF2F53" w:rsidR="00660A9F" w:rsidRPr="00660A9F" w:rsidRDefault="00660A9F" w:rsidP="00660A9F">
      <w:pPr>
        <w:pStyle w:val="NormaleWeb"/>
        <w:shd w:val="clear" w:color="auto" w:fill="FFFFFF"/>
        <w:spacing w:before="0" w:beforeAutospacing="0" w:after="330" w:afterAutospacing="0" w:line="330" w:lineRule="atLeast"/>
        <w:ind w:left="142" w:right="419"/>
        <w:jc w:val="both"/>
        <w:rPr>
          <w:rFonts w:ascii="Helvetica" w:hAnsi="Helvetica" w:cs="Helvetica"/>
          <w:color w:val="333333"/>
          <w:sz w:val="27"/>
          <w:szCs w:val="27"/>
          <w:lang w:val="it-IT"/>
        </w:rPr>
      </w:pP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>Nissan ha pubblicato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>, in data odierna,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 i risultati del 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 xml:space="preserve">secondo 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>trimestre del suo esercizio fiscale 2021/2022 che copre il periodo dal 1° aprile 2021 al 31 marzo 2022.</w:t>
      </w:r>
    </w:p>
    <w:p w14:paraId="0D367CA0" w14:textId="300A14D7" w:rsidR="00660A9F" w:rsidRPr="00660A9F" w:rsidRDefault="00660A9F" w:rsidP="00660A9F">
      <w:pPr>
        <w:pStyle w:val="NormaleWeb"/>
        <w:shd w:val="clear" w:color="auto" w:fill="FFFFFF"/>
        <w:spacing w:before="0" w:beforeAutospacing="0" w:after="330" w:afterAutospacing="0" w:line="330" w:lineRule="atLeast"/>
        <w:ind w:left="142" w:right="419"/>
        <w:jc w:val="both"/>
        <w:rPr>
          <w:rFonts w:ascii="Helvetica" w:hAnsi="Helvetica" w:cs="Helvetica"/>
          <w:color w:val="333333"/>
          <w:sz w:val="27"/>
          <w:szCs w:val="27"/>
          <w:lang w:val="it-IT"/>
        </w:rPr>
      </w:pP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Il risultato pubblicato da Nissan, secondo le norme contabili giapponesi per il 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 xml:space="preserve">secondo 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trimestre del suo esercizio fiscale 2021/2022 (periodo dal 1° 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>luglio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 al 30 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>settembre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 2021), </w:t>
      </w:r>
      <w:r w:rsidRPr="00660A9F">
        <w:rPr>
          <w:rStyle w:val="Enfasigrassetto"/>
          <w:rFonts w:ascii="Helvetica" w:hAnsi="Helvetica" w:cs="Helvetica"/>
          <w:b w:val="0"/>
          <w:bCs w:val="0"/>
          <w:color w:val="333333"/>
          <w:sz w:val="27"/>
          <w:szCs w:val="27"/>
          <w:lang w:val="it-IT"/>
        </w:rPr>
        <w:t>dopo riclassificazioni IFRS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, si tradurrà nel risultato netto del 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>terzo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 trimestre 2021 del Gruppo Renault in un contributo positivo stimato a 1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>57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 xml:space="preserve"> milioni di euro </w:t>
      </w:r>
      <w:r w:rsidRPr="00660A9F">
        <w:rPr>
          <w:rFonts w:ascii="Helvetica" w:hAnsi="Helvetica" w:cs="Helvetica"/>
          <w:color w:val="333333"/>
          <w:sz w:val="20"/>
          <w:szCs w:val="20"/>
          <w:vertAlign w:val="superscript"/>
          <w:lang w:val="it-IT"/>
        </w:rPr>
        <w:t>(1)</w:t>
      </w:r>
      <w:r w:rsidRPr="00660A9F">
        <w:rPr>
          <w:rFonts w:ascii="Helvetica" w:hAnsi="Helvetica" w:cs="Helvetica"/>
          <w:color w:val="333333"/>
          <w:sz w:val="27"/>
          <w:szCs w:val="27"/>
          <w:lang w:val="it-IT"/>
        </w:rPr>
        <w:t>.</w:t>
      </w:r>
    </w:p>
    <w:p w14:paraId="45519AFF" w14:textId="1D477805" w:rsidR="00660A9F" w:rsidRPr="00660A9F" w:rsidRDefault="00660A9F" w:rsidP="00660A9F">
      <w:pPr>
        <w:pStyle w:val="NormaleWeb"/>
        <w:shd w:val="clear" w:color="auto" w:fill="FFFFFF"/>
        <w:spacing w:before="0" w:beforeAutospacing="0" w:after="0" w:afterAutospacing="0" w:line="330" w:lineRule="atLeast"/>
        <w:ind w:left="142"/>
        <w:rPr>
          <w:rFonts w:ascii="Helvetica" w:hAnsi="Helvetica" w:cs="Helvetica"/>
          <w:color w:val="333333"/>
          <w:lang w:val="it-IT"/>
        </w:rPr>
      </w:pPr>
      <w:r w:rsidRPr="00660A9F">
        <w:rPr>
          <w:rStyle w:val="Enfasicorsivo"/>
          <w:rFonts w:ascii="Helvetica" w:hAnsi="Helvetica" w:cs="Helvetica"/>
          <w:color w:val="333333"/>
          <w:lang w:val="it-IT"/>
        </w:rPr>
        <w:t>(1) in base a un tasso di cambio di 1</w:t>
      </w:r>
      <w:r>
        <w:rPr>
          <w:rStyle w:val="Enfasicorsivo"/>
          <w:rFonts w:ascii="Helvetica" w:hAnsi="Helvetica" w:cs="Helvetica"/>
          <w:color w:val="333333"/>
          <w:lang w:val="it-IT"/>
        </w:rPr>
        <w:t>29,8</w:t>
      </w:r>
      <w:r w:rsidRPr="00660A9F">
        <w:rPr>
          <w:rStyle w:val="Enfasicorsivo"/>
          <w:rFonts w:ascii="Helvetica" w:hAnsi="Helvetica" w:cs="Helvetica"/>
          <w:color w:val="333333"/>
          <w:lang w:val="it-IT"/>
        </w:rPr>
        <w:t xml:space="preserve"> yen per un euro in media nel trimestre.</w:t>
      </w:r>
    </w:p>
    <w:p w14:paraId="08852024" w14:textId="6754811F" w:rsidR="00660A9F" w:rsidRDefault="00660A9F" w:rsidP="00660A9F">
      <w:pPr>
        <w:spacing w:before="1"/>
        <w:rPr>
          <w:sz w:val="20"/>
          <w:lang w:val="fr-FR"/>
        </w:rPr>
      </w:pPr>
    </w:p>
    <w:p w14:paraId="2FEA5D4D" w14:textId="4D0A210C" w:rsidR="00660A9F" w:rsidRDefault="00660A9F" w:rsidP="00660A9F">
      <w:pPr>
        <w:spacing w:before="1"/>
        <w:rPr>
          <w:sz w:val="20"/>
          <w:lang w:val="fr-FR"/>
        </w:rPr>
      </w:pPr>
    </w:p>
    <w:p w14:paraId="18A2AD8B" w14:textId="77777777" w:rsidR="00660A9F" w:rsidRDefault="00660A9F" w:rsidP="00660A9F">
      <w:pPr>
        <w:spacing w:before="1"/>
        <w:rPr>
          <w:sz w:val="20"/>
          <w:lang w:val="fr-FR"/>
        </w:rPr>
      </w:pPr>
    </w:p>
    <w:p w14:paraId="7C423089" w14:textId="124CF0C8" w:rsidR="00660A9F" w:rsidRDefault="00660A9F" w:rsidP="00660A9F">
      <w:pPr>
        <w:spacing w:before="1"/>
        <w:rPr>
          <w:sz w:val="20"/>
          <w:lang w:val="fr-FR"/>
        </w:rPr>
      </w:pPr>
    </w:p>
    <w:p w14:paraId="2CBDE99F" w14:textId="0CB83EC0" w:rsidR="00660A9F" w:rsidRDefault="00660A9F" w:rsidP="00660A9F">
      <w:pPr>
        <w:spacing w:before="1"/>
        <w:rPr>
          <w:sz w:val="20"/>
          <w:lang w:val="fr-FR"/>
        </w:rPr>
      </w:pPr>
    </w:p>
    <w:p w14:paraId="638B7CC3" w14:textId="77777777" w:rsidR="00660A9F" w:rsidRPr="00660A9F" w:rsidRDefault="00660A9F" w:rsidP="00660A9F">
      <w:pPr>
        <w:ind w:left="284"/>
        <w:rPr>
          <w:rFonts w:ascii="Arial" w:hAnsi="Arial" w:cs="Arial"/>
          <w:b/>
          <w:bCs/>
          <w:lang w:val="it-IT"/>
        </w:rPr>
      </w:pPr>
      <w:r w:rsidRPr="00660A9F">
        <w:rPr>
          <w:rFonts w:ascii="Arial" w:hAnsi="Arial" w:cs="Arial"/>
          <w:b/>
          <w:bCs/>
          <w:lang w:val="it-IT"/>
        </w:rPr>
        <w:t>Contatto stampa Gruppo Renault Italia:</w:t>
      </w:r>
    </w:p>
    <w:p w14:paraId="793E22DF" w14:textId="77777777" w:rsidR="00660A9F" w:rsidRPr="00660A9F" w:rsidRDefault="00660A9F" w:rsidP="00660A9F">
      <w:pPr>
        <w:ind w:left="284"/>
        <w:rPr>
          <w:rFonts w:ascii="Arial" w:hAnsi="Arial" w:cs="Arial"/>
          <w:caps/>
          <w:lang w:val="it-IT"/>
        </w:rPr>
      </w:pPr>
      <w:r w:rsidRPr="00660A9F">
        <w:rPr>
          <w:rFonts w:ascii="Arial" w:hAnsi="Arial" w:cs="Arial"/>
          <w:b/>
          <w:bCs/>
          <w:lang w:val="it-IT"/>
        </w:rPr>
        <w:t>Paola Rèpaci</w:t>
      </w:r>
      <w:r w:rsidRPr="00660A9F">
        <w:rPr>
          <w:rFonts w:ascii="Arial" w:hAnsi="Arial" w:cs="Arial"/>
          <w:lang w:val="it-IT"/>
        </w:rPr>
        <w:t>– Renault/ Alpine Product &amp; Corporate Communication Manager</w:t>
      </w:r>
    </w:p>
    <w:p w14:paraId="5FCCC3A4" w14:textId="77777777" w:rsidR="00660A9F" w:rsidRPr="00660A9F" w:rsidRDefault="00AB0643" w:rsidP="00660A9F">
      <w:pPr>
        <w:ind w:left="284"/>
        <w:rPr>
          <w:rFonts w:ascii="Arial" w:hAnsi="Arial" w:cs="Arial"/>
          <w:caps/>
          <w:lang w:val="it-IT"/>
        </w:rPr>
      </w:pPr>
      <w:r>
        <w:fldChar w:fldCharType="begin"/>
      </w:r>
      <w:r w:rsidRPr="00AB0643">
        <w:rPr>
          <w:lang w:val="it-IT"/>
        </w:rPr>
        <w:instrText xml:space="preserve"> HYPERLINK "mailto:paola.repaci@renault.it" </w:instrText>
      </w:r>
      <w:r>
        <w:fldChar w:fldCharType="separate"/>
      </w:r>
      <w:r w:rsidR="00660A9F" w:rsidRPr="00660A9F">
        <w:rPr>
          <w:rStyle w:val="Collegamentoipertestuale"/>
          <w:rFonts w:ascii="Arial" w:hAnsi="Arial" w:cs="Arial"/>
          <w:lang w:val="it-IT"/>
        </w:rPr>
        <w:t>paola.repaci@renault.it</w:t>
      </w:r>
      <w:r>
        <w:rPr>
          <w:rStyle w:val="Collegamentoipertestuale"/>
          <w:rFonts w:ascii="Arial" w:hAnsi="Arial" w:cs="Arial"/>
          <w:lang w:val="it-IT"/>
        </w:rPr>
        <w:fldChar w:fldCharType="end"/>
      </w:r>
      <w:r w:rsidR="00660A9F" w:rsidRPr="00660A9F">
        <w:rPr>
          <w:rFonts w:ascii="Arial" w:hAnsi="Arial" w:cs="Arial"/>
          <w:lang w:val="it-IT"/>
        </w:rPr>
        <w:t xml:space="preserve"> Cell: +39 335 12545</w:t>
      </w:r>
      <w:r w:rsidR="00660A9F" w:rsidRPr="00660A9F">
        <w:rPr>
          <w:rFonts w:ascii="Arial" w:hAnsi="Arial" w:cs="Arial"/>
          <w:caps/>
          <w:lang w:val="it-IT"/>
        </w:rPr>
        <w:t>92</w:t>
      </w:r>
    </w:p>
    <w:p w14:paraId="4D7A4384" w14:textId="77777777" w:rsidR="00660A9F" w:rsidRPr="00660A9F" w:rsidRDefault="00660A9F" w:rsidP="00660A9F">
      <w:pPr>
        <w:ind w:left="284"/>
        <w:rPr>
          <w:rFonts w:ascii="Arial" w:hAnsi="Arial" w:cs="Arial"/>
          <w:caps/>
          <w:lang w:val="it-IT"/>
        </w:rPr>
      </w:pPr>
      <w:r w:rsidRPr="00660A9F">
        <w:rPr>
          <w:rFonts w:ascii="Arial" w:hAnsi="Arial" w:cs="Arial"/>
          <w:lang w:val="it-IT"/>
        </w:rPr>
        <w:t>Tel.+39 06 4156965</w:t>
      </w:r>
    </w:p>
    <w:p w14:paraId="667D1018" w14:textId="77777777" w:rsidR="00660A9F" w:rsidRPr="00660A9F" w:rsidRDefault="00660A9F" w:rsidP="00660A9F">
      <w:pPr>
        <w:ind w:left="284"/>
        <w:rPr>
          <w:rFonts w:ascii="Arial" w:hAnsi="Arial" w:cs="Arial"/>
          <w:caps/>
          <w:lang w:val="it-IT"/>
        </w:rPr>
      </w:pPr>
      <w:r w:rsidRPr="00660A9F">
        <w:rPr>
          <w:rFonts w:ascii="Arial" w:hAnsi="Arial" w:cs="Arial"/>
          <w:lang w:val="it-IT"/>
        </w:rPr>
        <w:t xml:space="preserve">Siti web: </w:t>
      </w:r>
      <w:r w:rsidR="00AB0643">
        <w:fldChar w:fldCharType="begin"/>
      </w:r>
      <w:r w:rsidR="00AB0643" w:rsidRPr="00AB0643">
        <w:rPr>
          <w:lang w:val="it-IT"/>
        </w:rPr>
        <w:instrText xml:space="preserve"> HYPERLINK "http://it.media.groupe.renault.com/" </w:instrText>
      </w:r>
      <w:r w:rsidR="00AB0643">
        <w:fldChar w:fldCharType="separate"/>
      </w:r>
      <w:r w:rsidRPr="00660A9F">
        <w:rPr>
          <w:rStyle w:val="Collegamentoipertestuale"/>
          <w:rFonts w:ascii="Arial" w:hAnsi="Arial" w:cs="Arial"/>
          <w:lang w:val="it-IT"/>
        </w:rPr>
        <w:t>it.media.groupe.renault.com/</w:t>
      </w:r>
      <w:r w:rsidR="00AB0643">
        <w:rPr>
          <w:rStyle w:val="Collegamentoipertestuale"/>
          <w:rFonts w:ascii="Arial" w:hAnsi="Arial" w:cs="Arial"/>
          <w:lang w:val="it-IT"/>
        </w:rPr>
        <w:fldChar w:fldCharType="end"/>
      </w:r>
      <w:r w:rsidRPr="00660A9F">
        <w:rPr>
          <w:rFonts w:ascii="Arial" w:hAnsi="Arial" w:cs="Arial"/>
          <w:caps/>
          <w:lang w:val="it-IT"/>
        </w:rPr>
        <w:t>;</w:t>
      </w:r>
      <w:r w:rsidRPr="00660A9F">
        <w:rPr>
          <w:rFonts w:ascii="Arial" w:hAnsi="Arial" w:cs="Arial"/>
          <w:caps/>
          <w:u w:val="single"/>
          <w:lang w:val="it-IT"/>
        </w:rPr>
        <w:t xml:space="preserve"> </w:t>
      </w:r>
      <w:r w:rsidR="00AB0643">
        <w:fldChar w:fldCharType="begin"/>
      </w:r>
      <w:r w:rsidR="00AB0643" w:rsidRPr="00AB0643">
        <w:rPr>
          <w:lang w:val="it-IT"/>
        </w:rPr>
        <w:instrText xml:space="preserve"> HYPERLINK "http://www.renault.it" </w:instrText>
      </w:r>
      <w:r w:rsidR="00AB0643">
        <w:fldChar w:fldCharType="separate"/>
      </w:r>
      <w:r w:rsidRPr="00660A9F">
        <w:rPr>
          <w:rStyle w:val="Collegamentoipertestuale"/>
          <w:rFonts w:ascii="Arial" w:hAnsi="Arial" w:cs="Arial"/>
          <w:lang w:val="it-IT"/>
        </w:rPr>
        <w:t>www.renault.it</w:t>
      </w:r>
      <w:r w:rsidR="00AB0643">
        <w:rPr>
          <w:rStyle w:val="Collegamentoipertestuale"/>
          <w:rFonts w:ascii="Arial" w:hAnsi="Arial" w:cs="Arial"/>
          <w:lang w:val="it-IT"/>
        </w:rPr>
        <w:fldChar w:fldCharType="end"/>
      </w:r>
    </w:p>
    <w:p w14:paraId="66DF4D32" w14:textId="77777777" w:rsidR="00660A9F" w:rsidRPr="00660A9F" w:rsidRDefault="00660A9F" w:rsidP="00660A9F">
      <w:pPr>
        <w:ind w:left="284" w:right="333"/>
        <w:rPr>
          <w:rFonts w:ascii="Arial" w:hAnsi="Arial" w:cs="Arial"/>
        </w:rPr>
      </w:pPr>
      <w:proofErr w:type="spellStart"/>
      <w:r w:rsidRPr="00660A9F">
        <w:rPr>
          <w:rFonts w:ascii="Arial" w:hAnsi="Arial" w:cs="Arial"/>
        </w:rPr>
        <w:t>Seguici</w:t>
      </w:r>
      <w:proofErr w:type="spellEnd"/>
      <w:r w:rsidRPr="00660A9F">
        <w:rPr>
          <w:rFonts w:ascii="Arial" w:hAnsi="Arial" w:cs="Arial"/>
        </w:rPr>
        <w:t xml:space="preserve"> </w:t>
      </w:r>
      <w:proofErr w:type="spellStart"/>
      <w:r w:rsidRPr="00660A9F">
        <w:rPr>
          <w:rFonts w:ascii="Arial" w:hAnsi="Arial" w:cs="Arial"/>
        </w:rPr>
        <w:t>su</w:t>
      </w:r>
      <w:proofErr w:type="spellEnd"/>
      <w:r w:rsidRPr="00660A9F">
        <w:rPr>
          <w:rFonts w:ascii="Arial" w:hAnsi="Arial" w:cs="Arial"/>
        </w:rPr>
        <w:t xml:space="preserve"> Twitter: @renaultitalia </w:t>
      </w:r>
    </w:p>
    <w:p w14:paraId="134BF1E4" w14:textId="77777777" w:rsidR="00660A9F" w:rsidRPr="00660A9F" w:rsidRDefault="00660A9F" w:rsidP="00660A9F">
      <w:pPr>
        <w:spacing w:before="1"/>
        <w:ind w:left="284"/>
        <w:rPr>
          <w:sz w:val="20"/>
          <w:lang w:val="fr-FR"/>
        </w:rPr>
      </w:pPr>
    </w:p>
    <w:sectPr w:rsidR="00660A9F" w:rsidRPr="00660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36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A95A" w14:textId="77777777" w:rsidR="00AB0643" w:rsidRDefault="00AB0643" w:rsidP="00AB0643">
      <w:r>
        <w:separator/>
      </w:r>
    </w:p>
  </w:endnote>
  <w:endnote w:type="continuationSeparator" w:id="0">
    <w:p w14:paraId="2543EC11" w14:textId="77777777" w:rsidR="00AB0643" w:rsidRDefault="00AB0643" w:rsidP="00AB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2F73" w14:textId="77777777" w:rsidR="00AB0643" w:rsidRDefault="00AB0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8DBE" w14:textId="01FA8F45" w:rsidR="00AB0643" w:rsidRDefault="00AB064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6FA66" wp14:editId="3E0A65F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" name="MSIPCM5bce431c92c63f11254fac63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816FD3" w14:textId="5EF3A4A4" w:rsidR="00AB0643" w:rsidRPr="00AB0643" w:rsidRDefault="00AB0643" w:rsidP="00AB06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B06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6FA66" id="_x0000_t202" coordsize="21600,21600" o:spt="202" path="m,l,21600r21600,l21600,xe">
              <v:stroke joinstyle="miter"/>
              <v:path gradientshapeok="t" o:connecttype="rect"/>
            </v:shapetype>
            <v:shape id="MSIPCM5bce431c92c63f11254fac63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44816FD3" w14:textId="5EF3A4A4" w:rsidR="00AB0643" w:rsidRPr="00AB0643" w:rsidRDefault="00AB0643" w:rsidP="00AB064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B064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C275" w14:textId="77777777" w:rsidR="00AB0643" w:rsidRDefault="00AB0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3EB6" w14:textId="77777777" w:rsidR="00AB0643" w:rsidRDefault="00AB0643" w:rsidP="00AB0643">
      <w:r>
        <w:separator/>
      </w:r>
    </w:p>
  </w:footnote>
  <w:footnote w:type="continuationSeparator" w:id="0">
    <w:p w14:paraId="3FCA4672" w14:textId="77777777" w:rsidR="00AB0643" w:rsidRDefault="00AB0643" w:rsidP="00AB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07AC" w14:textId="77777777" w:rsidR="00AB0643" w:rsidRDefault="00AB06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C8F9" w14:textId="77777777" w:rsidR="00AB0643" w:rsidRDefault="00AB06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A9EE" w14:textId="77777777" w:rsidR="00AB0643" w:rsidRDefault="00AB06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0652"/>
    <w:multiLevelType w:val="multilevel"/>
    <w:tmpl w:val="4F3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D017B"/>
    <w:multiLevelType w:val="hybridMultilevel"/>
    <w:tmpl w:val="0268C98A"/>
    <w:lvl w:ilvl="0" w:tplc="632A9EC0">
      <w:start w:val="1"/>
      <w:numFmt w:val="decimal"/>
      <w:lvlText w:val="(%1)"/>
      <w:lvlJc w:val="left"/>
      <w:pPr>
        <w:ind w:left="502" w:hanging="360"/>
      </w:pPr>
      <w:rPr>
        <w:rFonts w:hint="default"/>
        <w:i/>
        <w:sz w:val="12"/>
        <w:lang w:val="it-I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40"/>
    <w:rsid w:val="00012640"/>
    <w:rsid w:val="00060759"/>
    <w:rsid w:val="00660A9F"/>
    <w:rsid w:val="009909D2"/>
    <w:rsid w:val="00A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09E3"/>
  <w15:docId w15:val="{A722F8E3-8771-41BD-A852-0746B596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Titolo4">
    <w:name w:val="heading 4"/>
    <w:basedOn w:val="Normale"/>
    <w:link w:val="Titolo4Carattere"/>
    <w:uiPriority w:val="9"/>
    <w:qFormat/>
    <w:rsid w:val="00660A9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60A9F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660A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Enfasigrassetto">
    <w:name w:val="Strong"/>
    <w:basedOn w:val="Carpredefinitoparagrafo"/>
    <w:uiPriority w:val="22"/>
    <w:qFormat/>
    <w:rsid w:val="00660A9F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660A9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Enfasicorsivo">
    <w:name w:val="Emphasis"/>
    <w:basedOn w:val="Carpredefinitoparagrafo"/>
    <w:uiPriority w:val="20"/>
    <w:qFormat/>
    <w:rsid w:val="00660A9F"/>
    <w:rPr>
      <w:i/>
      <w:iCs/>
    </w:rPr>
  </w:style>
  <w:style w:type="paragraph" w:customStyle="1" w:styleId="list-item">
    <w:name w:val="list-item"/>
    <w:basedOn w:val="Normale"/>
    <w:rsid w:val="00660A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B064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643"/>
    <w:rPr>
      <w:rFonts w:ascii="Century Gothic" w:eastAsia="Century Gothic" w:hAnsi="Century Gothic" w:cs="Century Gothic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AB064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643"/>
    <w:rPr>
      <w:rFonts w:ascii="Century Gothic" w:eastAsia="Century Gothic" w:hAnsi="Century Gothic" w:cs="Century Gothic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8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1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3" ma:contentTypeDescription="Creare un nuovo documento." ma:contentTypeScope="" ma:versionID="e8e2b18d5fb1d0fde504b01bb8312de0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05c9508f8d319a9b1a5a5ed8c0f373ff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7A15A-995F-48BA-8CE8-5BFAAED2F908}"/>
</file>

<file path=customXml/itemProps2.xml><?xml version="1.0" encoding="utf-8"?>
<ds:datastoreItem xmlns:ds="http://schemas.openxmlformats.org/officeDocument/2006/customXml" ds:itemID="{162E2974-4834-4625-B067-E56E8422B1B6}"/>
</file>

<file path=customXml/itemProps3.xml><?xml version="1.0" encoding="utf-8"?>
<ds:datastoreItem xmlns:ds="http://schemas.openxmlformats.org/officeDocument/2006/customXml" ds:itemID="{BDF7949F-0C3B-4A5F-AD37-C55F580FF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presse</dc:title>
  <dc:subject>Communiqué de presse Renault</dc:subject>
  <dc:creator>Direction de le l'information Corporate</dc:creator>
  <cp:lastModifiedBy>REPACI Paola</cp:lastModifiedBy>
  <cp:revision>2</cp:revision>
  <dcterms:created xsi:type="dcterms:W3CDTF">2021-11-09T09:43:00Z</dcterms:created>
  <dcterms:modified xsi:type="dcterms:W3CDTF">2021-11-09T09:43:00Z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2021-11-09T00:00:00Z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2021-11-09T09:42:58Z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5b88101e-3fd6-4343-be2c-544a3b2db698</vt:lpwstr>
  </property>
  <property fmtid="{D5CDD505-2E9C-101B-9397-08002B2CF9AE}" pid="11" name="MSIP_Label_fd1c0902-ed92-4fed-896d-2e7725de02d4_ContentBits">
    <vt:lpwstr>2</vt:lpwstr>
  </property>
  <property fmtid="{D5CDD505-2E9C-101B-9397-08002B2CF9AE}" pid="12" name="ContentTypeId">
    <vt:lpwstr>0x0101008CC5176442713144AEBE511C677DBF09</vt:lpwstr>
  </property>
</Properties>
</file>