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1508A5" w14:paraId="397F44AC" w14:textId="77777777" w:rsidTr="008C7E44">
        <w:trPr>
          <w:cantSplit/>
        </w:trPr>
        <w:tc>
          <w:tcPr>
            <w:tcW w:w="3969" w:type="dxa"/>
            <w:vAlign w:val="center"/>
          </w:tcPr>
          <w:p w14:paraId="125F7495" w14:textId="54C212D6" w:rsidR="00E70202" w:rsidRPr="001508A5" w:rsidRDefault="00E70202" w:rsidP="00E70202">
            <w:pPr>
              <w:spacing w:before="0" w:line="240" w:lineRule="auto"/>
              <w:ind w:left="1416"/>
              <w:rPr>
                <w:b/>
                <w:sz w:val="26"/>
                <w:szCs w:val="26"/>
                <w:lang w:val="it-IT"/>
              </w:rPr>
            </w:pPr>
            <w:r w:rsidRPr="001508A5">
              <w:rPr>
                <w:b/>
                <w:sz w:val="26"/>
                <w:szCs w:val="26"/>
                <w:lang w:val="it-IT"/>
              </w:rPr>
              <w:t>COM</w:t>
            </w:r>
            <w:r w:rsidR="008F3871" w:rsidRPr="001508A5">
              <w:rPr>
                <w:b/>
                <w:sz w:val="26"/>
                <w:szCs w:val="26"/>
                <w:lang w:val="it-IT"/>
              </w:rPr>
              <w:t xml:space="preserve">UNICATO STAMPA </w:t>
            </w:r>
            <w:r w:rsidRPr="001508A5">
              <w:rPr>
                <w:b/>
                <w:sz w:val="26"/>
                <w:szCs w:val="26"/>
                <w:lang w:val="it-IT"/>
              </w:rPr>
              <w:t xml:space="preserve"> </w:t>
            </w:r>
          </w:p>
          <w:p w14:paraId="2B7EC604" w14:textId="36B6A39E" w:rsidR="008C7E44" w:rsidRPr="001508A5" w:rsidRDefault="00564390" w:rsidP="00E70202">
            <w:pPr>
              <w:spacing w:before="0" w:line="240" w:lineRule="auto"/>
              <w:ind w:left="1416"/>
              <w:jc w:val="both"/>
              <w:rPr>
                <w:sz w:val="22"/>
                <w:szCs w:val="22"/>
                <w:lang w:val="it-IT"/>
              </w:rPr>
            </w:pPr>
            <w:r w:rsidRPr="001508A5">
              <w:rPr>
                <w:sz w:val="22"/>
                <w:szCs w:val="22"/>
                <w:lang w:val="it-IT"/>
              </w:rPr>
              <w:t>16/07/2021</w:t>
            </w:r>
          </w:p>
        </w:tc>
      </w:tr>
    </w:tbl>
    <w:p w14:paraId="06750947" w14:textId="5A898724" w:rsidR="00E66807" w:rsidRPr="001508A5" w:rsidRDefault="00564390" w:rsidP="004307E8">
      <w:pPr>
        <w:jc w:val="both"/>
        <w:rPr>
          <w:rFonts w:asciiTheme="majorHAnsi" w:hAnsiTheme="majorHAnsi"/>
          <w:b/>
          <w:bCs/>
          <w:sz w:val="44"/>
          <w:szCs w:val="44"/>
          <w:lang w:val="it-IT"/>
        </w:rPr>
      </w:pPr>
      <w:r w:rsidRPr="001508A5">
        <w:rPr>
          <w:rFonts w:asciiTheme="majorHAnsi" w:hAnsiTheme="majorHAnsi"/>
          <w:b/>
          <w:bCs/>
          <w:sz w:val="44"/>
          <w:szCs w:val="44"/>
          <w:lang w:val="it-IT"/>
        </w:rPr>
        <w:t>R</w:t>
      </w:r>
      <w:r w:rsidR="008F3871" w:rsidRPr="001508A5">
        <w:rPr>
          <w:rFonts w:asciiTheme="majorHAnsi" w:hAnsiTheme="majorHAnsi"/>
          <w:b/>
          <w:bCs/>
          <w:sz w:val="44"/>
          <w:szCs w:val="44"/>
          <w:lang w:val="it-IT"/>
        </w:rPr>
        <w:t xml:space="preserve">isultati commerciali mondo </w:t>
      </w:r>
      <w:r w:rsidR="008800F3">
        <w:rPr>
          <w:rFonts w:asciiTheme="majorHAnsi" w:hAnsiTheme="majorHAnsi"/>
          <w:b/>
          <w:bCs/>
          <w:sz w:val="44"/>
          <w:szCs w:val="44"/>
          <w:lang w:val="it-IT"/>
        </w:rPr>
        <w:t xml:space="preserve">Gruppo Renault </w:t>
      </w:r>
      <w:proofErr w:type="gramStart"/>
      <w:r w:rsidR="008F3871" w:rsidRPr="001508A5">
        <w:rPr>
          <w:rFonts w:asciiTheme="majorHAnsi" w:hAnsiTheme="majorHAnsi"/>
          <w:b/>
          <w:bCs/>
          <w:sz w:val="44"/>
          <w:szCs w:val="44"/>
          <w:lang w:val="it-IT"/>
        </w:rPr>
        <w:t>1°</w:t>
      </w:r>
      <w:proofErr w:type="gramEnd"/>
      <w:r w:rsidR="008F3871" w:rsidRPr="001508A5">
        <w:rPr>
          <w:rFonts w:asciiTheme="majorHAnsi" w:hAnsiTheme="majorHAnsi"/>
          <w:b/>
          <w:bCs/>
          <w:sz w:val="44"/>
          <w:szCs w:val="44"/>
          <w:lang w:val="it-IT"/>
        </w:rPr>
        <w:t xml:space="preserve"> semestre </w:t>
      </w:r>
      <w:r w:rsidRPr="001508A5">
        <w:rPr>
          <w:rFonts w:asciiTheme="majorHAnsi" w:hAnsiTheme="majorHAnsi"/>
          <w:b/>
          <w:bCs/>
          <w:sz w:val="44"/>
          <w:szCs w:val="44"/>
          <w:lang w:val="it-IT"/>
        </w:rPr>
        <w:t>2021</w:t>
      </w:r>
    </w:p>
    <w:p w14:paraId="59FA8539" w14:textId="77777777" w:rsidR="000F7E8A" w:rsidRPr="001508A5" w:rsidRDefault="000F7E8A" w:rsidP="00E66807">
      <w:pPr>
        <w:rPr>
          <w:lang w:val="it-IT"/>
        </w:rPr>
      </w:pPr>
    </w:p>
    <w:p w14:paraId="741352FD" w14:textId="49D308A8" w:rsidR="00564390" w:rsidRPr="001508A5" w:rsidRDefault="00564390" w:rsidP="00564390">
      <w:pPr>
        <w:pStyle w:val="Paragrafoelenco"/>
        <w:numPr>
          <w:ilvl w:val="0"/>
          <w:numId w:val="14"/>
        </w:numPr>
        <w:spacing w:line="240" w:lineRule="auto"/>
        <w:jc w:val="both"/>
        <w:rPr>
          <w:b/>
          <w:bCs/>
          <w:sz w:val="22"/>
          <w:szCs w:val="22"/>
          <w:lang w:val="it-IT"/>
        </w:rPr>
      </w:pPr>
      <w:r w:rsidRPr="001508A5">
        <w:rPr>
          <w:b/>
          <w:bCs/>
          <w:sz w:val="22"/>
          <w:szCs w:val="22"/>
          <w:lang w:val="it-IT"/>
        </w:rPr>
        <w:t>Le</w:t>
      </w:r>
      <w:r w:rsidR="008F3871" w:rsidRPr="001508A5">
        <w:rPr>
          <w:b/>
          <w:bCs/>
          <w:sz w:val="22"/>
          <w:szCs w:val="22"/>
          <w:lang w:val="it-IT"/>
        </w:rPr>
        <w:t xml:space="preserve"> vendite mondiali del Gruppo</w:t>
      </w:r>
      <w:r w:rsidRPr="001508A5">
        <w:rPr>
          <w:b/>
          <w:bCs/>
          <w:sz w:val="22"/>
          <w:szCs w:val="22"/>
          <w:lang w:val="it-IT"/>
        </w:rPr>
        <w:t xml:space="preserve"> Renault </w:t>
      </w:r>
      <w:r w:rsidR="008F3871" w:rsidRPr="001508A5">
        <w:rPr>
          <w:b/>
          <w:bCs/>
          <w:sz w:val="22"/>
          <w:szCs w:val="22"/>
          <w:lang w:val="it-IT"/>
        </w:rPr>
        <w:t xml:space="preserve">sono in aumento del </w:t>
      </w:r>
      <w:r w:rsidRPr="001508A5">
        <w:rPr>
          <w:b/>
          <w:bCs/>
          <w:sz w:val="22"/>
          <w:szCs w:val="22"/>
          <w:lang w:val="it-IT"/>
        </w:rPr>
        <w:t>18,</w:t>
      </w:r>
      <w:r w:rsidR="00263C6F" w:rsidRPr="001508A5">
        <w:rPr>
          <w:b/>
          <w:bCs/>
          <w:sz w:val="22"/>
          <w:szCs w:val="22"/>
          <w:lang w:val="it-IT"/>
        </w:rPr>
        <w:t>7</w:t>
      </w:r>
      <w:r w:rsidRPr="001508A5">
        <w:rPr>
          <w:b/>
          <w:bCs/>
          <w:sz w:val="22"/>
          <w:szCs w:val="22"/>
          <w:lang w:val="it-IT"/>
        </w:rPr>
        <w:t xml:space="preserve">% </w:t>
      </w:r>
      <w:r w:rsidR="008F3871" w:rsidRPr="001508A5">
        <w:rPr>
          <w:b/>
          <w:bCs/>
          <w:sz w:val="22"/>
          <w:szCs w:val="22"/>
          <w:lang w:val="it-IT"/>
        </w:rPr>
        <w:t>nel primo</w:t>
      </w:r>
      <w:r w:rsidRPr="001508A5">
        <w:rPr>
          <w:b/>
          <w:bCs/>
          <w:sz w:val="22"/>
          <w:szCs w:val="22"/>
          <w:lang w:val="it-IT"/>
        </w:rPr>
        <w:t xml:space="preserve"> semestre 2021 </w:t>
      </w:r>
      <w:r w:rsidR="008F3871" w:rsidRPr="001508A5">
        <w:rPr>
          <w:b/>
          <w:bCs/>
          <w:sz w:val="22"/>
          <w:szCs w:val="22"/>
          <w:lang w:val="it-IT"/>
        </w:rPr>
        <w:t>rispetto al</w:t>
      </w:r>
      <w:r w:rsidRPr="001508A5">
        <w:rPr>
          <w:b/>
          <w:bCs/>
          <w:sz w:val="22"/>
          <w:szCs w:val="22"/>
          <w:lang w:val="it-IT"/>
        </w:rPr>
        <w:t xml:space="preserve"> 2020. </w:t>
      </w:r>
    </w:p>
    <w:p w14:paraId="17F5FCA7" w14:textId="2EA03D6C" w:rsidR="008F3871" w:rsidRPr="001508A5" w:rsidRDefault="008F3871" w:rsidP="00564390">
      <w:pPr>
        <w:pStyle w:val="Paragrafoelenco"/>
        <w:numPr>
          <w:ilvl w:val="0"/>
          <w:numId w:val="14"/>
        </w:numPr>
        <w:spacing w:line="240" w:lineRule="auto"/>
        <w:jc w:val="both"/>
        <w:rPr>
          <w:b/>
          <w:bCs/>
          <w:sz w:val="22"/>
          <w:szCs w:val="22"/>
          <w:lang w:val="it-IT"/>
        </w:rPr>
      </w:pPr>
      <w:r w:rsidRPr="001508A5">
        <w:rPr>
          <w:b/>
          <w:bCs/>
          <w:sz w:val="22"/>
          <w:szCs w:val="22"/>
          <w:lang w:val="it-IT"/>
        </w:rPr>
        <w:t xml:space="preserve">Il Gruppo </w:t>
      </w:r>
      <w:r w:rsidR="00564390" w:rsidRPr="001508A5">
        <w:rPr>
          <w:b/>
          <w:bCs/>
          <w:sz w:val="22"/>
          <w:szCs w:val="22"/>
          <w:lang w:val="it-IT"/>
        </w:rPr>
        <w:t xml:space="preserve">Renault </w:t>
      </w:r>
      <w:r w:rsidRPr="001508A5">
        <w:rPr>
          <w:b/>
          <w:bCs/>
          <w:sz w:val="22"/>
          <w:szCs w:val="22"/>
          <w:lang w:val="it-IT"/>
        </w:rPr>
        <w:t>co</w:t>
      </w:r>
      <w:r w:rsidR="001508A5">
        <w:rPr>
          <w:b/>
          <w:bCs/>
          <w:sz w:val="22"/>
          <w:szCs w:val="22"/>
          <w:lang w:val="it-IT"/>
        </w:rPr>
        <w:t xml:space="preserve">ntinua a </w:t>
      </w:r>
      <w:r w:rsidRPr="001508A5">
        <w:rPr>
          <w:b/>
          <w:bCs/>
          <w:sz w:val="22"/>
          <w:szCs w:val="22"/>
          <w:lang w:val="it-IT"/>
        </w:rPr>
        <w:t xml:space="preserve">perseguire una politica commerciale selettiva che promuove la crescita dei volumi redditizi. </w:t>
      </w:r>
    </w:p>
    <w:p w14:paraId="1FFBCE8B" w14:textId="71B37DED" w:rsidR="00564390" w:rsidRPr="001508A5" w:rsidRDefault="008F3871" w:rsidP="008F3871">
      <w:pPr>
        <w:pStyle w:val="Paragrafoelenco"/>
        <w:numPr>
          <w:ilvl w:val="0"/>
          <w:numId w:val="14"/>
        </w:numPr>
        <w:spacing w:line="240" w:lineRule="auto"/>
        <w:jc w:val="both"/>
        <w:rPr>
          <w:b/>
          <w:bCs/>
          <w:sz w:val="22"/>
          <w:szCs w:val="22"/>
          <w:lang w:val="it-IT"/>
        </w:rPr>
      </w:pPr>
      <w:bookmarkStart w:id="0" w:name="_Hlk76979415"/>
      <w:r w:rsidRPr="001508A5">
        <w:rPr>
          <w:b/>
          <w:bCs/>
          <w:sz w:val="22"/>
          <w:szCs w:val="22"/>
          <w:lang w:val="it-IT"/>
        </w:rPr>
        <w:t xml:space="preserve">La Marca </w:t>
      </w:r>
      <w:r w:rsidR="00564390" w:rsidRPr="001508A5">
        <w:rPr>
          <w:b/>
          <w:bCs/>
          <w:sz w:val="22"/>
          <w:szCs w:val="22"/>
          <w:lang w:val="it-IT"/>
        </w:rPr>
        <w:t xml:space="preserve">Renault </w:t>
      </w:r>
      <w:r w:rsidRPr="001508A5">
        <w:rPr>
          <w:b/>
          <w:bCs/>
          <w:sz w:val="22"/>
          <w:szCs w:val="22"/>
          <w:lang w:val="it-IT"/>
        </w:rPr>
        <w:t xml:space="preserve">ha registrato </w:t>
      </w:r>
      <w:r w:rsidR="00593468">
        <w:rPr>
          <w:b/>
          <w:bCs/>
          <w:sz w:val="22"/>
          <w:szCs w:val="22"/>
          <w:lang w:val="it-IT"/>
        </w:rPr>
        <w:t>una crescita</w:t>
      </w:r>
      <w:r w:rsidRPr="001508A5">
        <w:rPr>
          <w:b/>
          <w:bCs/>
          <w:sz w:val="22"/>
          <w:szCs w:val="22"/>
          <w:lang w:val="it-IT"/>
        </w:rPr>
        <w:t xml:space="preserve"> del </w:t>
      </w:r>
      <w:r w:rsidR="00564390" w:rsidRPr="001508A5">
        <w:rPr>
          <w:b/>
          <w:bCs/>
          <w:sz w:val="22"/>
          <w:szCs w:val="22"/>
          <w:lang w:val="it-IT"/>
        </w:rPr>
        <w:t xml:space="preserve">18,5%. </w:t>
      </w:r>
      <w:bookmarkStart w:id="1" w:name="_Hlk77010715"/>
      <w:r w:rsidRPr="001508A5">
        <w:rPr>
          <w:b/>
          <w:bCs/>
          <w:sz w:val="22"/>
          <w:szCs w:val="22"/>
          <w:lang w:val="it-IT"/>
        </w:rPr>
        <w:t xml:space="preserve">Grande successo per la </w:t>
      </w:r>
      <w:r w:rsidR="00564390" w:rsidRPr="001508A5">
        <w:rPr>
          <w:b/>
          <w:bCs/>
          <w:sz w:val="22"/>
          <w:szCs w:val="22"/>
          <w:lang w:val="it-IT"/>
        </w:rPr>
        <w:t>gamm</w:t>
      </w:r>
      <w:r w:rsidRPr="001508A5">
        <w:rPr>
          <w:b/>
          <w:bCs/>
          <w:sz w:val="22"/>
          <w:szCs w:val="22"/>
          <w:lang w:val="it-IT"/>
        </w:rPr>
        <w:t>a</w:t>
      </w:r>
      <w:r w:rsidR="00564390" w:rsidRPr="001508A5">
        <w:rPr>
          <w:b/>
          <w:bCs/>
          <w:sz w:val="22"/>
          <w:szCs w:val="22"/>
          <w:lang w:val="it-IT"/>
        </w:rPr>
        <w:t xml:space="preserve"> E-TECH </w:t>
      </w:r>
      <w:r w:rsidRPr="001508A5">
        <w:rPr>
          <w:b/>
          <w:bCs/>
          <w:sz w:val="22"/>
          <w:szCs w:val="22"/>
          <w:lang w:val="it-IT"/>
        </w:rPr>
        <w:t xml:space="preserve">che rappresenta </w:t>
      </w:r>
      <w:r w:rsidR="00FA596D">
        <w:rPr>
          <w:b/>
          <w:bCs/>
          <w:sz w:val="22"/>
          <w:szCs w:val="22"/>
          <w:lang w:val="it-IT"/>
        </w:rPr>
        <w:t>una vendita su quattro</w:t>
      </w:r>
      <w:r w:rsidRPr="001508A5">
        <w:rPr>
          <w:b/>
          <w:bCs/>
          <w:sz w:val="22"/>
          <w:szCs w:val="22"/>
          <w:lang w:val="it-IT"/>
        </w:rPr>
        <w:t xml:space="preserve"> d</w:t>
      </w:r>
      <w:r w:rsidR="001508A5">
        <w:rPr>
          <w:b/>
          <w:bCs/>
          <w:sz w:val="22"/>
          <w:szCs w:val="22"/>
          <w:lang w:val="it-IT"/>
        </w:rPr>
        <w:t xml:space="preserve">i veicoli a privati </w:t>
      </w:r>
      <w:r w:rsidRPr="001508A5">
        <w:rPr>
          <w:b/>
          <w:bCs/>
          <w:sz w:val="22"/>
          <w:szCs w:val="22"/>
          <w:lang w:val="it-IT"/>
        </w:rPr>
        <w:t xml:space="preserve">della Marca </w:t>
      </w:r>
      <w:r w:rsidR="009F507D" w:rsidRPr="001508A5">
        <w:rPr>
          <w:b/>
          <w:bCs/>
          <w:sz w:val="22"/>
          <w:szCs w:val="22"/>
          <w:lang w:val="it-IT"/>
        </w:rPr>
        <w:t>Renault</w:t>
      </w:r>
      <w:r w:rsidR="00BC7AF5">
        <w:rPr>
          <w:b/>
          <w:bCs/>
          <w:sz w:val="22"/>
          <w:szCs w:val="22"/>
          <w:lang w:val="it-IT"/>
        </w:rPr>
        <w:t xml:space="preserve"> in Europa</w:t>
      </w:r>
      <w:r w:rsidR="00564390" w:rsidRPr="001508A5">
        <w:rPr>
          <w:b/>
          <w:bCs/>
          <w:sz w:val="22"/>
          <w:szCs w:val="22"/>
          <w:lang w:val="it-IT"/>
        </w:rPr>
        <w:t xml:space="preserve">. </w:t>
      </w:r>
      <w:bookmarkEnd w:id="1"/>
      <w:r w:rsidR="00BB5568">
        <w:rPr>
          <w:b/>
          <w:bCs/>
          <w:sz w:val="22"/>
          <w:szCs w:val="22"/>
          <w:lang w:val="it-IT"/>
        </w:rPr>
        <w:t xml:space="preserve">Una vendita su due di Arkana </w:t>
      </w:r>
      <w:r w:rsidR="004C6A8E">
        <w:rPr>
          <w:b/>
          <w:bCs/>
          <w:sz w:val="22"/>
          <w:szCs w:val="22"/>
          <w:lang w:val="it-IT"/>
        </w:rPr>
        <w:t>è una versione E-Tech.</w:t>
      </w:r>
    </w:p>
    <w:bookmarkEnd w:id="0"/>
    <w:p w14:paraId="1A2F6CBC" w14:textId="402CF804" w:rsidR="00564390" w:rsidRPr="001508A5" w:rsidRDefault="00564390" w:rsidP="00564390">
      <w:pPr>
        <w:pStyle w:val="Paragrafoelenco"/>
        <w:numPr>
          <w:ilvl w:val="0"/>
          <w:numId w:val="14"/>
        </w:numPr>
        <w:spacing w:line="240" w:lineRule="auto"/>
        <w:jc w:val="both"/>
        <w:rPr>
          <w:b/>
          <w:bCs/>
          <w:sz w:val="22"/>
          <w:szCs w:val="22"/>
          <w:lang w:val="it-IT"/>
        </w:rPr>
      </w:pPr>
      <w:r w:rsidRPr="001508A5">
        <w:rPr>
          <w:b/>
          <w:bCs/>
          <w:sz w:val="22"/>
          <w:szCs w:val="22"/>
          <w:lang w:val="it-IT"/>
        </w:rPr>
        <w:t xml:space="preserve">La </w:t>
      </w:r>
      <w:r w:rsidR="008F3871" w:rsidRPr="001508A5">
        <w:rPr>
          <w:b/>
          <w:bCs/>
          <w:sz w:val="22"/>
          <w:szCs w:val="22"/>
          <w:lang w:val="it-IT"/>
        </w:rPr>
        <w:t>Marca</w:t>
      </w:r>
      <w:r w:rsidRPr="001508A5">
        <w:rPr>
          <w:b/>
          <w:bCs/>
          <w:sz w:val="22"/>
          <w:szCs w:val="22"/>
          <w:lang w:val="it-IT"/>
        </w:rPr>
        <w:t xml:space="preserve"> Dacia </w:t>
      </w:r>
      <w:r w:rsidR="008F3871" w:rsidRPr="001508A5">
        <w:rPr>
          <w:b/>
          <w:bCs/>
          <w:sz w:val="22"/>
          <w:szCs w:val="22"/>
          <w:lang w:val="it-IT"/>
        </w:rPr>
        <w:t xml:space="preserve">ha registrato una crescita del </w:t>
      </w:r>
      <w:r w:rsidRPr="001508A5">
        <w:rPr>
          <w:b/>
          <w:bCs/>
          <w:sz w:val="22"/>
          <w:szCs w:val="22"/>
          <w:lang w:val="it-IT"/>
        </w:rPr>
        <w:t>24,5%</w:t>
      </w:r>
      <w:r w:rsidR="00370CCD">
        <w:rPr>
          <w:b/>
          <w:bCs/>
          <w:sz w:val="22"/>
          <w:szCs w:val="22"/>
          <w:lang w:val="it-IT"/>
        </w:rPr>
        <w:t>,</w:t>
      </w:r>
      <w:r w:rsidRPr="001508A5">
        <w:rPr>
          <w:b/>
          <w:bCs/>
          <w:sz w:val="22"/>
          <w:szCs w:val="22"/>
          <w:lang w:val="it-IT"/>
        </w:rPr>
        <w:t xml:space="preserve"> </w:t>
      </w:r>
      <w:r w:rsidR="00C37272" w:rsidRPr="001508A5">
        <w:rPr>
          <w:b/>
          <w:bCs/>
          <w:sz w:val="22"/>
          <w:szCs w:val="22"/>
          <w:lang w:val="it-IT"/>
        </w:rPr>
        <w:t>grazie al rinnovamento della gamma sostenuta da Nuova</w:t>
      </w:r>
      <w:r w:rsidRPr="001508A5">
        <w:rPr>
          <w:b/>
          <w:bCs/>
          <w:sz w:val="22"/>
          <w:szCs w:val="22"/>
          <w:lang w:val="it-IT"/>
        </w:rPr>
        <w:t xml:space="preserve"> Sandero</w:t>
      </w:r>
      <w:r w:rsidR="00E915E8">
        <w:rPr>
          <w:b/>
          <w:bCs/>
          <w:sz w:val="22"/>
          <w:szCs w:val="22"/>
          <w:lang w:val="it-IT"/>
        </w:rPr>
        <w:t xml:space="preserve"> che resta il veicolo più venduto</w:t>
      </w:r>
      <w:r w:rsidR="00BE1EC0">
        <w:rPr>
          <w:b/>
          <w:bCs/>
          <w:sz w:val="22"/>
          <w:szCs w:val="22"/>
          <w:lang w:val="it-IT"/>
        </w:rPr>
        <w:t xml:space="preserve"> ai clienti privati in Europa.</w:t>
      </w:r>
    </w:p>
    <w:p w14:paraId="286B31A7" w14:textId="24340373" w:rsidR="00564390" w:rsidRPr="001508A5" w:rsidRDefault="00564390" w:rsidP="00C37272">
      <w:pPr>
        <w:pStyle w:val="Paragrafoelenco"/>
        <w:numPr>
          <w:ilvl w:val="0"/>
          <w:numId w:val="14"/>
        </w:numPr>
        <w:spacing w:line="240" w:lineRule="auto"/>
        <w:jc w:val="both"/>
        <w:rPr>
          <w:b/>
          <w:bCs/>
          <w:sz w:val="22"/>
          <w:szCs w:val="22"/>
          <w:lang w:val="it-IT"/>
        </w:rPr>
      </w:pPr>
      <w:bookmarkStart w:id="2" w:name="_Hlk77079972"/>
      <w:r w:rsidRPr="001508A5">
        <w:rPr>
          <w:b/>
          <w:bCs/>
          <w:sz w:val="22"/>
          <w:szCs w:val="22"/>
          <w:lang w:val="it-IT"/>
        </w:rPr>
        <w:t xml:space="preserve">La </w:t>
      </w:r>
      <w:r w:rsidR="00C37272" w:rsidRPr="001508A5">
        <w:rPr>
          <w:b/>
          <w:bCs/>
          <w:sz w:val="22"/>
          <w:szCs w:val="22"/>
          <w:lang w:val="it-IT"/>
        </w:rPr>
        <w:t>Marca</w:t>
      </w:r>
      <w:r w:rsidRPr="001508A5">
        <w:rPr>
          <w:b/>
          <w:bCs/>
          <w:sz w:val="22"/>
          <w:szCs w:val="22"/>
          <w:lang w:val="it-IT"/>
        </w:rPr>
        <w:t xml:space="preserve"> LADA </w:t>
      </w:r>
      <w:r w:rsidR="00C37272" w:rsidRPr="001508A5">
        <w:rPr>
          <w:b/>
          <w:bCs/>
          <w:sz w:val="22"/>
          <w:szCs w:val="22"/>
          <w:lang w:val="it-IT"/>
        </w:rPr>
        <w:t>ha assistito a</w:t>
      </w:r>
      <w:r w:rsidR="001508A5">
        <w:rPr>
          <w:b/>
          <w:bCs/>
          <w:sz w:val="22"/>
          <w:szCs w:val="22"/>
          <w:lang w:val="it-IT"/>
        </w:rPr>
        <w:t>d</w:t>
      </w:r>
      <w:r w:rsidR="00C37272" w:rsidRPr="001508A5">
        <w:rPr>
          <w:b/>
          <w:bCs/>
          <w:sz w:val="22"/>
          <w:szCs w:val="22"/>
          <w:lang w:val="it-IT"/>
        </w:rPr>
        <w:t xml:space="preserve"> una crescita del </w:t>
      </w:r>
      <w:r w:rsidR="00B07BC8" w:rsidRPr="001508A5">
        <w:rPr>
          <w:b/>
          <w:bCs/>
          <w:sz w:val="22"/>
          <w:szCs w:val="22"/>
          <w:lang w:val="it-IT"/>
        </w:rPr>
        <w:t>4</w:t>
      </w:r>
      <w:r w:rsidRPr="001508A5">
        <w:rPr>
          <w:b/>
          <w:bCs/>
          <w:sz w:val="22"/>
          <w:szCs w:val="22"/>
          <w:lang w:val="it-IT"/>
        </w:rPr>
        <w:t>1</w:t>
      </w:r>
      <w:r w:rsidR="00263C6F" w:rsidRPr="001508A5">
        <w:rPr>
          <w:b/>
          <w:bCs/>
          <w:sz w:val="22"/>
          <w:szCs w:val="22"/>
          <w:lang w:val="it-IT"/>
        </w:rPr>
        <w:t>,1</w:t>
      </w:r>
      <w:r w:rsidRPr="001508A5">
        <w:rPr>
          <w:b/>
          <w:bCs/>
          <w:sz w:val="22"/>
          <w:szCs w:val="22"/>
          <w:lang w:val="it-IT"/>
        </w:rPr>
        <w:t>%</w:t>
      </w:r>
      <w:r w:rsidR="007F4B93" w:rsidRPr="001508A5">
        <w:rPr>
          <w:b/>
          <w:bCs/>
          <w:sz w:val="22"/>
          <w:szCs w:val="22"/>
          <w:lang w:val="it-IT"/>
        </w:rPr>
        <w:t xml:space="preserve"> </w:t>
      </w:r>
      <w:r w:rsidR="00C37272" w:rsidRPr="001508A5">
        <w:rPr>
          <w:b/>
          <w:bCs/>
          <w:sz w:val="22"/>
          <w:szCs w:val="22"/>
          <w:lang w:val="it-IT"/>
        </w:rPr>
        <w:t xml:space="preserve">nel mondo e del </w:t>
      </w:r>
      <w:r w:rsidR="007F4B93" w:rsidRPr="001508A5">
        <w:rPr>
          <w:b/>
          <w:bCs/>
          <w:sz w:val="22"/>
          <w:szCs w:val="22"/>
          <w:lang w:val="it-IT"/>
        </w:rPr>
        <w:t xml:space="preserve">51% </w:t>
      </w:r>
      <w:r w:rsidR="00C37272" w:rsidRPr="001508A5">
        <w:rPr>
          <w:b/>
          <w:bCs/>
          <w:sz w:val="22"/>
          <w:szCs w:val="22"/>
          <w:lang w:val="it-IT"/>
        </w:rPr>
        <w:t xml:space="preserve">in </w:t>
      </w:r>
      <w:r w:rsidR="007F4B93" w:rsidRPr="001508A5">
        <w:rPr>
          <w:b/>
          <w:bCs/>
          <w:sz w:val="22"/>
          <w:szCs w:val="22"/>
          <w:lang w:val="it-IT"/>
        </w:rPr>
        <w:t>Russi</w:t>
      </w:r>
      <w:r w:rsidR="00C37272" w:rsidRPr="001508A5">
        <w:rPr>
          <w:b/>
          <w:bCs/>
          <w:sz w:val="22"/>
          <w:szCs w:val="22"/>
          <w:lang w:val="it-IT"/>
        </w:rPr>
        <w:t>a</w:t>
      </w:r>
      <w:r w:rsidR="001508A5">
        <w:rPr>
          <w:b/>
          <w:bCs/>
          <w:sz w:val="22"/>
          <w:szCs w:val="22"/>
          <w:lang w:val="it-IT"/>
        </w:rPr>
        <w:t>,</w:t>
      </w:r>
      <w:r w:rsidR="007F4B93" w:rsidRPr="001508A5">
        <w:rPr>
          <w:b/>
          <w:bCs/>
          <w:sz w:val="22"/>
          <w:szCs w:val="22"/>
          <w:lang w:val="it-IT"/>
        </w:rPr>
        <w:t xml:space="preserve"> </w:t>
      </w:r>
      <w:r w:rsidR="00C37272" w:rsidRPr="001508A5">
        <w:rPr>
          <w:b/>
          <w:bCs/>
          <w:sz w:val="22"/>
          <w:szCs w:val="22"/>
          <w:lang w:val="it-IT"/>
        </w:rPr>
        <w:t>consolidando il suo primo posto con una quota di mercato del</w:t>
      </w:r>
      <w:r w:rsidR="007F4B93" w:rsidRPr="001508A5">
        <w:rPr>
          <w:b/>
          <w:bCs/>
          <w:sz w:val="22"/>
          <w:szCs w:val="22"/>
          <w:lang w:val="it-IT"/>
        </w:rPr>
        <w:t xml:space="preserve"> 23%</w:t>
      </w:r>
      <w:r w:rsidR="00C37272" w:rsidRPr="001508A5">
        <w:rPr>
          <w:b/>
          <w:bCs/>
          <w:sz w:val="22"/>
          <w:szCs w:val="22"/>
          <w:lang w:val="it-IT"/>
        </w:rPr>
        <w:t xml:space="preserve">, il miglior risultato dell’ultimo decennio. </w:t>
      </w:r>
    </w:p>
    <w:bookmarkEnd w:id="2"/>
    <w:p w14:paraId="335CA6D7" w14:textId="7A8E4E77" w:rsidR="00564390" w:rsidRPr="001508A5" w:rsidRDefault="00C37272" w:rsidP="00564390">
      <w:pPr>
        <w:pStyle w:val="Paragrafoelenco"/>
        <w:numPr>
          <w:ilvl w:val="0"/>
          <w:numId w:val="14"/>
        </w:numPr>
        <w:spacing w:line="240" w:lineRule="auto"/>
        <w:jc w:val="both"/>
        <w:rPr>
          <w:b/>
          <w:bCs/>
          <w:sz w:val="22"/>
          <w:szCs w:val="22"/>
          <w:lang w:val="it-IT"/>
        </w:rPr>
      </w:pPr>
      <w:r w:rsidRPr="001508A5">
        <w:rPr>
          <w:b/>
          <w:bCs/>
          <w:sz w:val="22"/>
          <w:szCs w:val="22"/>
          <w:lang w:val="it-IT"/>
        </w:rPr>
        <w:t xml:space="preserve">Il portafoglio ordini del Gruppo in Europa a fine </w:t>
      </w:r>
      <w:proofErr w:type="gramStart"/>
      <w:r w:rsidR="001508A5">
        <w:rPr>
          <w:b/>
          <w:bCs/>
          <w:sz w:val="22"/>
          <w:szCs w:val="22"/>
          <w:lang w:val="it-IT"/>
        </w:rPr>
        <w:t>G</w:t>
      </w:r>
      <w:r w:rsidRPr="001508A5">
        <w:rPr>
          <w:b/>
          <w:bCs/>
          <w:sz w:val="22"/>
          <w:szCs w:val="22"/>
          <w:lang w:val="it-IT"/>
        </w:rPr>
        <w:t>iugno</w:t>
      </w:r>
      <w:proofErr w:type="gramEnd"/>
      <w:r w:rsidRPr="001508A5">
        <w:rPr>
          <w:b/>
          <w:bCs/>
          <w:sz w:val="22"/>
          <w:szCs w:val="22"/>
          <w:lang w:val="it-IT"/>
        </w:rPr>
        <w:t xml:space="preserve"> </w:t>
      </w:r>
      <w:r w:rsidR="00564390" w:rsidRPr="001508A5">
        <w:rPr>
          <w:b/>
          <w:bCs/>
          <w:sz w:val="22"/>
          <w:szCs w:val="22"/>
          <w:lang w:val="it-IT"/>
        </w:rPr>
        <w:t xml:space="preserve">2021 </w:t>
      </w:r>
      <w:r w:rsidRPr="001508A5">
        <w:rPr>
          <w:b/>
          <w:bCs/>
          <w:sz w:val="22"/>
          <w:szCs w:val="22"/>
          <w:lang w:val="it-IT"/>
        </w:rPr>
        <w:t>è pari a</w:t>
      </w:r>
      <w:r w:rsidR="00564390" w:rsidRPr="001508A5">
        <w:rPr>
          <w:b/>
          <w:bCs/>
          <w:sz w:val="22"/>
          <w:szCs w:val="22"/>
          <w:lang w:val="it-IT"/>
        </w:rPr>
        <w:t xml:space="preserve"> 2,5 m</w:t>
      </w:r>
      <w:r w:rsidRPr="001508A5">
        <w:rPr>
          <w:b/>
          <w:bCs/>
          <w:sz w:val="22"/>
          <w:szCs w:val="22"/>
          <w:lang w:val="it-IT"/>
        </w:rPr>
        <w:t xml:space="preserve">esi di vendite, sostenuto </w:t>
      </w:r>
      <w:r w:rsidR="008A37F0" w:rsidRPr="001508A5">
        <w:rPr>
          <w:b/>
          <w:bCs/>
          <w:sz w:val="22"/>
          <w:szCs w:val="22"/>
          <w:lang w:val="it-IT"/>
        </w:rPr>
        <w:t>dall’attrattività dell’offerta</w:t>
      </w:r>
      <w:r w:rsidR="00564390" w:rsidRPr="001508A5">
        <w:rPr>
          <w:b/>
          <w:bCs/>
          <w:sz w:val="22"/>
          <w:szCs w:val="22"/>
          <w:lang w:val="it-IT"/>
        </w:rPr>
        <w:t xml:space="preserve"> Renault E-TECH</w:t>
      </w:r>
      <w:r w:rsidR="00611167" w:rsidRPr="001508A5">
        <w:rPr>
          <w:b/>
          <w:bCs/>
          <w:sz w:val="22"/>
          <w:szCs w:val="22"/>
          <w:lang w:val="it-IT"/>
        </w:rPr>
        <w:t xml:space="preserve">, </w:t>
      </w:r>
      <w:r w:rsidR="008A37F0" w:rsidRPr="001508A5">
        <w:rPr>
          <w:b/>
          <w:bCs/>
          <w:sz w:val="22"/>
          <w:szCs w:val="22"/>
          <w:lang w:val="it-IT"/>
        </w:rPr>
        <w:t>dai veicoli commerciali</w:t>
      </w:r>
      <w:r w:rsidR="008E000A" w:rsidRPr="001508A5">
        <w:rPr>
          <w:b/>
          <w:bCs/>
          <w:sz w:val="22"/>
          <w:szCs w:val="22"/>
          <w:lang w:val="it-IT"/>
        </w:rPr>
        <w:t xml:space="preserve">, </w:t>
      </w:r>
      <w:r w:rsidR="008A37F0" w:rsidRPr="001508A5">
        <w:rPr>
          <w:b/>
          <w:bCs/>
          <w:sz w:val="22"/>
          <w:szCs w:val="22"/>
          <w:lang w:val="it-IT"/>
        </w:rPr>
        <w:t xml:space="preserve">da Nuova </w:t>
      </w:r>
      <w:r w:rsidR="00611167" w:rsidRPr="001508A5">
        <w:rPr>
          <w:b/>
          <w:bCs/>
          <w:sz w:val="22"/>
          <w:szCs w:val="22"/>
          <w:lang w:val="it-IT"/>
        </w:rPr>
        <w:t xml:space="preserve">Dacia Sandero e Dacia Spring 100% </w:t>
      </w:r>
      <w:r w:rsidR="00E03D8B" w:rsidRPr="001508A5">
        <w:rPr>
          <w:b/>
          <w:bCs/>
          <w:sz w:val="22"/>
          <w:szCs w:val="22"/>
          <w:lang w:val="it-IT"/>
        </w:rPr>
        <w:t>elettrica</w:t>
      </w:r>
      <w:r w:rsidR="00611167" w:rsidRPr="001508A5">
        <w:rPr>
          <w:b/>
          <w:bCs/>
          <w:sz w:val="22"/>
          <w:szCs w:val="22"/>
          <w:lang w:val="it-IT"/>
        </w:rPr>
        <w:t>.</w:t>
      </w:r>
    </w:p>
    <w:p w14:paraId="0479516A" w14:textId="1F9ACAC3" w:rsidR="00564390" w:rsidRPr="001508A5" w:rsidRDefault="00E03D8B" w:rsidP="00564390">
      <w:pPr>
        <w:pStyle w:val="Paragrafoelenco"/>
        <w:numPr>
          <w:ilvl w:val="0"/>
          <w:numId w:val="14"/>
        </w:numPr>
        <w:spacing w:line="240" w:lineRule="auto"/>
        <w:jc w:val="both"/>
        <w:rPr>
          <w:b/>
          <w:bCs/>
          <w:sz w:val="22"/>
          <w:szCs w:val="22"/>
          <w:lang w:val="it-IT"/>
        </w:rPr>
      </w:pPr>
      <w:r w:rsidRPr="001508A5">
        <w:rPr>
          <w:b/>
          <w:bCs/>
          <w:sz w:val="22"/>
          <w:szCs w:val="22"/>
          <w:lang w:val="it-IT"/>
        </w:rPr>
        <w:t xml:space="preserve">Il Gruppo è in linea per raggiungere gli obiettivi </w:t>
      </w:r>
      <w:r w:rsidR="00564390" w:rsidRPr="001508A5">
        <w:rPr>
          <w:b/>
          <w:bCs/>
          <w:sz w:val="22"/>
          <w:szCs w:val="22"/>
          <w:lang w:val="it-IT"/>
        </w:rPr>
        <w:t xml:space="preserve">CAFE </w:t>
      </w:r>
      <w:r w:rsidRPr="001508A5">
        <w:rPr>
          <w:b/>
          <w:bCs/>
          <w:sz w:val="22"/>
          <w:szCs w:val="22"/>
          <w:lang w:val="it-IT"/>
        </w:rPr>
        <w:t xml:space="preserve">nel </w:t>
      </w:r>
      <w:r w:rsidR="00564390" w:rsidRPr="001508A5">
        <w:rPr>
          <w:b/>
          <w:bCs/>
          <w:sz w:val="22"/>
          <w:szCs w:val="22"/>
          <w:lang w:val="it-IT"/>
        </w:rPr>
        <w:t>2021.</w:t>
      </w:r>
    </w:p>
    <w:p w14:paraId="54A95E64" w14:textId="77777777" w:rsidR="00564390" w:rsidRPr="001508A5" w:rsidRDefault="00564390" w:rsidP="00564390">
      <w:pPr>
        <w:pStyle w:val="Paragrafoelenco"/>
        <w:spacing w:line="240" w:lineRule="auto"/>
        <w:jc w:val="both"/>
        <w:rPr>
          <w:b/>
          <w:bCs/>
          <w:sz w:val="22"/>
          <w:szCs w:val="22"/>
          <w:lang w:val="it-IT"/>
        </w:rPr>
      </w:pPr>
    </w:p>
    <w:p w14:paraId="565DC842" w14:textId="77777777" w:rsidR="000F7E8A" w:rsidRPr="001508A5" w:rsidRDefault="000F7E8A" w:rsidP="00E81176">
      <w:pPr>
        <w:spacing w:before="0"/>
        <w:jc w:val="both"/>
        <w:rPr>
          <w:sz w:val="22"/>
          <w:szCs w:val="22"/>
          <w:lang w:val="it-IT"/>
        </w:rPr>
      </w:pPr>
    </w:p>
    <w:p w14:paraId="631D7F44" w14:textId="29D055EB" w:rsidR="002A1BB1" w:rsidRPr="001508A5" w:rsidRDefault="00564390" w:rsidP="006F3643">
      <w:pPr>
        <w:spacing w:before="0" w:line="276" w:lineRule="auto"/>
        <w:jc w:val="both"/>
        <w:rPr>
          <w:b/>
          <w:bCs/>
          <w:sz w:val="22"/>
          <w:szCs w:val="22"/>
          <w:lang w:val="it-IT"/>
        </w:rPr>
      </w:pPr>
      <w:r w:rsidRPr="001508A5">
        <w:rPr>
          <w:sz w:val="22"/>
          <w:szCs w:val="22"/>
          <w:lang w:val="it-IT"/>
        </w:rPr>
        <w:t xml:space="preserve">Boulogne-Billancourt, 16 </w:t>
      </w:r>
      <w:r w:rsidR="00E03D8B" w:rsidRPr="001508A5">
        <w:rPr>
          <w:sz w:val="22"/>
          <w:szCs w:val="22"/>
          <w:lang w:val="it-IT"/>
        </w:rPr>
        <w:t>luglio</w:t>
      </w:r>
      <w:r w:rsidRPr="001508A5">
        <w:rPr>
          <w:sz w:val="22"/>
          <w:szCs w:val="22"/>
          <w:lang w:val="it-IT"/>
        </w:rPr>
        <w:t xml:space="preserve"> 2021</w:t>
      </w:r>
      <w:r w:rsidR="002A1BB1" w:rsidRPr="001508A5">
        <w:rPr>
          <w:sz w:val="22"/>
          <w:szCs w:val="22"/>
          <w:lang w:val="it-IT"/>
        </w:rPr>
        <w:t xml:space="preserve">. </w:t>
      </w:r>
    </w:p>
    <w:p w14:paraId="6921FF59" w14:textId="010FBEBF" w:rsidR="00564390" w:rsidRPr="001508A5" w:rsidRDefault="00E03D8B" w:rsidP="00E03D8B">
      <w:pPr>
        <w:spacing w:line="276" w:lineRule="auto"/>
        <w:jc w:val="both"/>
        <w:rPr>
          <w:b/>
          <w:bCs/>
          <w:sz w:val="22"/>
          <w:szCs w:val="22"/>
          <w:lang w:val="it-IT"/>
        </w:rPr>
      </w:pPr>
      <w:r w:rsidRPr="001508A5">
        <w:rPr>
          <w:b/>
          <w:bCs/>
          <w:sz w:val="22"/>
          <w:szCs w:val="22"/>
          <w:lang w:val="it-IT"/>
        </w:rPr>
        <w:t xml:space="preserve">In un contesto ancora colpito dalla pandemia da </w:t>
      </w:r>
      <w:r w:rsidR="00564390" w:rsidRPr="001508A5">
        <w:rPr>
          <w:b/>
          <w:bCs/>
          <w:sz w:val="22"/>
          <w:szCs w:val="22"/>
          <w:lang w:val="it-IT"/>
        </w:rPr>
        <w:t xml:space="preserve">COVID-19, </w:t>
      </w:r>
      <w:r w:rsidRPr="001508A5">
        <w:rPr>
          <w:b/>
          <w:bCs/>
          <w:sz w:val="22"/>
          <w:szCs w:val="22"/>
          <w:lang w:val="it-IT"/>
        </w:rPr>
        <w:t xml:space="preserve">il Gruppo </w:t>
      </w:r>
      <w:r w:rsidR="00564390" w:rsidRPr="001508A5">
        <w:rPr>
          <w:b/>
          <w:bCs/>
          <w:sz w:val="22"/>
          <w:szCs w:val="22"/>
          <w:lang w:val="it-IT"/>
        </w:rPr>
        <w:t xml:space="preserve">Renault </w:t>
      </w:r>
      <w:r w:rsidRPr="001508A5">
        <w:rPr>
          <w:b/>
          <w:bCs/>
          <w:sz w:val="22"/>
          <w:szCs w:val="22"/>
          <w:lang w:val="it-IT"/>
        </w:rPr>
        <w:t>ha venduto 1.</w:t>
      </w:r>
      <w:r w:rsidR="00564390" w:rsidRPr="001508A5">
        <w:rPr>
          <w:b/>
          <w:bCs/>
          <w:sz w:val="22"/>
          <w:szCs w:val="22"/>
          <w:lang w:val="it-IT"/>
        </w:rPr>
        <w:t>42</w:t>
      </w:r>
      <w:r w:rsidR="00263C6F" w:rsidRPr="001508A5">
        <w:rPr>
          <w:b/>
          <w:bCs/>
          <w:sz w:val="22"/>
          <w:szCs w:val="22"/>
          <w:lang w:val="it-IT"/>
        </w:rPr>
        <w:t>2</w:t>
      </w:r>
      <w:r w:rsidRPr="001508A5">
        <w:rPr>
          <w:b/>
          <w:bCs/>
          <w:sz w:val="22"/>
          <w:szCs w:val="22"/>
          <w:lang w:val="it-IT"/>
        </w:rPr>
        <w:t>.</w:t>
      </w:r>
      <w:r w:rsidR="00263C6F" w:rsidRPr="001508A5">
        <w:rPr>
          <w:b/>
          <w:bCs/>
          <w:sz w:val="22"/>
          <w:szCs w:val="22"/>
          <w:lang w:val="it-IT"/>
        </w:rPr>
        <w:t>600</w:t>
      </w:r>
      <w:r w:rsidR="00564390" w:rsidRPr="001508A5">
        <w:rPr>
          <w:b/>
          <w:bCs/>
          <w:sz w:val="22"/>
          <w:szCs w:val="22"/>
          <w:lang w:val="it-IT"/>
        </w:rPr>
        <w:t xml:space="preserve"> </w:t>
      </w:r>
      <w:r w:rsidRPr="001508A5">
        <w:rPr>
          <w:b/>
          <w:bCs/>
          <w:sz w:val="22"/>
          <w:szCs w:val="22"/>
          <w:lang w:val="it-IT"/>
        </w:rPr>
        <w:t xml:space="preserve">veicoli nel </w:t>
      </w:r>
      <w:proofErr w:type="gramStart"/>
      <w:r w:rsidRPr="001508A5">
        <w:rPr>
          <w:b/>
          <w:bCs/>
          <w:sz w:val="22"/>
          <w:szCs w:val="22"/>
          <w:lang w:val="it-IT"/>
        </w:rPr>
        <w:t>1°</w:t>
      </w:r>
      <w:proofErr w:type="gramEnd"/>
      <w:r w:rsidRPr="001508A5">
        <w:rPr>
          <w:b/>
          <w:bCs/>
          <w:sz w:val="22"/>
          <w:szCs w:val="22"/>
          <w:lang w:val="it-IT"/>
        </w:rPr>
        <w:t xml:space="preserve"> semestre</w:t>
      </w:r>
      <w:r w:rsidR="00564390" w:rsidRPr="001508A5">
        <w:rPr>
          <w:b/>
          <w:bCs/>
          <w:sz w:val="22"/>
          <w:szCs w:val="22"/>
          <w:lang w:val="it-IT"/>
        </w:rPr>
        <w:t xml:space="preserve"> 2021, </w:t>
      </w:r>
      <w:r w:rsidRPr="001508A5">
        <w:rPr>
          <w:b/>
          <w:bCs/>
          <w:sz w:val="22"/>
          <w:szCs w:val="22"/>
          <w:lang w:val="it-IT"/>
        </w:rPr>
        <w:t xml:space="preserve">con un aumento del </w:t>
      </w:r>
      <w:r w:rsidR="00564390" w:rsidRPr="001508A5">
        <w:rPr>
          <w:b/>
          <w:bCs/>
          <w:sz w:val="22"/>
          <w:szCs w:val="22"/>
          <w:lang w:val="it-IT"/>
        </w:rPr>
        <w:t>18,</w:t>
      </w:r>
      <w:r w:rsidR="00263C6F" w:rsidRPr="001508A5">
        <w:rPr>
          <w:b/>
          <w:bCs/>
          <w:sz w:val="22"/>
          <w:szCs w:val="22"/>
          <w:lang w:val="it-IT"/>
        </w:rPr>
        <w:t>7</w:t>
      </w:r>
      <w:r w:rsidR="00564390" w:rsidRPr="001508A5">
        <w:rPr>
          <w:b/>
          <w:bCs/>
          <w:sz w:val="22"/>
          <w:szCs w:val="22"/>
          <w:lang w:val="it-IT"/>
        </w:rPr>
        <w:t xml:space="preserve">% </w:t>
      </w:r>
      <w:r w:rsidRPr="001508A5">
        <w:rPr>
          <w:b/>
          <w:bCs/>
          <w:sz w:val="22"/>
          <w:szCs w:val="22"/>
          <w:lang w:val="it-IT"/>
        </w:rPr>
        <w:t>rispetto al</w:t>
      </w:r>
      <w:r w:rsidR="00564390" w:rsidRPr="001508A5">
        <w:rPr>
          <w:b/>
          <w:bCs/>
          <w:sz w:val="22"/>
          <w:szCs w:val="22"/>
          <w:lang w:val="it-IT"/>
        </w:rPr>
        <w:t xml:space="preserve"> 2020, </w:t>
      </w:r>
      <w:r w:rsidRPr="001508A5">
        <w:rPr>
          <w:b/>
          <w:bCs/>
          <w:sz w:val="22"/>
          <w:szCs w:val="22"/>
          <w:lang w:val="it-IT"/>
        </w:rPr>
        <w:t xml:space="preserve">ma un calo del </w:t>
      </w:r>
      <w:r w:rsidR="00564390" w:rsidRPr="001508A5">
        <w:rPr>
          <w:b/>
          <w:bCs/>
          <w:sz w:val="22"/>
          <w:szCs w:val="22"/>
          <w:lang w:val="it-IT"/>
        </w:rPr>
        <w:t>24,</w:t>
      </w:r>
      <w:r w:rsidR="00A64718" w:rsidRPr="001508A5">
        <w:rPr>
          <w:b/>
          <w:bCs/>
          <w:sz w:val="22"/>
          <w:szCs w:val="22"/>
          <w:lang w:val="it-IT"/>
        </w:rPr>
        <w:t>2</w:t>
      </w:r>
      <w:r w:rsidR="00564390" w:rsidRPr="001508A5">
        <w:rPr>
          <w:b/>
          <w:bCs/>
          <w:sz w:val="22"/>
          <w:szCs w:val="22"/>
          <w:lang w:val="it-IT"/>
        </w:rPr>
        <w:t xml:space="preserve">% </w:t>
      </w:r>
      <w:r w:rsidRPr="001508A5">
        <w:rPr>
          <w:b/>
          <w:bCs/>
          <w:sz w:val="22"/>
          <w:szCs w:val="22"/>
          <w:lang w:val="it-IT"/>
        </w:rPr>
        <w:t>rispetto al 1°</w:t>
      </w:r>
      <w:r w:rsidR="00564390" w:rsidRPr="001508A5">
        <w:rPr>
          <w:b/>
          <w:bCs/>
          <w:sz w:val="22"/>
          <w:szCs w:val="22"/>
          <w:lang w:val="it-IT"/>
        </w:rPr>
        <w:t xml:space="preserve"> semestre 2019. </w:t>
      </w:r>
    </w:p>
    <w:p w14:paraId="3F966F08" w14:textId="6776FF90" w:rsidR="00564390" w:rsidRPr="001508A5" w:rsidRDefault="00E03D8B" w:rsidP="00E03D8B">
      <w:pPr>
        <w:spacing w:line="276" w:lineRule="auto"/>
        <w:jc w:val="both"/>
        <w:rPr>
          <w:b/>
          <w:bCs/>
          <w:sz w:val="22"/>
          <w:szCs w:val="22"/>
          <w:lang w:val="it-IT"/>
        </w:rPr>
      </w:pPr>
      <w:r w:rsidRPr="001508A5">
        <w:rPr>
          <w:b/>
          <w:bCs/>
          <w:sz w:val="22"/>
          <w:szCs w:val="22"/>
          <w:lang w:val="it-IT"/>
        </w:rPr>
        <w:t xml:space="preserve">Per tutto il semestre, il Gruppo ha perseguito una politica </w:t>
      </w:r>
      <w:r w:rsidR="00564390" w:rsidRPr="001508A5">
        <w:rPr>
          <w:b/>
          <w:bCs/>
          <w:sz w:val="22"/>
          <w:szCs w:val="22"/>
          <w:lang w:val="it-IT"/>
        </w:rPr>
        <w:t>commerciale s</w:t>
      </w:r>
      <w:r w:rsidRPr="001508A5">
        <w:rPr>
          <w:b/>
          <w:bCs/>
          <w:sz w:val="22"/>
          <w:szCs w:val="22"/>
          <w:lang w:val="it-IT"/>
        </w:rPr>
        <w:t xml:space="preserve">elettiva che promuove la crescita dei volumi redditizi sui vari mercati. </w:t>
      </w:r>
    </w:p>
    <w:p w14:paraId="41560406" w14:textId="77777777" w:rsidR="00564390" w:rsidRPr="001508A5" w:rsidRDefault="00564390" w:rsidP="00564390">
      <w:pPr>
        <w:spacing w:line="276" w:lineRule="auto"/>
        <w:jc w:val="both"/>
        <w:rPr>
          <w:b/>
          <w:bCs/>
          <w:sz w:val="22"/>
          <w:szCs w:val="22"/>
          <w:lang w:val="it-IT"/>
        </w:rPr>
      </w:pPr>
    </w:p>
    <w:p w14:paraId="465B5923" w14:textId="46B5D43D" w:rsidR="00564390" w:rsidRPr="001508A5" w:rsidRDefault="00564390" w:rsidP="00564390">
      <w:pPr>
        <w:spacing w:line="276" w:lineRule="auto"/>
        <w:jc w:val="both"/>
        <w:rPr>
          <w:b/>
          <w:color w:val="988C7F" w:themeColor="background2"/>
          <w:sz w:val="22"/>
          <w:szCs w:val="22"/>
          <w:lang w:val="it-IT"/>
        </w:rPr>
      </w:pPr>
      <w:r w:rsidRPr="001508A5">
        <w:rPr>
          <w:b/>
          <w:color w:val="988C7F" w:themeColor="background2"/>
          <w:sz w:val="22"/>
          <w:szCs w:val="22"/>
          <w:lang w:val="it-IT"/>
        </w:rPr>
        <w:t>Mar</w:t>
      </w:r>
      <w:r w:rsidR="00E03D8B" w:rsidRPr="001508A5">
        <w:rPr>
          <w:b/>
          <w:color w:val="988C7F" w:themeColor="background2"/>
          <w:sz w:val="22"/>
          <w:szCs w:val="22"/>
          <w:lang w:val="it-IT"/>
        </w:rPr>
        <w:t>ca</w:t>
      </w:r>
      <w:r w:rsidRPr="001508A5">
        <w:rPr>
          <w:b/>
          <w:color w:val="988C7F" w:themeColor="background2"/>
          <w:sz w:val="22"/>
          <w:szCs w:val="22"/>
          <w:lang w:val="it-IT"/>
        </w:rPr>
        <w:t xml:space="preserve"> Renault </w:t>
      </w:r>
    </w:p>
    <w:p w14:paraId="388FB148" w14:textId="2999C7DB" w:rsidR="00564390" w:rsidRPr="001508A5" w:rsidRDefault="00564390" w:rsidP="00564390">
      <w:pPr>
        <w:spacing w:line="276" w:lineRule="auto"/>
        <w:jc w:val="both"/>
        <w:rPr>
          <w:sz w:val="22"/>
          <w:szCs w:val="22"/>
          <w:lang w:val="it-IT"/>
        </w:rPr>
      </w:pPr>
      <w:r w:rsidRPr="001508A5">
        <w:rPr>
          <w:sz w:val="22"/>
          <w:szCs w:val="22"/>
          <w:lang w:val="it-IT"/>
        </w:rPr>
        <w:t xml:space="preserve">La </w:t>
      </w:r>
      <w:r w:rsidR="00E03D8B" w:rsidRPr="001508A5">
        <w:rPr>
          <w:sz w:val="22"/>
          <w:szCs w:val="22"/>
          <w:lang w:val="it-IT"/>
        </w:rPr>
        <w:t>Marca</w:t>
      </w:r>
      <w:r w:rsidRPr="001508A5">
        <w:rPr>
          <w:sz w:val="22"/>
          <w:szCs w:val="22"/>
          <w:lang w:val="it-IT"/>
        </w:rPr>
        <w:t xml:space="preserve"> Renault </w:t>
      </w:r>
      <w:r w:rsidR="00E03D8B" w:rsidRPr="001508A5">
        <w:rPr>
          <w:sz w:val="22"/>
          <w:szCs w:val="22"/>
          <w:lang w:val="it-IT"/>
        </w:rPr>
        <w:t xml:space="preserve">ha venduto </w:t>
      </w:r>
      <w:r w:rsidRPr="001508A5">
        <w:rPr>
          <w:sz w:val="22"/>
          <w:szCs w:val="22"/>
          <w:lang w:val="it-IT"/>
        </w:rPr>
        <w:t>90</w:t>
      </w:r>
      <w:r w:rsidR="00263C6F" w:rsidRPr="001508A5">
        <w:rPr>
          <w:sz w:val="22"/>
          <w:szCs w:val="22"/>
          <w:lang w:val="it-IT"/>
        </w:rPr>
        <w:t>1</w:t>
      </w:r>
      <w:r w:rsidR="00E03D8B" w:rsidRPr="001508A5">
        <w:rPr>
          <w:sz w:val="22"/>
          <w:szCs w:val="22"/>
          <w:lang w:val="it-IT"/>
        </w:rPr>
        <w:t>.</w:t>
      </w:r>
      <w:r w:rsidR="00263C6F" w:rsidRPr="001508A5">
        <w:rPr>
          <w:sz w:val="22"/>
          <w:szCs w:val="22"/>
          <w:lang w:val="it-IT"/>
        </w:rPr>
        <w:t>500</w:t>
      </w:r>
      <w:r w:rsidRPr="001508A5">
        <w:rPr>
          <w:sz w:val="22"/>
          <w:szCs w:val="22"/>
          <w:lang w:val="it-IT"/>
        </w:rPr>
        <w:t xml:space="preserve"> v</w:t>
      </w:r>
      <w:r w:rsidR="00E03D8B" w:rsidRPr="001508A5">
        <w:rPr>
          <w:sz w:val="22"/>
          <w:szCs w:val="22"/>
          <w:lang w:val="it-IT"/>
        </w:rPr>
        <w:t xml:space="preserve">eicoli nel mondo, con </w:t>
      </w:r>
      <w:r w:rsidR="001B0FDB">
        <w:rPr>
          <w:sz w:val="22"/>
          <w:szCs w:val="22"/>
          <w:lang w:val="it-IT"/>
        </w:rPr>
        <w:t>una crescita</w:t>
      </w:r>
      <w:r w:rsidR="00E03D8B" w:rsidRPr="001508A5">
        <w:rPr>
          <w:sz w:val="22"/>
          <w:szCs w:val="22"/>
          <w:lang w:val="it-IT"/>
        </w:rPr>
        <w:t xml:space="preserve"> del </w:t>
      </w:r>
      <w:r w:rsidRPr="001508A5">
        <w:rPr>
          <w:sz w:val="22"/>
          <w:szCs w:val="22"/>
          <w:lang w:val="it-IT"/>
        </w:rPr>
        <w:t>18,</w:t>
      </w:r>
      <w:r w:rsidR="00263C6F" w:rsidRPr="001508A5">
        <w:rPr>
          <w:sz w:val="22"/>
          <w:szCs w:val="22"/>
          <w:lang w:val="it-IT"/>
        </w:rPr>
        <w:t>5</w:t>
      </w:r>
      <w:r w:rsidRPr="001508A5">
        <w:rPr>
          <w:sz w:val="22"/>
          <w:szCs w:val="22"/>
          <w:lang w:val="it-IT"/>
        </w:rPr>
        <w:t xml:space="preserve">% </w:t>
      </w:r>
      <w:r w:rsidR="00E03D8B" w:rsidRPr="001508A5">
        <w:rPr>
          <w:sz w:val="22"/>
          <w:szCs w:val="22"/>
          <w:lang w:val="it-IT"/>
        </w:rPr>
        <w:t xml:space="preserve">rispetto al </w:t>
      </w:r>
      <w:proofErr w:type="gramStart"/>
      <w:r w:rsidR="00E03D8B" w:rsidRPr="001508A5">
        <w:rPr>
          <w:sz w:val="22"/>
          <w:szCs w:val="22"/>
          <w:lang w:val="it-IT"/>
        </w:rPr>
        <w:t>1°</w:t>
      </w:r>
      <w:proofErr w:type="gramEnd"/>
      <w:r w:rsidRPr="001508A5">
        <w:rPr>
          <w:sz w:val="22"/>
          <w:szCs w:val="22"/>
          <w:lang w:val="it-IT"/>
        </w:rPr>
        <w:t xml:space="preserve"> semestre 2020. La </w:t>
      </w:r>
      <w:r w:rsidR="00E03D8B" w:rsidRPr="001508A5">
        <w:rPr>
          <w:sz w:val="22"/>
          <w:szCs w:val="22"/>
          <w:lang w:val="it-IT"/>
        </w:rPr>
        <w:t>crescita riprende in tutti i Paesi chiave. La quota delle vendite in Europa si attesta al</w:t>
      </w:r>
      <w:r w:rsidRPr="001508A5">
        <w:rPr>
          <w:sz w:val="22"/>
          <w:szCs w:val="22"/>
          <w:lang w:val="it-IT"/>
        </w:rPr>
        <w:t xml:space="preserve"> 59%.</w:t>
      </w:r>
      <w:r w:rsidR="00FB6622">
        <w:rPr>
          <w:sz w:val="22"/>
          <w:szCs w:val="22"/>
          <w:lang w:val="it-IT"/>
        </w:rPr>
        <w:t xml:space="preserve"> </w:t>
      </w:r>
      <w:r w:rsidR="003D7BE6">
        <w:rPr>
          <w:sz w:val="22"/>
          <w:szCs w:val="22"/>
          <w:lang w:val="it-IT"/>
        </w:rPr>
        <w:t>Nei principali 5 Paesi d’Europa</w:t>
      </w:r>
      <w:r w:rsidR="00FB6622" w:rsidRPr="00FB6622">
        <w:rPr>
          <w:sz w:val="22"/>
          <w:szCs w:val="22"/>
          <w:lang w:val="it-IT"/>
        </w:rPr>
        <w:t xml:space="preserve"> (Franc</w:t>
      </w:r>
      <w:r w:rsidR="003D7BE6">
        <w:rPr>
          <w:sz w:val="22"/>
          <w:szCs w:val="22"/>
          <w:lang w:val="it-IT"/>
        </w:rPr>
        <w:t>ia</w:t>
      </w:r>
      <w:r w:rsidR="00FB6622" w:rsidRPr="00FB6622">
        <w:rPr>
          <w:sz w:val="22"/>
          <w:szCs w:val="22"/>
          <w:lang w:val="it-IT"/>
        </w:rPr>
        <w:t xml:space="preserve">, </w:t>
      </w:r>
      <w:r w:rsidR="003D7BE6">
        <w:rPr>
          <w:sz w:val="22"/>
          <w:szCs w:val="22"/>
          <w:lang w:val="it-IT"/>
        </w:rPr>
        <w:t>Germania</w:t>
      </w:r>
      <w:r w:rsidR="00FB6622" w:rsidRPr="00FB6622">
        <w:rPr>
          <w:sz w:val="22"/>
          <w:szCs w:val="22"/>
          <w:lang w:val="it-IT"/>
        </w:rPr>
        <w:t xml:space="preserve">, </w:t>
      </w:r>
      <w:r w:rsidR="003D7BE6">
        <w:rPr>
          <w:sz w:val="22"/>
          <w:szCs w:val="22"/>
          <w:lang w:val="it-IT"/>
        </w:rPr>
        <w:t>Spagna</w:t>
      </w:r>
      <w:r w:rsidR="00FB6622" w:rsidRPr="00FB6622">
        <w:rPr>
          <w:sz w:val="22"/>
          <w:szCs w:val="22"/>
          <w:lang w:val="it-IT"/>
        </w:rPr>
        <w:t>, Itali</w:t>
      </w:r>
      <w:r w:rsidR="003D7BE6">
        <w:rPr>
          <w:sz w:val="22"/>
          <w:szCs w:val="22"/>
          <w:lang w:val="it-IT"/>
        </w:rPr>
        <w:t>a</w:t>
      </w:r>
      <w:r w:rsidR="00FB6622" w:rsidRPr="00FB6622">
        <w:rPr>
          <w:sz w:val="22"/>
          <w:szCs w:val="22"/>
          <w:lang w:val="it-IT"/>
        </w:rPr>
        <w:t xml:space="preserve">, </w:t>
      </w:r>
      <w:r w:rsidR="003D7BE6">
        <w:rPr>
          <w:sz w:val="22"/>
          <w:szCs w:val="22"/>
          <w:lang w:val="it-IT"/>
        </w:rPr>
        <w:t>Regno Unito</w:t>
      </w:r>
      <w:r w:rsidR="00FB6622" w:rsidRPr="00FB6622">
        <w:rPr>
          <w:sz w:val="22"/>
          <w:szCs w:val="22"/>
          <w:lang w:val="it-IT"/>
        </w:rPr>
        <w:t xml:space="preserve">), </w:t>
      </w:r>
      <w:r w:rsidR="00204992">
        <w:rPr>
          <w:sz w:val="22"/>
          <w:szCs w:val="22"/>
          <w:lang w:val="it-IT"/>
        </w:rPr>
        <w:t xml:space="preserve">le vendite a privati rappresentano ormai il </w:t>
      </w:r>
      <w:r w:rsidR="00FB6622" w:rsidRPr="00FB6622">
        <w:rPr>
          <w:sz w:val="22"/>
          <w:szCs w:val="22"/>
          <w:lang w:val="it-IT"/>
        </w:rPr>
        <w:t xml:space="preserve">40%, </w:t>
      </w:r>
      <w:r w:rsidR="00204992">
        <w:rPr>
          <w:sz w:val="22"/>
          <w:szCs w:val="22"/>
          <w:lang w:val="it-IT"/>
        </w:rPr>
        <w:t>in crescita di quasi 2 punti rispetto al</w:t>
      </w:r>
      <w:r w:rsidR="000558B3">
        <w:rPr>
          <w:sz w:val="22"/>
          <w:szCs w:val="22"/>
          <w:lang w:val="it-IT"/>
        </w:rPr>
        <w:t xml:space="preserve"> 2019</w:t>
      </w:r>
      <w:r w:rsidR="00FB6622" w:rsidRPr="00FB6622">
        <w:rPr>
          <w:sz w:val="22"/>
          <w:szCs w:val="22"/>
          <w:lang w:val="it-IT"/>
        </w:rPr>
        <w:t xml:space="preserve">, </w:t>
      </w:r>
      <w:r w:rsidR="000558B3">
        <w:rPr>
          <w:sz w:val="22"/>
          <w:szCs w:val="22"/>
          <w:lang w:val="it-IT"/>
        </w:rPr>
        <w:t>contesto antecedente alla crisi</w:t>
      </w:r>
      <w:r w:rsidR="00FB6622" w:rsidRPr="00FB6622">
        <w:rPr>
          <w:sz w:val="22"/>
          <w:szCs w:val="22"/>
          <w:lang w:val="it-IT"/>
        </w:rPr>
        <w:t>.</w:t>
      </w:r>
    </w:p>
    <w:p w14:paraId="7B90E17B" w14:textId="77777777" w:rsidR="00564390" w:rsidRPr="001508A5" w:rsidRDefault="00564390" w:rsidP="00564390">
      <w:pPr>
        <w:spacing w:line="276" w:lineRule="auto"/>
        <w:jc w:val="both"/>
        <w:rPr>
          <w:sz w:val="22"/>
          <w:szCs w:val="22"/>
          <w:lang w:val="it-IT"/>
        </w:rPr>
      </w:pPr>
    </w:p>
    <w:p w14:paraId="00273315" w14:textId="6558D427" w:rsidR="00564390" w:rsidRPr="001508A5" w:rsidRDefault="00E03D8B" w:rsidP="00DD77B7">
      <w:pPr>
        <w:spacing w:line="276" w:lineRule="auto"/>
        <w:jc w:val="both"/>
        <w:rPr>
          <w:sz w:val="22"/>
          <w:szCs w:val="22"/>
          <w:lang w:val="it-IT"/>
        </w:rPr>
      </w:pPr>
      <w:r w:rsidRPr="001508A5">
        <w:rPr>
          <w:sz w:val="22"/>
          <w:szCs w:val="22"/>
          <w:lang w:val="it-IT"/>
        </w:rPr>
        <w:t>In</w:t>
      </w:r>
      <w:r w:rsidR="00564390" w:rsidRPr="001508A5">
        <w:rPr>
          <w:sz w:val="22"/>
          <w:szCs w:val="22"/>
          <w:lang w:val="it-IT"/>
        </w:rPr>
        <w:t xml:space="preserve"> Europ</w:t>
      </w:r>
      <w:r w:rsidRPr="001508A5">
        <w:rPr>
          <w:sz w:val="22"/>
          <w:szCs w:val="22"/>
          <w:lang w:val="it-IT"/>
        </w:rPr>
        <w:t>a</w:t>
      </w:r>
      <w:r w:rsidR="00564390" w:rsidRPr="001508A5">
        <w:rPr>
          <w:sz w:val="22"/>
          <w:szCs w:val="22"/>
          <w:lang w:val="it-IT"/>
        </w:rPr>
        <w:t xml:space="preserve">, la </w:t>
      </w:r>
      <w:r w:rsidRPr="001508A5">
        <w:rPr>
          <w:sz w:val="22"/>
          <w:szCs w:val="22"/>
          <w:lang w:val="it-IT"/>
        </w:rPr>
        <w:t>Marca</w:t>
      </w:r>
      <w:r w:rsidR="00564390" w:rsidRPr="001508A5">
        <w:rPr>
          <w:sz w:val="22"/>
          <w:szCs w:val="22"/>
          <w:lang w:val="it-IT"/>
        </w:rPr>
        <w:t xml:space="preserve"> Renault </w:t>
      </w:r>
      <w:r w:rsidRPr="001508A5">
        <w:rPr>
          <w:sz w:val="22"/>
          <w:szCs w:val="22"/>
          <w:lang w:val="it-IT"/>
        </w:rPr>
        <w:t xml:space="preserve">ha venduto </w:t>
      </w:r>
      <w:r w:rsidR="00564390" w:rsidRPr="001508A5">
        <w:rPr>
          <w:sz w:val="22"/>
          <w:szCs w:val="22"/>
          <w:lang w:val="it-IT"/>
        </w:rPr>
        <w:t>53</w:t>
      </w:r>
      <w:r w:rsidR="00263C6F" w:rsidRPr="001508A5">
        <w:rPr>
          <w:sz w:val="22"/>
          <w:szCs w:val="22"/>
          <w:lang w:val="it-IT"/>
        </w:rPr>
        <w:t>2</w:t>
      </w:r>
      <w:r w:rsidRPr="001508A5">
        <w:rPr>
          <w:sz w:val="22"/>
          <w:szCs w:val="22"/>
          <w:lang w:val="it-IT"/>
        </w:rPr>
        <w:t>.</w:t>
      </w:r>
      <w:r w:rsidR="00263C6F" w:rsidRPr="001508A5">
        <w:rPr>
          <w:sz w:val="22"/>
          <w:szCs w:val="22"/>
          <w:lang w:val="it-IT"/>
        </w:rPr>
        <w:t>161</w:t>
      </w:r>
      <w:r w:rsidR="00564390" w:rsidRPr="001508A5">
        <w:rPr>
          <w:sz w:val="22"/>
          <w:szCs w:val="22"/>
          <w:lang w:val="it-IT"/>
        </w:rPr>
        <w:t xml:space="preserve"> v</w:t>
      </w:r>
      <w:r w:rsidRPr="001508A5">
        <w:rPr>
          <w:sz w:val="22"/>
          <w:szCs w:val="22"/>
          <w:lang w:val="it-IT"/>
        </w:rPr>
        <w:t>eicoli</w:t>
      </w:r>
      <w:r w:rsidR="00564390" w:rsidRPr="001508A5">
        <w:rPr>
          <w:sz w:val="22"/>
          <w:szCs w:val="22"/>
          <w:lang w:val="it-IT"/>
        </w:rPr>
        <w:t xml:space="preserve"> (+13,</w:t>
      </w:r>
      <w:r w:rsidR="00263C6F" w:rsidRPr="001508A5">
        <w:rPr>
          <w:sz w:val="22"/>
          <w:szCs w:val="22"/>
          <w:lang w:val="it-IT"/>
        </w:rPr>
        <w:t>2</w:t>
      </w:r>
      <w:r w:rsidR="00564390" w:rsidRPr="001508A5">
        <w:rPr>
          <w:sz w:val="22"/>
          <w:szCs w:val="22"/>
          <w:lang w:val="it-IT"/>
        </w:rPr>
        <w:t>%)</w:t>
      </w:r>
      <w:r w:rsidRPr="001508A5">
        <w:rPr>
          <w:sz w:val="22"/>
          <w:szCs w:val="22"/>
          <w:lang w:val="it-IT"/>
        </w:rPr>
        <w:t xml:space="preserve">, che rappresentano una quota di mercato del </w:t>
      </w:r>
      <w:r w:rsidR="00564390" w:rsidRPr="001508A5">
        <w:rPr>
          <w:sz w:val="22"/>
          <w:szCs w:val="22"/>
          <w:lang w:val="it-IT"/>
        </w:rPr>
        <w:t xml:space="preserve">7%. </w:t>
      </w:r>
      <w:r w:rsidRPr="001508A5">
        <w:rPr>
          <w:sz w:val="22"/>
          <w:szCs w:val="22"/>
          <w:lang w:val="it-IT"/>
        </w:rPr>
        <w:t xml:space="preserve">Questa </w:t>
      </w:r>
      <w:r w:rsidR="00564390" w:rsidRPr="001508A5">
        <w:rPr>
          <w:sz w:val="22"/>
          <w:szCs w:val="22"/>
          <w:lang w:val="it-IT"/>
        </w:rPr>
        <w:t xml:space="preserve">performance </w:t>
      </w:r>
      <w:r w:rsidRPr="001508A5">
        <w:rPr>
          <w:sz w:val="22"/>
          <w:szCs w:val="22"/>
          <w:lang w:val="it-IT"/>
        </w:rPr>
        <w:t xml:space="preserve">è sostenuta dalla forte crescita delle vendite di </w:t>
      </w:r>
      <w:r w:rsidR="009558FF">
        <w:rPr>
          <w:sz w:val="22"/>
          <w:szCs w:val="22"/>
          <w:lang w:val="it-IT"/>
        </w:rPr>
        <w:t>autovetture</w:t>
      </w:r>
      <w:r w:rsidRPr="001508A5">
        <w:rPr>
          <w:sz w:val="22"/>
          <w:szCs w:val="22"/>
          <w:lang w:val="it-IT"/>
        </w:rPr>
        <w:t xml:space="preserve"> elettric</w:t>
      </w:r>
      <w:r w:rsidR="009558FF">
        <w:rPr>
          <w:sz w:val="22"/>
          <w:szCs w:val="22"/>
          <w:lang w:val="it-IT"/>
        </w:rPr>
        <w:t>he</w:t>
      </w:r>
      <w:r w:rsidRPr="001508A5">
        <w:rPr>
          <w:sz w:val="22"/>
          <w:szCs w:val="22"/>
          <w:lang w:val="it-IT"/>
        </w:rPr>
        <w:t xml:space="preserve"> ed elettrificat</w:t>
      </w:r>
      <w:r w:rsidR="009558FF">
        <w:rPr>
          <w:sz w:val="22"/>
          <w:szCs w:val="22"/>
          <w:lang w:val="it-IT"/>
        </w:rPr>
        <w:t>e</w:t>
      </w:r>
      <w:r w:rsidRPr="001508A5">
        <w:rPr>
          <w:sz w:val="22"/>
          <w:szCs w:val="22"/>
          <w:lang w:val="it-IT"/>
        </w:rPr>
        <w:t xml:space="preserve"> </w:t>
      </w:r>
      <w:r w:rsidR="00564390" w:rsidRPr="001508A5">
        <w:rPr>
          <w:sz w:val="22"/>
          <w:szCs w:val="22"/>
          <w:lang w:val="it-IT"/>
        </w:rPr>
        <w:t xml:space="preserve"> </w:t>
      </w:r>
      <w:r w:rsidR="00D92FB3" w:rsidRPr="001508A5">
        <w:rPr>
          <w:sz w:val="22"/>
          <w:szCs w:val="22"/>
          <w:lang w:val="it-IT"/>
        </w:rPr>
        <w:br/>
      </w:r>
      <w:r w:rsidR="00564390" w:rsidRPr="001508A5">
        <w:rPr>
          <w:sz w:val="22"/>
          <w:szCs w:val="22"/>
          <w:lang w:val="it-IT"/>
        </w:rPr>
        <w:t>E-TECH (</w:t>
      </w:r>
      <w:r w:rsidR="00F047CF">
        <w:rPr>
          <w:sz w:val="22"/>
          <w:szCs w:val="22"/>
          <w:lang w:val="it-IT"/>
        </w:rPr>
        <w:t>91.869</w:t>
      </w:r>
      <w:r w:rsidR="00564390" w:rsidRPr="001508A5">
        <w:rPr>
          <w:sz w:val="22"/>
          <w:szCs w:val="22"/>
          <w:lang w:val="it-IT"/>
        </w:rPr>
        <w:t xml:space="preserve"> v</w:t>
      </w:r>
      <w:r w:rsidRPr="001508A5">
        <w:rPr>
          <w:sz w:val="22"/>
          <w:szCs w:val="22"/>
          <w:lang w:val="it-IT"/>
        </w:rPr>
        <w:t xml:space="preserve">eicoli, </w:t>
      </w:r>
      <w:r w:rsidRPr="00F047CF">
        <w:rPr>
          <w:sz w:val="22"/>
          <w:szCs w:val="22"/>
          <w:lang w:val="it-IT"/>
        </w:rPr>
        <w:t xml:space="preserve">ossia </w:t>
      </w:r>
      <w:r w:rsidR="00564390" w:rsidRPr="00F047CF">
        <w:rPr>
          <w:sz w:val="22"/>
          <w:szCs w:val="22"/>
          <w:lang w:val="it-IT"/>
        </w:rPr>
        <w:t>+14</w:t>
      </w:r>
      <w:r w:rsidR="00F047CF" w:rsidRPr="00F047CF">
        <w:rPr>
          <w:sz w:val="22"/>
          <w:szCs w:val="22"/>
          <w:lang w:val="it-IT"/>
        </w:rPr>
        <w:t>9</w:t>
      </w:r>
      <w:r w:rsidR="00564390" w:rsidRPr="00F047CF">
        <w:rPr>
          <w:sz w:val="22"/>
          <w:szCs w:val="22"/>
          <w:lang w:val="it-IT"/>
        </w:rPr>
        <w:t>%)</w:t>
      </w:r>
      <w:r w:rsidR="00D92FB3" w:rsidRPr="00F047CF">
        <w:rPr>
          <w:sz w:val="22"/>
          <w:szCs w:val="22"/>
          <w:lang w:val="it-IT"/>
        </w:rPr>
        <w:t xml:space="preserve">. </w:t>
      </w:r>
      <w:r w:rsidR="00DD77B7" w:rsidRPr="00F047CF">
        <w:rPr>
          <w:sz w:val="22"/>
          <w:szCs w:val="22"/>
          <w:lang w:val="it-IT"/>
        </w:rPr>
        <w:t>Inoltr</w:t>
      </w:r>
      <w:r w:rsidR="00DD77B7" w:rsidRPr="001508A5">
        <w:rPr>
          <w:sz w:val="22"/>
          <w:szCs w:val="22"/>
          <w:lang w:val="it-IT"/>
        </w:rPr>
        <w:t xml:space="preserve">e, con circa </w:t>
      </w:r>
      <w:r w:rsidR="00D92FB3" w:rsidRPr="001508A5">
        <w:rPr>
          <w:sz w:val="22"/>
          <w:szCs w:val="22"/>
          <w:lang w:val="it-IT"/>
        </w:rPr>
        <w:t>20</w:t>
      </w:r>
      <w:r w:rsidR="00DD77B7" w:rsidRPr="001508A5">
        <w:rPr>
          <w:sz w:val="22"/>
          <w:szCs w:val="22"/>
          <w:lang w:val="it-IT"/>
        </w:rPr>
        <w:t>.</w:t>
      </w:r>
      <w:r w:rsidR="00D92FB3" w:rsidRPr="001508A5">
        <w:rPr>
          <w:sz w:val="22"/>
          <w:szCs w:val="22"/>
          <w:lang w:val="it-IT"/>
        </w:rPr>
        <w:t xml:space="preserve">000 </w:t>
      </w:r>
      <w:r w:rsidR="00DD77B7" w:rsidRPr="001508A5">
        <w:rPr>
          <w:sz w:val="22"/>
          <w:szCs w:val="22"/>
          <w:lang w:val="it-IT"/>
        </w:rPr>
        <w:t>ordini in tre mesi di commercializzazione</w:t>
      </w:r>
      <w:r w:rsidR="00D92FB3" w:rsidRPr="001508A5">
        <w:rPr>
          <w:sz w:val="22"/>
          <w:szCs w:val="22"/>
          <w:lang w:val="it-IT"/>
        </w:rPr>
        <w:t xml:space="preserve">, </w:t>
      </w:r>
      <w:r w:rsidR="00564390" w:rsidRPr="001508A5">
        <w:rPr>
          <w:sz w:val="22"/>
          <w:szCs w:val="22"/>
          <w:lang w:val="it-IT"/>
        </w:rPr>
        <w:t xml:space="preserve">Arkana </w:t>
      </w:r>
      <w:r w:rsidR="00B22505">
        <w:rPr>
          <w:sz w:val="22"/>
          <w:szCs w:val="22"/>
          <w:lang w:val="it-IT"/>
        </w:rPr>
        <w:t xml:space="preserve">è </w:t>
      </w:r>
      <w:r w:rsidR="00B22505">
        <w:rPr>
          <w:sz w:val="22"/>
          <w:szCs w:val="22"/>
          <w:lang w:val="it-IT"/>
        </w:rPr>
        <w:lastRenderedPageBreak/>
        <w:t xml:space="preserve">tornata con </w:t>
      </w:r>
      <w:r w:rsidR="00DD77B7" w:rsidRPr="001508A5">
        <w:rPr>
          <w:sz w:val="22"/>
          <w:szCs w:val="22"/>
          <w:lang w:val="it-IT"/>
        </w:rPr>
        <w:t xml:space="preserve">successo </w:t>
      </w:r>
      <w:r w:rsidR="004155E5">
        <w:rPr>
          <w:sz w:val="22"/>
          <w:szCs w:val="22"/>
          <w:lang w:val="it-IT"/>
        </w:rPr>
        <w:t>ne</w:t>
      </w:r>
      <w:r w:rsidR="00DD77B7" w:rsidRPr="001508A5">
        <w:rPr>
          <w:sz w:val="22"/>
          <w:szCs w:val="22"/>
          <w:lang w:val="it-IT"/>
        </w:rPr>
        <w:t xml:space="preserve">l segmento C. In un mercato dei veicoli commerciali che è cresciuto del </w:t>
      </w:r>
      <w:r w:rsidR="008531E5" w:rsidRPr="001508A5">
        <w:rPr>
          <w:sz w:val="22"/>
          <w:szCs w:val="22"/>
          <w:lang w:val="it-IT"/>
        </w:rPr>
        <w:t>42</w:t>
      </w:r>
      <w:r w:rsidR="00263C6F" w:rsidRPr="001508A5">
        <w:rPr>
          <w:sz w:val="22"/>
          <w:szCs w:val="22"/>
          <w:lang w:val="it-IT"/>
        </w:rPr>
        <w:t>,3</w:t>
      </w:r>
      <w:r w:rsidR="008531E5" w:rsidRPr="001508A5">
        <w:rPr>
          <w:sz w:val="22"/>
          <w:szCs w:val="22"/>
          <w:lang w:val="it-IT"/>
        </w:rPr>
        <w:t xml:space="preserve">%, Renault </w:t>
      </w:r>
      <w:r w:rsidR="00DD77B7" w:rsidRPr="001508A5">
        <w:rPr>
          <w:sz w:val="22"/>
          <w:szCs w:val="22"/>
          <w:lang w:val="it-IT"/>
        </w:rPr>
        <w:t xml:space="preserve">ha aumentato la sua quota di mercato di </w:t>
      </w:r>
      <w:r w:rsidR="008531E5" w:rsidRPr="001508A5">
        <w:rPr>
          <w:sz w:val="22"/>
          <w:szCs w:val="22"/>
          <w:lang w:val="it-IT"/>
        </w:rPr>
        <w:t>0,4 p</w:t>
      </w:r>
      <w:r w:rsidR="00DD77B7" w:rsidRPr="001508A5">
        <w:rPr>
          <w:sz w:val="22"/>
          <w:szCs w:val="22"/>
          <w:lang w:val="it-IT"/>
        </w:rPr>
        <w:t>unti</w:t>
      </w:r>
      <w:r w:rsidR="001508A5">
        <w:rPr>
          <w:sz w:val="22"/>
          <w:szCs w:val="22"/>
          <w:lang w:val="it-IT"/>
        </w:rPr>
        <w:t>,</w:t>
      </w:r>
      <w:r w:rsidR="00DD77B7" w:rsidRPr="001508A5">
        <w:rPr>
          <w:sz w:val="22"/>
          <w:szCs w:val="22"/>
          <w:lang w:val="it-IT"/>
        </w:rPr>
        <w:t xml:space="preserve"> </w:t>
      </w:r>
      <w:r w:rsidR="001508A5">
        <w:rPr>
          <w:sz w:val="22"/>
          <w:szCs w:val="22"/>
          <w:lang w:val="it-IT"/>
        </w:rPr>
        <w:t>rag</w:t>
      </w:r>
      <w:r w:rsidR="00DD77B7" w:rsidRPr="001508A5">
        <w:rPr>
          <w:sz w:val="22"/>
          <w:szCs w:val="22"/>
          <w:lang w:val="it-IT"/>
        </w:rPr>
        <w:t xml:space="preserve">giungendo </w:t>
      </w:r>
      <w:r w:rsidR="001508A5">
        <w:rPr>
          <w:sz w:val="22"/>
          <w:szCs w:val="22"/>
          <w:lang w:val="it-IT"/>
        </w:rPr>
        <w:t>il</w:t>
      </w:r>
      <w:r w:rsidR="00DD77B7" w:rsidRPr="001508A5">
        <w:rPr>
          <w:sz w:val="22"/>
          <w:szCs w:val="22"/>
          <w:lang w:val="it-IT"/>
        </w:rPr>
        <w:t xml:space="preserve"> </w:t>
      </w:r>
      <w:r w:rsidR="008531E5" w:rsidRPr="001508A5">
        <w:rPr>
          <w:sz w:val="22"/>
          <w:szCs w:val="22"/>
          <w:lang w:val="it-IT"/>
        </w:rPr>
        <w:t>14,4</w:t>
      </w:r>
      <w:r w:rsidR="002227FD" w:rsidRPr="001508A5">
        <w:rPr>
          <w:sz w:val="22"/>
          <w:szCs w:val="22"/>
          <w:lang w:val="it-IT"/>
        </w:rPr>
        <w:t>%.</w:t>
      </w:r>
    </w:p>
    <w:p w14:paraId="7ADF68CB" w14:textId="77777777" w:rsidR="00564390" w:rsidRPr="001508A5" w:rsidRDefault="00564390" w:rsidP="00564390">
      <w:pPr>
        <w:spacing w:line="276" w:lineRule="auto"/>
        <w:jc w:val="both"/>
        <w:rPr>
          <w:sz w:val="22"/>
          <w:szCs w:val="22"/>
          <w:lang w:val="it-IT"/>
        </w:rPr>
      </w:pPr>
    </w:p>
    <w:p w14:paraId="67C42E7A" w14:textId="311C44D9" w:rsidR="00564390" w:rsidRPr="001508A5" w:rsidRDefault="00F875D4" w:rsidP="00F875D4">
      <w:pPr>
        <w:spacing w:line="276" w:lineRule="auto"/>
        <w:jc w:val="both"/>
        <w:rPr>
          <w:sz w:val="22"/>
          <w:szCs w:val="22"/>
          <w:lang w:val="it-IT"/>
        </w:rPr>
      </w:pPr>
      <w:r w:rsidRPr="001508A5">
        <w:rPr>
          <w:sz w:val="22"/>
          <w:szCs w:val="22"/>
          <w:lang w:val="it-IT"/>
        </w:rPr>
        <w:t>Nei principali Paesi al di fuori dell’Europa, la Marca</w:t>
      </w:r>
      <w:r w:rsidR="00564390" w:rsidRPr="001508A5">
        <w:rPr>
          <w:sz w:val="22"/>
          <w:szCs w:val="22"/>
          <w:lang w:val="it-IT"/>
        </w:rPr>
        <w:t xml:space="preserve"> Renault </w:t>
      </w:r>
      <w:r w:rsidRPr="001508A5">
        <w:rPr>
          <w:sz w:val="22"/>
          <w:szCs w:val="22"/>
          <w:lang w:val="it-IT"/>
        </w:rPr>
        <w:t xml:space="preserve">ha ripreso la crescita grazie a lanci di successo: </w:t>
      </w:r>
      <w:proofErr w:type="spellStart"/>
      <w:r w:rsidR="00564390" w:rsidRPr="001508A5">
        <w:rPr>
          <w:sz w:val="22"/>
          <w:szCs w:val="22"/>
          <w:lang w:val="it-IT"/>
        </w:rPr>
        <w:t>Kiger</w:t>
      </w:r>
      <w:proofErr w:type="spellEnd"/>
      <w:r w:rsidR="00564390" w:rsidRPr="001508A5">
        <w:rPr>
          <w:sz w:val="22"/>
          <w:szCs w:val="22"/>
          <w:lang w:val="it-IT"/>
        </w:rPr>
        <w:t xml:space="preserve"> </w:t>
      </w:r>
      <w:r w:rsidRPr="001508A5">
        <w:rPr>
          <w:sz w:val="22"/>
          <w:szCs w:val="22"/>
          <w:lang w:val="it-IT"/>
        </w:rPr>
        <w:t>in India</w:t>
      </w:r>
      <w:r w:rsidR="00564390" w:rsidRPr="001508A5">
        <w:rPr>
          <w:sz w:val="22"/>
          <w:szCs w:val="22"/>
          <w:lang w:val="it-IT"/>
        </w:rPr>
        <w:t xml:space="preserve"> (+ 86,6%), </w:t>
      </w:r>
      <w:proofErr w:type="spellStart"/>
      <w:r w:rsidR="00564390" w:rsidRPr="001508A5">
        <w:rPr>
          <w:sz w:val="22"/>
          <w:szCs w:val="22"/>
          <w:lang w:val="it-IT"/>
        </w:rPr>
        <w:t>Duster</w:t>
      </w:r>
      <w:proofErr w:type="spellEnd"/>
      <w:r w:rsidR="00564390" w:rsidRPr="001508A5">
        <w:rPr>
          <w:sz w:val="22"/>
          <w:szCs w:val="22"/>
          <w:lang w:val="it-IT"/>
        </w:rPr>
        <w:t xml:space="preserve"> </w:t>
      </w:r>
      <w:r w:rsidRPr="001508A5">
        <w:rPr>
          <w:sz w:val="22"/>
          <w:szCs w:val="22"/>
          <w:lang w:val="it-IT"/>
        </w:rPr>
        <w:t>in</w:t>
      </w:r>
      <w:r w:rsidR="00564390" w:rsidRPr="001508A5">
        <w:rPr>
          <w:sz w:val="22"/>
          <w:szCs w:val="22"/>
          <w:lang w:val="it-IT"/>
        </w:rPr>
        <w:t xml:space="preserve"> Russi</w:t>
      </w:r>
      <w:r w:rsidRPr="001508A5">
        <w:rPr>
          <w:sz w:val="22"/>
          <w:szCs w:val="22"/>
          <w:lang w:val="it-IT"/>
        </w:rPr>
        <w:t>a</w:t>
      </w:r>
      <w:r w:rsidR="00564390" w:rsidRPr="001508A5">
        <w:rPr>
          <w:sz w:val="22"/>
          <w:szCs w:val="22"/>
          <w:lang w:val="it-IT"/>
        </w:rPr>
        <w:t xml:space="preserve"> (+36%) </w:t>
      </w:r>
      <w:r w:rsidRPr="001508A5">
        <w:rPr>
          <w:sz w:val="22"/>
          <w:szCs w:val="22"/>
          <w:lang w:val="it-IT"/>
        </w:rPr>
        <w:t xml:space="preserve">e in America Latina, tra cui il Brasile che cresce del </w:t>
      </w:r>
      <w:r w:rsidR="00564390" w:rsidRPr="001508A5">
        <w:rPr>
          <w:sz w:val="22"/>
          <w:szCs w:val="22"/>
          <w:lang w:val="it-IT"/>
        </w:rPr>
        <w:t>1</w:t>
      </w:r>
      <w:r w:rsidR="00263C6F" w:rsidRPr="001508A5">
        <w:rPr>
          <w:sz w:val="22"/>
          <w:szCs w:val="22"/>
          <w:lang w:val="it-IT"/>
        </w:rPr>
        <w:t>5,9</w:t>
      </w:r>
      <w:r w:rsidR="00564390" w:rsidRPr="001508A5">
        <w:rPr>
          <w:sz w:val="22"/>
          <w:szCs w:val="22"/>
          <w:lang w:val="it-IT"/>
        </w:rPr>
        <w:t>%.</w:t>
      </w:r>
    </w:p>
    <w:p w14:paraId="159BE20D" w14:textId="77777777" w:rsidR="000F7E8A" w:rsidRPr="001508A5" w:rsidRDefault="000F7E8A" w:rsidP="00564390">
      <w:pPr>
        <w:spacing w:line="276" w:lineRule="auto"/>
        <w:jc w:val="both"/>
        <w:rPr>
          <w:sz w:val="22"/>
          <w:szCs w:val="22"/>
          <w:lang w:val="it-IT"/>
        </w:rPr>
      </w:pPr>
    </w:p>
    <w:p w14:paraId="1EEDA38E" w14:textId="2AAF0602" w:rsidR="00564390" w:rsidRPr="001508A5" w:rsidRDefault="00564390" w:rsidP="00564390">
      <w:pPr>
        <w:spacing w:line="276" w:lineRule="auto"/>
        <w:jc w:val="both"/>
        <w:rPr>
          <w:b/>
          <w:color w:val="988C7F" w:themeColor="background2"/>
          <w:sz w:val="22"/>
          <w:szCs w:val="22"/>
          <w:lang w:val="it-IT"/>
        </w:rPr>
      </w:pPr>
      <w:r w:rsidRPr="001508A5">
        <w:rPr>
          <w:b/>
          <w:color w:val="988C7F" w:themeColor="background2"/>
          <w:sz w:val="22"/>
          <w:szCs w:val="22"/>
          <w:lang w:val="it-IT"/>
        </w:rPr>
        <w:t>Mar</w:t>
      </w:r>
      <w:r w:rsidR="00F875D4" w:rsidRPr="001508A5">
        <w:rPr>
          <w:b/>
          <w:color w:val="988C7F" w:themeColor="background2"/>
          <w:sz w:val="22"/>
          <w:szCs w:val="22"/>
          <w:lang w:val="it-IT"/>
        </w:rPr>
        <w:t>che</w:t>
      </w:r>
      <w:r w:rsidRPr="001508A5">
        <w:rPr>
          <w:b/>
          <w:color w:val="988C7F" w:themeColor="background2"/>
          <w:sz w:val="22"/>
          <w:szCs w:val="22"/>
          <w:lang w:val="it-IT"/>
        </w:rPr>
        <w:t xml:space="preserve"> Dacia e </w:t>
      </w:r>
      <w:proofErr w:type="spellStart"/>
      <w:r w:rsidRPr="001508A5">
        <w:rPr>
          <w:b/>
          <w:color w:val="988C7F" w:themeColor="background2"/>
          <w:sz w:val="22"/>
          <w:szCs w:val="22"/>
          <w:lang w:val="it-IT"/>
        </w:rPr>
        <w:t>Lada</w:t>
      </w:r>
      <w:proofErr w:type="spellEnd"/>
    </w:p>
    <w:p w14:paraId="39FC552F" w14:textId="62062D97" w:rsidR="00F875D4" w:rsidRPr="001508A5" w:rsidRDefault="00564390" w:rsidP="00F875D4">
      <w:pPr>
        <w:spacing w:line="276" w:lineRule="auto"/>
        <w:jc w:val="both"/>
        <w:rPr>
          <w:sz w:val="22"/>
          <w:szCs w:val="22"/>
          <w:lang w:val="it-IT"/>
        </w:rPr>
      </w:pPr>
      <w:r w:rsidRPr="001508A5">
        <w:rPr>
          <w:sz w:val="22"/>
          <w:szCs w:val="22"/>
          <w:lang w:val="it-IT"/>
        </w:rPr>
        <w:t xml:space="preserve">La </w:t>
      </w:r>
      <w:r w:rsidR="00F875D4" w:rsidRPr="001508A5">
        <w:rPr>
          <w:sz w:val="22"/>
          <w:szCs w:val="22"/>
          <w:lang w:val="it-IT"/>
        </w:rPr>
        <w:t>Marca</w:t>
      </w:r>
      <w:r w:rsidRPr="001508A5">
        <w:rPr>
          <w:sz w:val="22"/>
          <w:szCs w:val="22"/>
          <w:lang w:val="it-IT"/>
        </w:rPr>
        <w:t xml:space="preserve"> Dacia </w:t>
      </w:r>
      <w:r w:rsidR="00F875D4" w:rsidRPr="001508A5">
        <w:rPr>
          <w:sz w:val="22"/>
          <w:szCs w:val="22"/>
          <w:lang w:val="it-IT"/>
        </w:rPr>
        <w:t xml:space="preserve">ha venduto </w:t>
      </w:r>
      <w:r w:rsidRPr="001508A5">
        <w:rPr>
          <w:sz w:val="22"/>
          <w:szCs w:val="22"/>
          <w:lang w:val="it-IT"/>
        </w:rPr>
        <w:t>262</w:t>
      </w:r>
      <w:r w:rsidR="00F875D4" w:rsidRPr="001508A5">
        <w:rPr>
          <w:sz w:val="22"/>
          <w:szCs w:val="22"/>
          <w:lang w:val="it-IT"/>
        </w:rPr>
        <w:t>.</w:t>
      </w:r>
      <w:r w:rsidR="00263C6F" w:rsidRPr="001508A5">
        <w:rPr>
          <w:sz w:val="22"/>
          <w:szCs w:val="22"/>
          <w:lang w:val="it-IT"/>
        </w:rPr>
        <w:t>814</w:t>
      </w:r>
      <w:r w:rsidRPr="001508A5">
        <w:rPr>
          <w:sz w:val="22"/>
          <w:szCs w:val="22"/>
          <w:lang w:val="it-IT"/>
        </w:rPr>
        <w:t xml:space="preserve"> v</w:t>
      </w:r>
      <w:r w:rsidR="00F875D4" w:rsidRPr="001508A5">
        <w:rPr>
          <w:sz w:val="22"/>
          <w:szCs w:val="22"/>
          <w:lang w:val="it-IT"/>
        </w:rPr>
        <w:t>eicoli</w:t>
      </w:r>
      <w:r w:rsidRPr="001508A5">
        <w:rPr>
          <w:sz w:val="22"/>
          <w:szCs w:val="22"/>
          <w:lang w:val="it-IT"/>
        </w:rPr>
        <w:t xml:space="preserve"> (+24,5%) </w:t>
      </w:r>
      <w:r w:rsidR="00F875D4" w:rsidRPr="001508A5">
        <w:rPr>
          <w:sz w:val="22"/>
          <w:szCs w:val="22"/>
          <w:lang w:val="it-IT"/>
        </w:rPr>
        <w:t>grazie al successo di Nuova</w:t>
      </w:r>
      <w:r w:rsidRPr="001508A5">
        <w:rPr>
          <w:sz w:val="22"/>
          <w:szCs w:val="22"/>
          <w:lang w:val="it-IT"/>
        </w:rPr>
        <w:t xml:space="preserve"> Sandero</w:t>
      </w:r>
      <w:r w:rsidR="00685E45">
        <w:rPr>
          <w:sz w:val="22"/>
          <w:szCs w:val="22"/>
          <w:lang w:val="it-IT"/>
        </w:rPr>
        <w:t>, veicolo più venduto a clienti privati in Europa</w:t>
      </w:r>
      <w:r w:rsidRPr="001508A5">
        <w:rPr>
          <w:sz w:val="22"/>
          <w:szCs w:val="22"/>
          <w:lang w:val="it-IT"/>
        </w:rPr>
        <w:t xml:space="preserve">. Dacia Spring, </w:t>
      </w:r>
      <w:r w:rsidR="00F875D4" w:rsidRPr="001508A5">
        <w:rPr>
          <w:sz w:val="22"/>
          <w:szCs w:val="22"/>
          <w:lang w:val="it-IT"/>
        </w:rPr>
        <w:t>il veicolo elettrico accessibile, ha registrato un’ottima partenza</w:t>
      </w:r>
      <w:r w:rsidR="000F1C53">
        <w:rPr>
          <w:sz w:val="22"/>
          <w:szCs w:val="22"/>
          <w:lang w:val="it-IT"/>
        </w:rPr>
        <w:t>,</w:t>
      </w:r>
      <w:r w:rsidR="00F875D4" w:rsidRPr="001508A5">
        <w:rPr>
          <w:sz w:val="22"/>
          <w:szCs w:val="22"/>
          <w:lang w:val="it-IT"/>
        </w:rPr>
        <w:t xml:space="preserve"> con oltre 15.000 ordini già effettuati per consegne previste in autunno. Dacia continua a rinnovare tutta la sua gamma: dopo Nuova </w:t>
      </w:r>
      <w:r w:rsidRPr="001508A5">
        <w:rPr>
          <w:sz w:val="22"/>
          <w:szCs w:val="22"/>
          <w:lang w:val="it-IT"/>
        </w:rPr>
        <w:t>Sandero e</w:t>
      </w:r>
      <w:r w:rsidR="00F875D4" w:rsidRPr="001508A5">
        <w:rPr>
          <w:sz w:val="22"/>
          <w:szCs w:val="22"/>
          <w:lang w:val="it-IT"/>
        </w:rPr>
        <w:t xml:space="preserve"> Nuova Logan a fine </w:t>
      </w:r>
      <w:r w:rsidRPr="001508A5">
        <w:rPr>
          <w:sz w:val="22"/>
          <w:szCs w:val="22"/>
          <w:lang w:val="it-IT"/>
        </w:rPr>
        <w:t xml:space="preserve">2020, </w:t>
      </w:r>
      <w:r w:rsidR="00F875D4" w:rsidRPr="001508A5">
        <w:rPr>
          <w:sz w:val="22"/>
          <w:szCs w:val="22"/>
          <w:lang w:val="it-IT"/>
        </w:rPr>
        <w:t xml:space="preserve">è stato svelato Nuovo </w:t>
      </w:r>
      <w:proofErr w:type="spellStart"/>
      <w:r w:rsidRPr="001508A5">
        <w:rPr>
          <w:sz w:val="22"/>
          <w:szCs w:val="22"/>
          <w:lang w:val="it-IT"/>
        </w:rPr>
        <w:t>Duster</w:t>
      </w:r>
      <w:proofErr w:type="spellEnd"/>
      <w:r w:rsidRPr="001508A5">
        <w:rPr>
          <w:sz w:val="22"/>
          <w:szCs w:val="22"/>
          <w:lang w:val="it-IT"/>
        </w:rPr>
        <w:t xml:space="preserve"> </w:t>
      </w:r>
      <w:r w:rsidR="00F875D4" w:rsidRPr="001508A5">
        <w:rPr>
          <w:sz w:val="22"/>
          <w:szCs w:val="22"/>
          <w:lang w:val="it-IT"/>
        </w:rPr>
        <w:t xml:space="preserve">a </w:t>
      </w:r>
      <w:proofErr w:type="gramStart"/>
      <w:r w:rsidR="00F875D4" w:rsidRPr="001508A5">
        <w:rPr>
          <w:sz w:val="22"/>
          <w:szCs w:val="22"/>
          <w:lang w:val="it-IT"/>
        </w:rPr>
        <w:t>Giugno</w:t>
      </w:r>
      <w:proofErr w:type="gramEnd"/>
      <w:r w:rsidR="00F875D4" w:rsidRPr="001508A5">
        <w:rPr>
          <w:sz w:val="22"/>
          <w:szCs w:val="22"/>
          <w:lang w:val="it-IT"/>
        </w:rPr>
        <w:t xml:space="preserve"> </w:t>
      </w:r>
      <w:r w:rsidRPr="001508A5">
        <w:rPr>
          <w:sz w:val="22"/>
          <w:szCs w:val="22"/>
          <w:lang w:val="it-IT"/>
        </w:rPr>
        <w:t xml:space="preserve">2021 </w:t>
      </w:r>
      <w:r w:rsidR="00F875D4" w:rsidRPr="001508A5">
        <w:rPr>
          <w:sz w:val="22"/>
          <w:szCs w:val="22"/>
          <w:lang w:val="it-IT"/>
        </w:rPr>
        <w:t>e la Marca presenterà</w:t>
      </w:r>
      <w:r w:rsidR="004C5D70">
        <w:rPr>
          <w:sz w:val="22"/>
          <w:szCs w:val="22"/>
          <w:lang w:val="it-IT"/>
        </w:rPr>
        <w:t>,</w:t>
      </w:r>
      <w:r w:rsidR="00F875D4" w:rsidRPr="001508A5">
        <w:rPr>
          <w:sz w:val="22"/>
          <w:szCs w:val="22"/>
          <w:lang w:val="it-IT"/>
        </w:rPr>
        <w:t xml:space="preserve"> il prossimo settembre</w:t>
      </w:r>
      <w:r w:rsidR="004C5D70">
        <w:rPr>
          <w:sz w:val="22"/>
          <w:szCs w:val="22"/>
          <w:lang w:val="it-IT"/>
        </w:rPr>
        <w:t>,</w:t>
      </w:r>
      <w:r w:rsidR="00F875D4" w:rsidRPr="001508A5">
        <w:rPr>
          <w:sz w:val="22"/>
          <w:szCs w:val="22"/>
          <w:lang w:val="it-IT"/>
        </w:rPr>
        <w:t xml:space="preserve"> al Salone di Monaco</w:t>
      </w:r>
      <w:r w:rsidR="00277848">
        <w:rPr>
          <w:sz w:val="22"/>
          <w:szCs w:val="22"/>
          <w:lang w:val="it-IT"/>
        </w:rPr>
        <w:t>,</w:t>
      </w:r>
      <w:r w:rsidR="00F875D4" w:rsidRPr="001508A5">
        <w:rPr>
          <w:sz w:val="22"/>
          <w:szCs w:val="22"/>
          <w:lang w:val="it-IT"/>
        </w:rPr>
        <w:t xml:space="preserve"> il suo nuovissimo modello familiare e </w:t>
      </w:r>
      <w:r w:rsidR="00576E06">
        <w:rPr>
          <w:sz w:val="22"/>
          <w:szCs w:val="22"/>
          <w:lang w:val="it-IT"/>
        </w:rPr>
        <w:t>polivalente</w:t>
      </w:r>
      <w:r w:rsidR="00F875D4" w:rsidRPr="001508A5">
        <w:rPr>
          <w:sz w:val="22"/>
          <w:szCs w:val="22"/>
          <w:lang w:val="it-IT"/>
        </w:rPr>
        <w:t xml:space="preserve"> a 7 posti</w:t>
      </w:r>
      <w:r w:rsidR="004C5D70">
        <w:rPr>
          <w:sz w:val="22"/>
          <w:szCs w:val="22"/>
          <w:lang w:val="it-IT"/>
        </w:rPr>
        <w:t>.</w:t>
      </w:r>
    </w:p>
    <w:p w14:paraId="59C8F3A5" w14:textId="7514BF0F" w:rsidR="00564390" w:rsidRPr="001508A5" w:rsidRDefault="00564390" w:rsidP="00F875D4">
      <w:pPr>
        <w:spacing w:line="276" w:lineRule="auto"/>
        <w:jc w:val="both"/>
        <w:rPr>
          <w:sz w:val="22"/>
          <w:szCs w:val="22"/>
          <w:lang w:val="it-IT"/>
        </w:rPr>
      </w:pPr>
    </w:p>
    <w:p w14:paraId="725E8B95" w14:textId="039B9844" w:rsidR="00564390" w:rsidRPr="001508A5" w:rsidRDefault="00564390" w:rsidP="00F875D4">
      <w:pPr>
        <w:spacing w:line="276" w:lineRule="auto"/>
        <w:jc w:val="both"/>
        <w:rPr>
          <w:sz w:val="22"/>
          <w:szCs w:val="22"/>
          <w:lang w:val="it-IT"/>
        </w:rPr>
      </w:pPr>
      <w:bookmarkStart w:id="3" w:name="_Hlk77079884"/>
      <w:r w:rsidRPr="001508A5">
        <w:rPr>
          <w:sz w:val="22"/>
          <w:szCs w:val="22"/>
          <w:lang w:val="it-IT"/>
        </w:rPr>
        <w:t xml:space="preserve">La </w:t>
      </w:r>
      <w:r w:rsidR="00F875D4" w:rsidRPr="001508A5">
        <w:rPr>
          <w:sz w:val="22"/>
          <w:szCs w:val="22"/>
          <w:lang w:val="it-IT"/>
        </w:rPr>
        <w:t xml:space="preserve">Marca </w:t>
      </w:r>
      <w:r w:rsidRPr="001508A5">
        <w:rPr>
          <w:sz w:val="22"/>
          <w:szCs w:val="22"/>
          <w:lang w:val="it-IT"/>
        </w:rPr>
        <w:t xml:space="preserve">LADA </w:t>
      </w:r>
      <w:r w:rsidR="00F875D4" w:rsidRPr="001508A5">
        <w:rPr>
          <w:sz w:val="22"/>
          <w:szCs w:val="22"/>
          <w:lang w:val="it-IT"/>
        </w:rPr>
        <w:t xml:space="preserve">ha venduto </w:t>
      </w:r>
      <w:r w:rsidRPr="001508A5">
        <w:rPr>
          <w:sz w:val="22"/>
          <w:szCs w:val="22"/>
          <w:lang w:val="it-IT"/>
        </w:rPr>
        <w:t>200</w:t>
      </w:r>
      <w:r w:rsidR="00F875D4" w:rsidRPr="001508A5">
        <w:rPr>
          <w:sz w:val="22"/>
          <w:szCs w:val="22"/>
          <w:lang w:val="it-IT"/>
        </w:rPr>
        <w:t>.</w:t>
      </w:r>
      <w:r w:rsidRPr="001508A5">
        <w:rPr>
          <w:sz w:val="22"/>
          <w:szCs w:val="22"/>
          <w:lang w:val="it-IT"/>
        </w:rPr>
        <w:t>219 v</w:t>
      </w:r>
      <w:r w:rsidR="00F875D4" w:rsidRPr="001508A5">
        <w:rPr>
          <w:sz w:val="22"/>
          <w:szCs w:val="22"/>
          <w:lang w:val="it-IT"/>
        </w:rPr>
        <w:t xml:space="preserve">eicoli </w:t>
      </w:r>
      <w:r w:rsidRPr="001508A5">
        <w:rPr>
          <w:sz w:val="22"/>
          <w:szCs w:val="22"/>
          <w:lang w:val="it-IT"/>
        </w:rPr>
        <w:t xml:space="preserve">(+51%) </w:t>
      </w:r>
      <w:r w:rsidR="00F875D4" w:rsidRPr="001508A5">
        <w:rPr>
          <w:sz w:val="22"/>
          <w:szCs w:val="22"/>
          <w:lang w:val="it-IT"/>
        </w:rPr>
        <w:t>in</w:t>
      </w:r>
      <w:r w:rsidRPr="001508A5">
        <w:rPr>
          <w:sz w:val="22"/>
          <w:szCs w:val="22"/>
          <w:lang w:val="it-IT"/>
        </w:rPr>
        <w:t xml:space="preserve"> Russi</w:t>
      </w:r>
      <w:r w:rsidR="00F875D4" w:rsidRPr="001508A5">
        <w:rPr>
          <w:sz w:val="22"/>
          <w:szCs w:val="22"/>
          <w:lang w:val="it-IT"/>
        </w:rPr>
        <w:t>a e c</w:t>
      </w:r>
      <w:bookmarkStart w:id="4" w:name="_Hlk77090399"/>
      <w:r w:rsidR="00F875D4" w:rsidRPr="001508A5">
        <w:rPr>
          <w:sz w:val="22"/>
          <w:szCs w:val="22"/>
          <w:lang w:val="it-IT"/>
        </w:rPr>
        <w:t xml:space="preserve">onsolida </w:t>
      </w:r>
      <w:r w:rsidR="004C5D70">
        <w:rPr>
          <w:sz w:val="22"/>
          <w:szCs w:val="22"/>
          <w:lang w:val="it-IT"/>
        </w:rPr>
        <w:t>l</w:t>
      </w:r>
      <w:r w:rsidR="00F875D4" w:rsidRPr="001508A5">
        <w:rPr>
          <w:sz w:val="22"/>
          <w:szCs w:val="22"/>
          <w:lang w:val="it-IT"/>
        </w:rPr>
        <w:t xml:space="preserve">a sua prima posizione con una quota di mercato del </w:t>
      </w:r>
      <w:r w:rsidRPr="001508A5">
        <w:rPr>
          <w:sz w:val="22"/>
          <w:szCs w:val="22"/>
          <w:lang w:val="it-IT"/>
        </w:rPr>
        <w:t>2</w:t>
      </w:r>
      <w:r w:rsidR="00263C6F" w:rsidRPr="001508A5">
        <w:rPr>
          <w:sz w:val="22"/>
          <w:szCs w:val="22"/>
          <w:lang w:val="it-IT"/>
        </w:rPr>
        <w:t>3</w:t>
      </w:r>
      <w:r w:rsidRPr="001508A5">
        <w:rPr>
          <w:sz w:val="22"/>
          <w:szCs w:val="22"/>
          <w:lang w:val="it-IT"/>
        </w:rPr>
        <w:t>%</w:t>
      </w:r>
      <w:r w:rsidR="00F875D4" w:rsidRPr="001508A5">
        <w:rPr>
          <w:sz w:val="22"/>
          <w:szCs w:val="22"/>
          <w:lang w:val="it-IT"/>
        </w:rPr>
        <w:t xml:space="preserve">, il miglior risultato dell’ultimo decennio. Sono quattro i modelli </w:t>
      </w:r>
      <w:bookmarkEnd w:id="4"/>
      <w:r w:rsidRPr="001508A5">
        <w:rPr>
          <w:sz w:val="22"/>
          <w:szCs w:val="22"/>
          <w:lang w:val="it-IT"/>
        </w:rPr>
        <w:t xml:space="preserve">LADA </w:t>
      </w:r>
      <w:r w:rsidR="00F875D4" w:rsidRPr="001508A5">
        <w:rPr>
          <w:sz w:val="22"/>
          <w:szCs w:val="22"/>
          <w:lang w:val="it-IT"/>
        </w:rPr>
        <w:t>presenti nella T</w:t>
      </w:r>
      <w:r w:rsidRPr="001508A5">
        <w:rPr>
          <w:sz w:val="22"/>
          <w:szCs w:val="22"/>
          <w:lang w:val="it-IT"/>
        </w:rPr>
        <w:t>op 10 de</w:t>
      </w:r>
      <w:r w:rsidR="00F875D4" w:rsidRPr="001508A5">
        <w:rPr>
          <w:sz w:val="22"/>
          <w:szCs w:val="22"/>
          <w:lang w:val="it-IT"/>
        </w:rPr>
        <w:t>lle vendite in Russia</w:t>
      </w:r>
      <w:r w:rsidRPr="001508A5">
        <w:rPr>
          <w:sz w:val="22"/>
          <w:szCs w:val="22"/>
          <w:lang w:val="it-IT"/>
        </w:rPr>
        <w:t xml:space="preserve">: </w:t>
      </w:r>
      <w:proofErr w:type="spellStart"/>
      <w:r w:rsidRPr="001508A5">
        <w:rPr>
          <w:sz w:val="22"/>
          <w:szCs w:val="22"/>
          <w:lang w:val="it-IT"/>
        </w:rPr>
        <w:t>Granta</w:t>
      </w:r>
      <w:proofErr w:type="spellEnd"/>
      <w:r w:rsidRPr="001508A5">
        <w:rPr>
          <w:sz w:val="22"/>
          <w:szCs w:val="22"/>
          <w:lang w:val="it-IT"/>
        </w:rPr>
        <w:t xml:space="preserve"> </w:t>
      </w:r>
      <w:r w:rsidR="00F875D4" w:rsidRPr="001508A5">
        <w:rPr>
          <w:sz w:val="22"/>
          <w:szCs w:val="22"/>
          <w:lang w:val="it-IT"/>
        </w:rPr>
        <w:t>al primo posto</w:t>
      </w:r>
      <w:r w:rsidRPr="001508A5">
        <w:rPr>
          <w:sz w:val="22"/>
          <w:szCs w:val="22"/>
          <w:lang w:val="it-IT"/>
        </w:rPr>
        <w:t xml:space="preserve"> (7</w:t>
      </w:r>
      <w:r w:rsidR="00EB5852" w:rsidRPr="001508A5">
        <w:rPr>
          <w:sz w:val="22"/>
          <w:szCs w:val="22"/>
          <w:lang w:val="it-IT"/>
        </w:rPr>
        <w:t>2</w:t>
      </w:r>
      <w:r w:rsidR="00F875D4" w:rsidRPr="001508A5">
        <w:rPr>
          <w:sz w:val="22"/>
          <w:szCs w:val="22"/>
          <w:lang w:val="it-IT"/>
        </w:rPr>
        <w:t>.</w:t>
      </w:r>
      <w:r w:rsidR="00EB5852" w:rsidRPr="001508A5">
        <w:rPr>
          <w:sz w:val="22"/>
          <w:szCs w:val="22"/>
          <w:lang w:val="it-IT"/>
        </w:rPr>
        <w:t>287</w:t>
      </w:r>
      <w:r w:rsidRPr="001508A5">
        <w:rPr>
          <w:sz w:val="22"/>
          <w:szCs w:val="22"/>
          <w:lang w:val="it-IT"/>
        </w:rPr>
        <w:t xml:space="preserve"> </w:t>
      </w:r>
      <w:r w:rsidR="002D5A0D" w:rsidRPr="001508A5">
        <w:rPr>
          <w:sz w:val="22"/>
          <w:szCs w:val="22"/>
          <w:lang w:val="it-IT"/>
        </w:rPr>
        <w:t>v</w:t>
      </w:r>
      <w:r w:rsidR="00F875D4" w:rsidRPr="001508A5">
        <w:rPr>
          <w:sz w:val="22"/>
          <w:szCs w:val="22"/>
          <w:lang w:val="it-IT"/>
        </w:rPr>
        <w:t>eicoli</w:t>
      </w:r>
      <w:r w:rsidRPr="001508A5">
        <w:rPr>
          <w:sz w:val="22"/>
          <w:szCs w:val="22"/>
          <w:lang w:val="it-IT"/>
        </w:rPr>
        <w:t xml:space="preserve">), Vesta </w:t>
      </w:r>
      <w:r w:rsidR="00F875D4" w:rsidRPr="001508A5">
        <w:rPr>
          <w:sz w:val="22"/>
          <w:szCs w:val="22"/>
          <w:lang w:val="it-IT"/>
        </w:rPr>
        <w:t>al secondo posto</w:t>
      </w:r>
      <w:r w:rsidRPr="001508A5">
        <w:rPr>
          <w:sz w:val="22"/>
          <w:szCs w:val="22"/>
          <w:lang w:val="it-IT"/>
        </w:rPr>
        <w:t xml:space="preserve"> (57</w:t>
      </w:r>
      <w:r w:rsidR="00F875D4" w:rsidRPr="001508A5">
        <w:rPr>
          <w:sz w:val="22"/>
          <w:szCs w:val="22"/>
          <w:lang w:val="it-IT"/>
        </w:rPr>
        <w:t>.</w:t>
      </w:r>
      <w:r w:rsidRPr="001508A5">
        <w:rPr>
          <w:sz w:val="22"/>
          <w:szCs w:val="22"/>
          <w:lang w:val="it-IT"/>
        </w:rPr>
        <w:t xml:space="preserve">031 </w:t>
      </w:r>
      <w:r w:rsidR="002D5A0D" w:rsidRPr="001508A5">
        <w:rPr>
          <w:sz w:val="22"/>
          <w:szCs w:val="22"/>
          <w:lang w:val="it-IT"/>
        </w:rPr>
        <w:t>v</w:t>
      </w:r>
      <w:r w:rsidR="00F875D4" w:rsidRPr="001508A5">
        <w:rPr>
          <w:sz w:val="22"/>
          <w:szCs w:val="22"/>
          <w:lang w:val="it-IT"/>
        </w:rPr>
        <w:t>eicoli</w:t>
      </w:r>
      <w:r w:rsidRPr="001508A5">
        <w:rPr>
          <w:sz w:val="22"/>
          <w:szCs w:val="22"/>
          <w:lang w:val="it-IT"/>
        </w:rPr>
        <w:t>)</w:t>
      </w:r>
      <w:r w:rsidR="004C5D70">
        <w:rPr>
          <w:sz w:val="22"/>
          <w:szCs w:val="22"/>
          <w:lang w:val="it-IT"/>
        </w:rPr>
        <w:t xml:space="preserve"> e</w:t>
      </w:r>
      <w:r w:rsidRPr="001508A5">
        <w:rPr>
          <w:sz w:val="22"/>
          <w:szCs w:val="22"/>
          <w:lang w:val="it-IT"/>
        </w:rPr>
        <w:t xml:space="preserve"> NIVA</w:t>
      </w:r>
      <w:r w:rsidR="004C5D70">
        <w:rPr>
          <w:sz w:val="22"/>
          <w:szCs w:val="22"/>
          <w:lang w:val="it-IT"/>
        </w:rPr>
        <w:t>,</w:t>
      </w:r>
      <w:r w:rsidRPr="001508A5">
        <w:rPr>
          <w:sz w:val="22"/>
          <w:szCs w:val="22"/>
          <w:lang w:val="it-IT"/>
        </w:rPr>
        <w:t xml:space="preserve"> </w:t>
      </w:r>
      <w:r w:rsidR="00F875D4" w:rsidRPr="001508A5">
        <w:rPr>
          <w:sz w:val="22"/>
          <w:szCs w:val="22"/>
          <w:lang w:val="it-IT"/>
        </w:rPr>
        <w:t xml:space="preserve">che comprende </w:t>
      </w:r>
      <w:r w:rsidR="002C1EF4" w:rsidRPr="001508A5">
        <w:rPr>
          <w:sz w:val="22"/>
          <w:szCs w:val="22"/>
          <w:lang w:val="it-IT"/>
        </w:rPr>
        <w:t xml:space="preserve">il nuovo modello </w:t>
      </w:r>
      <w:r w:rsidRPr="001508A5">
        <w:rPr>
          <w:sz w:val="22"/>
          <w:szCs w:val="22"/>
          <w:lang w:val="it-IT"/>
        </w:rPr>
        <w:t xml:space="preserve">Travel </w:t>
      </w:r>
      <w:r w:rsidR="002C1EF4" w:rsidRPr="001508A5">
        <w:rPr>
          <w:sz w:val="22"/>
          <w:szCs w:val="22"/>
          <w:lang w:val="it-IT"/>
        </w:rPr>
        <w:t xml:space="preserve">e Nuovo </w:t>
      </w:r>
      <w:proofErr w:type="spellStart"/>
      <w:r w:rsidRPr="001508A5">
        <w:rPr>
          <w:sz w:val="22"/>
          <w:szCs w:val="22"/>
          <w:lang w:val="it-IT"/>
        </w:rPr>
        <w:t>Largus</w:t>
      </w:r>
      <w:proofErr w:type="spellEnd"/>
      <w:r w:rsidR="004C5D70">
        <w:rPr>
          <w:sz w:val="22"/>
          <w:szCs w:val="22"/>
          <w:lang w:val="it-IT"/>
        </w:rPr>
        <w:t>,</w:t>
      </w:r>
      <w:r w:rsidRPr="001508A5">
        <w:rPr>
          <w:sz w:val="22"/>
          <w:szCs w:val="22"/>
          <w:lang w:val="it-IT"/>
        </w:rPr>
        <w:t xml:space="preserve"> lan</w:t>
      </w:r>
      <w:r w:rsidR="002C1EF4" w:rsidRPr="001508A5">
        <w:rPr>
          <w:sz w:val="22"/>
          <w:szCs w:val="22"/>
          <w:lang w:val="it-IT"/>
        </w:rPr>
        <w:t xml:space="preserve">ciato a </w:t>
      </w:r>
      <w:proofErr w:type="gramStart"/>
      <w:r w:rsidR="002C1EF4" w:rsidRPr="001508A5">
        <w:rPr>
          <w:sz w:val="22"/>
          <w:szCs w:val="22"/>
          <w:lang w:val="it-IT"/>
        </w:rPr>
        <w:t>Marzo</w:t>
      </w:r>
      <w:proofErr w:type="gramEnd"/>
      <w:r w:rsidRPr="001508A5">
        <w:rPr>
          <w:sz w:val="22"/>
          <w:szCs w:val="22"/>
          <w:lang w:val="it-IT"/>
        </w:rPr>
        <w:t>.</w:t>
      </w:r>
    </w:p>
    <w:bookmarkEnd w:id="3"/>
    <w:p w14:paraId="4D1F5F59" w14:textId="6FCCE3F4" w:rsidR="00741983" w:rsidRPr="001508A5" w:rsidRDefault="00741983" w:rsidP="00741983">
      <w:pPr>
        <w:spacing w:before="0" w:line="276" w:lineRule="auto"/>
        <w:jc w:val="both"/>
        <w:rPr>
          <w:rFonts w:cs="Arial"/>
          <w:b/>
          <w:bCs/>
          <w:color w:val="000000"/>
          <w:sz w:val="22"/>
          <w:szCs w:val="22"/>
          <w:lang w:val="it-IT"/>
        </w:rPr>
      </w:pPr>
    </w:p>
    <w:p w14:paraId="69B1EB89" w14:textId="77777777" w:rsidR="002539C8" w:rsidRPr="001508A5" w:rsidRDefault="002539C8" w:rsidP="006F3643">
      <w:pPr>
        <w:spacing w:line="276" w:lineRule="auto"/>
        <w:jc w:val="both"/>
        <w:rPr>
          <w:sz w:val="22"/>
          <w:szCs w:val="22"/>
          <w:lang w:val="it-IT"/>
        </w:rPr>
      </w:pPr>
    </w:p>
    <w:tbl>
      <w:tblPr>
        <w:tblStyle w:val="Grigliatabella"/>
        <w:tblW w:w="13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670"/>
        <w:gridCol w:w="2674"/>
        <w:gridCol w:w="4882"/>
      </w:tblGrid>
      <w:tr w:rsidR="00CB1F1A" w:rsidRPr="001508A5" w14:paraId="3CA459E0" w14:textId="77777777" w:rsidTr="002C1EF4">
        <w:tc>
          <w:tcPr>
            <w:tcW w:w="5670" w:type="dxa"/>
          </w:tcPr>
          <w:p w14:paraId="4FF8DB92" w14:textId="77777777" w:rsidR="002C1EF4" w:rsidRPr="001508A5" w:rsidRDefault="002C1EF4" w:rsidP="002C1EF4">
            <w:pPr>
              <w:spacing w:before="0" w:line="240" w:lineRule="auto"/>
              <w:rPr>
                <w:rFonts w:ascii="Arial" w:hAnsi="Arial" w:cs="Arial"/>
                <w:b/>
                <w:bCs/>
                <w:sz w:val="20"/>
                <w:lang w:val="it-IT" w:eastAsia="en-GB"/>
              </w:rPr>
            </w:pPr>
            <w:r w:rsidRPr="001508A5">
              <w:rPr>
                <w:rFonts w:ascii="Arial" w:hAnsi="Arial" w:cs="Arial"/>
                <w:b/>
                <w:bCs/>
                <w:sz w:val="20"/>
                <w:lang w:val="it-IT" w:eastAsia="en-GB"/>
              </w:rPr>
              <w:t>Contatto stampa Gruppo Renault Italia:</w:t>
            </w:r>
          </w:p>
          <w:p w14:paraId="190C3D25" w14:textId="77777777" w:rsidR="002C1EF4" w:rsidRPr="001508A5" w:rsidRDefault="002C1EF4" w:rsidP="002C1EF4">
            <w:pPr>
              <w:spacing w:before="0" w:line="240" w:lineRule="auto"/>
              <w:rPr>
                <w:rFonts w:ascii="Arial" w:hAnsi="Arial" w:cs="Arial"/>
                <w:caps/>
                <w:sz w:val="20"/>
                <w:lang w:val="it-IT" w:eastAsia="en-GB"/>
              </w:rPr>
            </w:pPr>
            <w:r w:rsidRPr="001508A5">
              <w:rPr>
                <w:rFonts w:ascii="Arial" w:hAnsi="Arial" w:cs="Arial"/>
                <w:b/>
                <w:bCs/>
                <w:sz w:val="20"/>
                <w:lang w:val="it-IT" w:eastAsia="en-GB"/>
              </w:rPr>
              <w:t>Paola Rèpaci</w:t>
            </w:r>
            <w:r w:rsidRPr="001508A5">
              <w:rPr>
                <w:rFonts w:ascii="Arial" w:hAnsi="Arial" w:cs="Arial"/>
                <w:sz w:val="20"/>
                <w:lang w:val="it-IT" w:eastAsia="en-GB"/>
              </w:rPr>
              <w:t>– Renault/ Alpine Product &amp; Corporate Communication Manager</w:t>
            </w:r>
          </w:p>
          <w:p w14:paraId="05926466" w14:textId="77777777" w:rsidR="002C1EF4" w:rsidRPr="001508A5" w:rsidRDefault="005F5F37" w:rsidP="002C1EF4">
            <w:pPr>
              <w:spacing w:before="0" w:line="240" w:lineRule="auto"/>
              <w:rPr>
                <w:rFonts w:ascii="Arial" w:hAnsi="Arial" w:cs="Arial"/>
                <w:caps/>
                <w:sz w:val="20"/>
                <w:lang w:val="it-IT" w:eastAsia="en-GB"/>
              </w:rPr>
            </w:pPr>
            <w:hyperlink r:id="rId11" w:history="1">
              <w:r w:rsidR="002C1EF4" w:rsidRPr="001508A5">
                <w:rPr>
                  <w:rStyle w:val="Collegamentoipertestuale"/>
                  <w:rFonts w:ascii="Arial" w:hAnsi="Arial" w:cs="Arial"/>
                  <w:sz w:val="20"/>
                  <w:lang w:val="it-IT" w:eastAsia="en-GB"/>
                </w:rPr>
                <w:t>paola.repaci@renault.it</w:t>
              </w:r>
            </w:hyperlink>
            <w:r w:rsidR="002C1EF4" w:rsidRPr="001508A5">
              <w:rPr>
                <w:rFonts w:ascii="Arial" w:hAnsi="Arial" w:cs="Arial"/>
                <w:sz w:val="20"/>
                <w:lang w:val="it-IT" w:eastAsia="en-GB"/>
              </w:rPr>
              <w:t xml:space="preserve"> Cell: +39 335 12545</w:t>
            </w:r>
            <w:r w:rsidR="002C1EF4" w:rsidRPr="001508A5">
              <w:rPr>
                <w:rFonts w:ascii="Arial" w:hAnsi="Arial" w:cs="Arial"/>
                <w:caps/>
                <w:sz w:val="20"/>
                <w:lang w:val="it-IT" w:eastAsia="en-GB"/>
              </w:rPr>
              <w:t>92</w:t>
            </w:r>
          </w:p>
          <w:p w14:paraId="5C225A1F" w14:textId="77777777" w:rsidR="002C1EF4" w:rsidRPr="001508A5" w:rsidRDefault="002C1EF4" w:rsidP="002C1EF4">
            <w:pPr>
              <w:spacing w:before="0" w:line="240" w:lineRule="auto"/>
              <w:rPr>
                <w:rFonts w:ascii="Arial" w:hAnsi="Arial" w:cs="Arial"/>
                <w:caps/>
                <w:sz w:val="20"/>
                <w:lang w:val="it-IT" w:eastAsia="en-GB"/>
              </w:rPr>
            </w:pPr>
            <w:r w:rsidRPr="001508A5">
              <w:rPr>
                <w:rFonts w:ascii="Arial" w:hAnsi="Arial" w:cs="Arial"/>
                <w:sz w:val="20"/>
                <w:lang w:val="it-IT" w:eastAsia="en-GB"/>
              </w:rPr>
              <w:t>Tel.+39 06 4156965</w:t>
            </w:r>
          </w:p>
          <w:p w14:paraId="2CE83287" w14:textId="77777777" w:rsidR="002C1EF4" w:rsidRPr="001508A5" w:rsidRDefault="002C1EF4" w:rsidP="002C1EF4">
            <w:pPr>
              <w:spacing w:before="0" w:line="240" w:lineRule="auto"/>
              <w:rPr>
                <w:rFonts w:ascii="Arial" w:hAnsi="Arial" w:cs="Arial"/>
                <w:caps/>
                <w:sz w:val="20"/>
                <w:lang w:val="it-IT" w:eastAsia="en-GB"/>
              </w:rPr>
            </w:pPr>
            <w:r w:rsidRPr="001508A5">
              <w:rPr>
                <w:rFonts w:ascii="Arial" w:hAnsi="Arial" w:cs="Arial"/>
                <w:sz w:val="20"/>
                <w:lang w:val="it-IT" w:eastAsia="en-GB"/>
              </w:rPr>
              <w:t xml:space="preserve">Siti web: </w:t>
            </w:r>
            <w:hyperlink r:id="rId12" w:history="1">
              <w:r w:rsidRPr="001508A5">
                <w:rPr>
                  <w:rStyle w:val="Collegamentoipertestuale"/>
                  <w:rFonts w:ascii="Arial" w:hAnsi="Arial" w:cs="Arial"/>
                  <w:sz w:val="20"/>
                  <w:lang w:val="it-IT"/>
                </w:rPr>
                <w:t>it.media.groupe.renault.com/</w:t>
              </w:r>
            </w:hyperlink>
            <w:r w:rsidRPr="001508A5">
              <w:rPr>
                <w:rFonts w:ascii="Arial" w:hAnsi="Arial" w:cs="Arial"/>
                <w:caps/>
                <w:sz w:val="20"/>
                <w:lang w:val="it-IT" w:eastAsia="en-GB"/>
              </w:rPr>
              <w:t>;</w:t>
            </w:r>
            <w:r w:rsidRPr="001508A5">
              <w:rPr>
                <w:rFonts w:ascii="Arial" w:hAnsi="Arial" w:cs="Arial"/>
                <w:caps/>
                <w:sz w:val="20"/>
                <w:u w:val="single"/>
                <w:lang w:val="it-IT" w:eastAsia="en-GB"/>
              </w:rPr>
              <w:t xml:space="preserve"> </w:t>
            </w:r>
            <w:hyperlink r:id="rId13" w:history="1">
              <w:r w:rsidRPr="001508A5">
                <w:rPr>
                  <w:rStyle w:val="Collegamentoipertestuale"/>
                  <w:rFonts w:ascii="Arial" w:hAnsi="Arial" w:cs="Arial"/>
                  <w:sz w:val="20"/>
                  <w:lang w:val="it-IT" w:eastAsia="en-GB"/>
                </w:rPr>
                <w:t>www.renault.it</w:t>
              </w:r>
            </w:hyperlink>
          </w:p>
          <w:p w14:paraId="62E721A8" w14:textId="77777777" w:rsidR="002C1EF4" w:rsidRPr="001508A5" w:rsidRDefault="002C1EF4" w:rsidP="002C1EF4">
            <w:pPr>
              <w:spacing w:before="0" w:line="240" w:lineRule="auto"/>
              <w:ind w:right="333"/>
              <w:rPr>
                <w:rFonts w:ascii="Arial" w:hAnsi="Arial" w:cs="Arial"/>
                <w:sz w:val="20"/>
                <w:lang w:val="it-IT"/>
              </w:rPr>
            </w:pPr>
            <w:r w:rsidRPr="001508A5">
              <w:rPr>
                <w:rFonts w:ascii="Arial" w:hAnsi="Arial" w:cs="Arial"/>
                <w:sz w:val="20"/>
                <w:lang w:val="it-IT" w:eastAsia="en-GB"/>
              </w:rPr>
              <w:t xml:space="preserve">Seguici su Twitter: @renaultitalia </w:t>
            </w:r>
          </w:p>
          <w:p w14:paraId="58032836" w14:textId="77777777" w:rsidR="002C1EF4" w:rsidRPr="001508A5" w:rsidRDefault="002C1EF4" w:rsidP="002C1EF4">
            <w:pPr>
              <w:rPr>
                <w:rFonts w:ascii="Arial" w:hAnsi="Arial" w:cs="Arial"/>
                <w:sz w:val="20"/>
                <w:lang w:val="it-IT"/>
              </w:rPr>
            </w:pPr>
          </w:p>
          <w:p w14:paraId="7B41186C" w14:textId="08BE2A64" w:rsidR="00CB1F1A" w:rsidRPr="001508A5" w:rsidRDefault="00CB1F1A" w:rsidP="002C1EF4">
            <w:pPr>
              <w:pStyle w:val="Pidipagina"/>
              <w:ind w:right="-2937"/>
              <w:rPr>
                <w:b/>
                <w:sz w:val="20"/>
                <w:lang w:val="it-IT"/>
              </w:rPr>
            </w:pPr>
          </w:p>
        </w:tc>
        <w:tc>
          <w:tcPr>
            <w:tcW w:w="2674" w:type="dxa"/>
          </w:tcPr>
          <w:p w14:paraId="7AC99429" w14:textId="77777777" w:rsidR="00CB1F1A" w:rsidRPr="001508A5" w:rsidRDefault="00CB1F1A" w:rsidP="00F50A24">
            <w:pPr>
              <w:pStyle w:val="Pidipagina"/>
              <w:rPr>
                <w:sz w:val="20"/>
                <w:lang w:val="it-IT"/>
              </w:rPr>
            </w:pPr>
          </w:p>
        </w:tc>
        <w:tc>
          <w:tcPr>
            <w:tcW w:w="4882" w:type="dxa"/>
          </w:tcPr>
          <w:p w14:paraId="1D5E104F" w14:textId="075C880D" w:rsidR="00CB1F1A" w:rsidRPr="001508A5" w:rsidRDefault="00CB1F1A" w:rsidP="00F50A24">
            <w:pPr>
              <w:pStyle w:val="Pidipagina"/>
              <w:rPr>
                <w:rStyle w:val="Numeropagina"/>
                <w:b/>
                <w:sz w:val="20"/>
                <w:lang w:val="it-IT"/>
              </w:rPr>
            </w:pPr>
          </w:p>
        </w:tc>
      </w:tr>
    </w:tbl>
    <w:p w14:paraId="0D88442A" w14:textId="3FABC6E4" w:rsidR="00D27937" w:rsidRPr="001508A5" w:rsidRDefault="00D27937" w:rsidP="00804814">
      <w:pPr>
        <w:spacing w:before="0" w:line="240" w:lineRule="auto"/>
        <w:jc w:val="both"/>
        <w:rPr>
          <w:b/>
          <w:szCs w:val="18"/>
          <w:lang w:val="it-IT"/>
        </w:rPr>
      </w:pPr>
    </w:p>
    <w:p w14:paraId="4188893C" w14:textId="43B24798" w:rsidR="00357212" w:rsidRPr="001508A5" w:rsidRDefault="002C1EF4" w:rsidP="00357212">
      <w:pPr>
        <w:spacing w:before="0" w:line="240" w:lineRule="auto"/>
        <w:jc w:val="both"/>
        <w:rPr>
          <w:rStyle w:val="Collegamentoipertestuale"/>
          <w:rFonts w:cs="Arial"/>
          <w:b/>
          <w:bCs/>
          <w:color w:val="auto"/>
          <w:szCs w:val="18"/>
          <w:lang w:val="it-IT"/>
        </w:rPr>
      </w:pPr>
      <w:r w:rsidRPr="001508A5">
        <w:rPr>
          <w:b/>
          <w:szCs w:val="18"/>
          <w:lang w:val="it-IT"/>
        </w:rPr>
        <w:t xml:space="preserve">Cenni sul Gruppo </w:t>
      </w:r>
      <w:r w:rsidR="00D20D73" w:rsidRPr="001508A5">
        <w:rPr>
          <w:b/>
          <w:szCs w:val="18"/>
          <w:lang w:val="it-IT"/>
        </w:rPr>
        <w:t xml:space="preserve">Renault  </w:t>
      </w:r>
    </w:p>
    <w:p w14:paraId="4F9FE2FC" w14:textId="2823B4C5" w:rsidR="008D197C" w:rsidRPr="001508A5" w:rsidRDefault="008D197C" w:rsidP="00DC55ED">
      <w:pPr>
        <w:spacing w:before="0" w:line="240" w:lineRule="auto"/>
        <w:jc w:val="both"/>
        <w:rPr>
          <w:szCs w:val="18"/>
          <w:lang w:val="it-IT"/>
        </w:rPr>
      </w:pPr>
      <w:r w:rsidRPr="001508A5">
        <w:rPr>
          <w:rFonts w:ascii="Arial" w:hAnsi="Arial" w:cs="Arial"/>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proofErr w:type="gramStart"/>
      <w:r w:rsidRPr="001508A5">
        <w:rPr>
          <w:rFonts w:ascii="Arial" w:hAnsi="Arial" w:cs="Arial"/>
          <w:szCs w:val="18"/>
          <w:lang w:val="it-IT"/>
        </w:rPr>
        <w:t>5</w:t>
      </w:r>
      <w:proofErr w:type="gramEnd"/>
      <w:r w:rsidRPr="001508A5">
        <w:rPr>
          <w:rFonts w:ascii="Arial" w:hAnsi="Arial" w:cs="Arial"/>
          <w:szCs w:val="18"/>
          <w:lang w:val="it-IT"/>
        </w:rPr>
        <w:t xml:space="preserve"> Marche (Renault – Dacia – LADA- Alpine e </w:t>
      </w:r>
      <w:proofErr w:type="spellStart"/>
      <w:r w:rsidRPr="001508A5">
        <w:rPr>
          <w:rFonts w:ascii="Arial" w:hAnsi="Arial" w:cs="Arial"/>
          <w:szCs w:val="18"/>
          <w:lang w:val="it-IT"/>
        </w:rPr>
        <w:t>Mobilize</w:t>
      </w:r>
      <w:proofErr w:type="spellEnd"/>
      <w:r w:rsidRPr="001508A5">
        <w:rPr>
          <w:rFonts w:ascii="Arial" w:hAnsi="Arial" w:cs="Arial"/>
          <w:szCs w:val="18"/>
          <w:lang w:val="it-IT"/>
        </w:rPr>
        <w:t xml:space="preserv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2050. </w:t>
      </w:r>
      <w:r w:rsidRPr="001508A5">
        <w:rPr>
          <w:szCs w:val="18"/>
          <w:lang w:val="it-IT"/>
        </w:rPr>
        <w:t xml:space="preserve"> </w:t>
      </w:r>
    </w:p>
    <w:p w14:paraId="404C5EAC" w14:textId="128FB367" w:rsidR="00DC55ED" w:rsidRPr="001508A5" w:rsidRDefault="005F5F37" w:rsidP="00DC55ED">
      <w:pPr>
        <w:spacing w:before="0" w:line="240" w:lineRule="auto"/>
        <w:jc w:val="both"/>
        <w:rPr>
          <w:rFonts w:ascii="Arial" w:hAnsi="Arial" w:cs="Arial"/>
          <w:szCs w:val="18"/>
          <w:lang w:val="it-IT"/>
        </w:rPr>
      </w:pPr>
      <w:hyperlink r:id="rId14" w:history="1">
        <w:r w:rsidR="00E1166D" w:rsidRPr="006648D6">
          <w:rPr>
            <w:rStyle w:val="Collegamentoipertestuale"/>
            <w:rFonts w:ascii="Arial" w:hAnsi="Arial" w:cs="Arial"/>
            <w:szCs w:val="18"/>
            <w:lang w:val="it-IT"/>
          </w:rPr>
          <w:t>https://www.renaultgroup.com/</w:t>
        </w:r>
      </w:hyperlink>
      <w:r w:rsidR="00CB1F1A" w:rsidRPr="001508A5">
        <w:rPr>
          <w:rStyle w:val="Collegamentoipertestuale"/>
          <w:rFonts w:ascii="Arial" w:hAnsi="Arial" w:cs="Arial"/>
          <w:color w:val="auto"/>
          <w:szCs w:val="18"/>
          <w:lang w:val="it-IT"/>
        </w:rPr>
        <w:t xml:space="preserve"> </w:t>
      </w:r>
    </w:p>
    <w:sectPr w:rsidR="00DC55ED" w:rsidRPr="001508A5" w:rsidSect="00F359D2">
      <w:headerReference w:type="default" r:id="rId15"/>
      <w:footerReference w:type="default" r:id="rId16"/>
      <w:headerReference w:type="first" r:id="rId17"/>
      <w:footerReference w:type="first" r:id="rId18"/>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08820" w14:textId="77777777" w:rsidR="005F5F37" w:rsidRDefault="005F5F37" w:rsidP="00A602D8">
      <w:pPr>
        <w:spacing w:before="0" w:line="240" w:lineRule="auto"/>
      </w:pPr>
      <w:r>
        <w:separator/>
      </w:r>
    </w:p>
  </w:endnote>
  <w:endnote w:type="continuationSeparator" w:id="0">
    <w:p w14:paraId="6CE4A67B" w14:textId="77777777" w:rsidR="005F5F37" w:rsidRDefault="005F5F37"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Pidipagina"/>
            <w:jc w:val="right"/>
            <w:rPr>
              <w:b/>
            </w:rPr>
          </w:pPr>
          <w:r>
            <w:rPr>
              <w:b/>
              <w:noProof/>
            </w:rPr>
            <mc:AlternateContent>
              <mc:Choice Requires="wps">
                <w:drawing>
                  <wp:anchor distT="0" distB="0" distL="114300" distR="114300" simplePos="0" relativeHeight="251659264"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v:textbox>
                    <w10:wrap anchorx="page" anchory="page"/>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A55480" w:rsidRDefault="007D3970" w:rsidP="007D3970">
          <w:pPr>
            <w:pStyle w:val="Pidipagina"/>
            <w:rPr>
              <w:lang w:val="it-IT"/>
            </w:rPr>
          </w:pPr>
          <w:r w:rsidRPr="00A55480">
            <w:rPr>
              <w:lang w:val="it-IT"/>
            </w:rPr>
            <w:t>+33 0 00 00 00</w:t>
          </w:r>
        </w:p>
        <w:p w14:paraId="7CDC4ABD" w14:textId="77777777" w:rsidR="007D3970" w:rsidRPr="00A55480" w:rsidRDefault="007D3970" w:rsidP="007D3970">
          <w:pPr>
            <w:pStyle w:val="Pidipagina"/>
            <w:rPr>
              <w:lang w:val="it-IT"/>
            </w:rPr>
          </w:pPr>
          <w:r w:rsidRPr="00A55480">
            <w:rPr>
              <w:lang w:val="it-IT"/>
            </w:rPr>
            <w:t xml:space="preserve">media.renault@renault.fr </w:t>
          </w:r>
        </w:p>
        <w:p w14:paraId="2A2C28BA" w14:textId="77777777" w:rsidR="007D3970" w:rsidRPr="00A55480" w:rsidRDefault="007D3970" w:rsidP="007D3970">
          <w:pPr>
            <w:pStyle w:val="Pidipagina"/>
            <w:rPr>
              <w:lang w:val="it-IT"/>
            </w:rPr>
          </w:pPr>
          <w:r w:rsidRPr="00A55480">
            <w:rPr>
              <w:lang w:val="it-IT"/>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0E1C" w14:textId="77777777" w:rsidR="005F5F37" w:rsidRDefault="005F5F37" w:rsidP="00A602D8">
      <w:pPr>
        <w:spacing w:before="0" w:line="240" w:lineRule="auto"/>
      </w:pPr>
      <w:r>
        <w:separator/>
      </w:r>
    </w:p>
  </w:footnote>
  <w:footnote w:type="continuationSeparator" w:id="0">
    <w:p w14:paraId="1EE8C0E8" w14:textId="77777777" w:rsidR="005F5F37" w:rsidRDefault="005F5F37"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E983" w14:textId="77777777" w:rsidR="00F22D0C" w:rsidRDefault="00F22D0C" w:rsidP="00F22D0C">
    <w:pPr>
      <w:pStyle w:val="Intestazion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4"/>
  </w:num>
  <w:num w:numId="14">
    <w:abstractNumId w:val="16"/>
  </w:num>
  <w:num w:numId="15">
    <w:abstractNumId w:val="17"/>
  </w:num>
  <w:num w:numId="16">
    <w:abstractNumId w:val="11"/>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2683C"/>
    <w:rsid w:val="00031C67"/>
    <w:rsid w:val="000501F2"/>
    <w:rsid w:val="000558B3"/>
    <w:rsid w:val="00057DD0"/>
    <w:rsid w:val="0008518A"/>
    <w:rsid w:val="00087566"/>
    <w:rsid w:val="00097A5A"/>
    <w:rsid w:val="000C1633"/>
    <w:rsid w:val="000C1933"/>
    <w:rsid w:val="000C321F"/>
    <w:rsid w:val="000D7435"/>
    <w:rsid w:val="000E22D5"/>
    <w:rsid w:val="000F1C53"/>
    <w:rsid w:val="000F7E8A"/>
    <w:rsid w:val="001036CD"/>
    <w:rsid w:val="001230D0"/>
    <w:rsid w:val="00133E32"/>
    <w:rsid w:val="001508A5"/>
    <w:rsid w:val="001523F1"/>
    <w:rsid w:val="00156736"/>
    <w:rsid w:val="00170D64"/>
    <w:rsid w:val="00172806"/>
    <w:rsid w:val="001814C1"/>
    <w:rsid w:val="001B0FDB"/>
    <w:rsid w:val="001B591C"/>
    <w:rsid w:val="001B69D4"/>
    <w:rsid w:val="001F05FE"/>
    <w:rsid w:val="001F1509"/>
    <w:rsid w:val="001F20D4"/>
    <w:rsid w:val="00204992"/>
    <w:rsid w:val="002227FD"/>
    <w:rsid w:val="00232E6B"/>
    <w:rsid w:val="00233353"/>
    <w:rsid w:val="00241D17"/>
    <w:rsid w:val="00243A5F"/>
    <w:rsid w:val="002464F4"/>
    <w:rsid w:val="002539C8"/>
    <w:rsid w:val="00263C6F"/>
    <w:rsid w:val="00277848"/>
    <w:rsid w:val="002836DD"/>
    <w:rsid w:val="00283AB1"/>
    <w:rsid w:val="0028777F"/>
    <w:rsid w:val="00293E0C"/>
    <w:rsid w:val="002A1BB1"/>
    <w:rsid w:val="002A3F8E"/>
    <w:rsid w:val="002B7303"/>
    <w:rsid w:val="002B7340"/>
    <w:rsid w:val="002C1EF4"/>
    <w:rsid w:val="002C508D"/>
    <w:rsid w:val="002C5B84"/>
    <w:rsid w:val="002D5A0D"/>
    <w:rsid w:val="002E2E49"/>
    <w:rsid w:val="00325F79"/>
    <w:rsid w:val="0034053C"/>
    <w:rsid w:val="00351C76"/>
    <w:rsid w:val="00357212"/>
    <w:rsid w:val="00370CCD"/>
    <w:rsid w:val="003864AD"/>
    <w:rsid w:val="003A1145"/>
    <w:rsid w:val="003A1BCA"/>
    <w:rsid w:val="003B367C"/>
    <w:rsid w:val="003D4D16"/>
    <w:rsid w:val="003D7BE6"/>
    <w:rsid w:val="003E68CC"/>
    <w:rsid w:val="003F7765"/>
    <w:rsid w:val="004022B4"/>
    <w:rsid w:val="00411F80"/>
    <w:rsid w:val="004155E5"/>
    <w:rsid w:val="00425677"/>
    <w:rsid w:val="00430503"/>
    <w:rsid w:val="004307E8"/>
    <w:rsid w:val="00433EDD"/>
    <w:rsid w:val="0044219E"/>
    <w:rsid w:val="00445BF1"/>
    <w:rsid w:val="004511AA"/>
    <w:rsid w:val="0045216F"/>
    <w:rsid w:val="0045345F"/>
    <w:rsid w:val="004566FC"/>
    <w:rsid w:val="0046176B"/>
    <w:rsid w:val="0046603E"/>
    <w:rsid w:val="004B761B"/>
    <w:rsid w:val="004C5D70"/>
    <w:rsid w:val="004C6A8E"/>
    <w:rsid w:val="004E3A52"/>
    <w:rsid w:val="004F3B14"/>
    <w:rsid w:val="00501888"/>
    <w:rsid w:val="005176D9"/>
    <w:rsid w:val="00520E8D"/>
    <w:rsid w:val="00544345"/>
    <w:rsid w:val="00545DD0"/>
    <w:rsid w:val="00557380"/>
    <w:rsid w:val="00564390"/>
    <w:rsid w:val="005732EA"/>
    <w:rsid w:val="00573F2F"/>
    <w:rsid w:val="00573F62"/>
    <w:rsid w:val="00576E06"/>
    <w:rsid w:val="005835AB"/>
    <w:rsid w:val="00593468"/>
    <w:rsid w:val="005A68B7"/>
    <w:rsid w:val="005B10DA"/>
    <w:rsid w:val="005C775F"/>
    <w:rsid w:val="005E57D2"/>
    <w:rsid w:val="005F5F37"/>
    <w:rsid w:val="00611167"/>
    <w:rsid w:val="006140EA"/>
    <w:rsid w:val="0061682B"/>
    <w:rsid w:val="0063379F"/>
    <w:rsid w:val="006354A7"/>
    <w:rsid w:val="00637C9C"/>
    <w:rsid w:val="00642390"/>
    <w:rsid w:val="00646166"/>
    <w:rsid w:val="00655A10"/>
    <w:rsid w:val="00682310"/>
    <w:rsid w:val="00682D2F"/>
    <w:rsid w:val="00685E45"/>
    <w:rsid w:val="006913E3"/>
    <w:rsid w:val="006B5C7E"/>
    <w:rsid w:val="006D631E"/>
    <w:rsid w:val="006E27BF"/>
    <w:rsid w:val="006E6BCD"/>
    <w:rsid w:val="006F3643"/>
    <w:rsid w:val="006F3E46"/>
    <w:rsid w:val="007016DA"/>
    <w:rsid w:val="00705F82"/>
    <w:rsid w:val="00741983"/>
    <w:rsid w:val="00746001"/>
    <w:rsid w:val="0076223B"/>
    <w:rsid w:val="00767155"/>
    <w:rsid w:val="007A46E2"/>
    <w:rsid w:val="007C3991"/>
    <w:rsid w:val="007C61B0"/>
    <w:rsid w:val="007D3970"/>
    <w:rsid w:val="007E317D"/>
    <w:rsid w:val="007E4F11"/>
    <w:rsid w:val="007E68F9"/>
    <w:rsid w:val="007F4B93"/>
    <w:rsid w:val="0080313B"/>
    <w:rsid w:val="00804814"/>
    <w:rsid w:val="00805FAA"/>
    <w:rsid w:val="008124BD"/>
    <w:rsid w:val="00814CBC"/>
    <w:rsid w:val="00815B14"/>
    <w:rsid w:val="0081689C"/>
    <w:rsid w:val="00826A82"/>
    <w:rsid w:val="00833877"/>
    <w:rsid w:val="008430E7"/>
    <w:rsid w:val="00844956"/>
    <w:rsid w:val="008531E5"/>
    <w:rsid w:val="00872FC1"/>
    <w:rsid w:val="00877117"/>
    <w:rsid w:val="008800F3"/>
    <w:rsid w:val="008A171C"/>
    <w:rsid w:val="008A37F0"/>
    <w:rsid w:val="008B37EF"/>
    <w:rsid w:val="008C3A08"/>
    <w:rsid w:val="008C70A8"/>
    <w:rsid w:val="008C7E44"/>
    <w:rsid w:val="008D197C"/>
    <w:rsid w:val="008E000A"/>
    <w:rsid w:val="008E2A6E"/>
    <w:rsid w:val="008F0F07"/>
    <w:rsid w:val="008F2A13"/>
    <w:rsid w:val="008F3871"/>
    <w:rsid w:val="008F68B0"/>
    <w:rsid w:val="0090458E"/>
    <w:rsid w:val="009278AB"/>
    <w:rsid w:val="009558FF"/>
    <w:rsid w:val="00961657"/>
    <w:rsid w:val="00966C87"/>
    <w:rsid w:val="0096767F"/>
    <w:rsid w:val="009738E2"/>
    <w:rsid w:val="00977566"/>
    <w:rsid w:val="00983616"/>
    <w:rsid w:val="00986599"/>
    <w:rsid w:val="009968C5"/>
    <w:rsid w:val="009A23AB"/>
    <w:rsid w:val="009B12AE"/>
    <w:rsid w:val="009D180E"/>
    <w:rsid w:val="009E5C5E"/>
    <w:rsid w:val="009F507D"/>
    <w:rsid w:val="00A012DB"/>
    <w:rsid w:val="00A02FD5"/>
    <w:rsid w:val="00A10CE9"/>
    <w:rsid w:val="00A132C1"/>
    <w:rsid w:val="00A37A29"/>
    <w:rsid w:val="00A40718"/>
    <w:rsid w:val="00A55480"/>
    <w:rsid w:val="00A602D8"/>
    <w:rsid w:val="00A61FE7"/>
    <w:rsid w:val="00A64718"/>
    <w:rsid w:val="00A70CB0"/>
    <w:rsid w:val="00A86EC8"/>
    <w:rsid w:val="00AC4842"/>
    <w:rsid w:val="00AE553E"/>
    <w:rsid w:val="00AE63ED"/>
    <w:rsid w:val="00AF6865"/>
    <w:rsid w:val="00B07127"/>
    <w:rsid w:val="00B07BC8"/>
    <w:rsid w:val="00B14767"/>
    <w:rsid w:val="00B22505"/>
    <w:rsid w:val="00B32F4C"/>
    <w:rsid w:val="00B342A1"/>
    <w:rsid w:val="00B556B5"/>
    <w:rsid w:val="00B64F18"/>
    <w:rsid w:val="00B80BA9"/>
    <w:rsid w:val="00B84DAE"/>
    <w:rsid w:val="00B85CEA"/>
    <w:rsid w:val="00B92FB1"/>
    <w:rsid w:val="00BB5568"/>
    <w:rsid w:val="00BB60E7"/>
    <w:rsid w:val="00BC7AF5"/>
    <w:rsid w:val="00BE1EC0"/>
    <w:rsid w:val="00C07755"/>
    <w:rsid w:val="00C10E75"/>
    <w:rsid w:val="00C21B90"/>
    <w:rsid w:val="00C31F14"/>
    <w:rsid w:val="00C37272"/>
    <w:rsid w:val="00C37FBD"/>
    <w:rsid w:val="00C44079"/>
    <w:rsid w:val="00C64900"/>
    <w:rsid w:val="00C76C9C"/>
    <w:rsid w:val="00C8105C"/>
    <w:rsid w:val="00C95AAF"/>
    <w:rsid w:val="00CA5361"/>
    <w:rsid w:val="00CB1F1A"/>
    <w:rsid w:val="00CB3CA4"/>
    <w:rsid w:val="00CB4F80"/>
    <w:rsid w:val="00CF260D"/>
    <w:rsid w:val="00CF6B83"/>
    <w:rsid w:val="00D04052"/>
    <w:rsid w:val="00D20D73"/>
    <w:rsid w:val="00D265D9"/>
    <w:rsid w:val="00D27937"/>
    <w:rsid w:val="00D54C2A"/>
    <w:rsid w:val="00D92FB3"/>
    <w:rsid w:val="00DA0554"/>
    <w:rsid w:val="00DA18FB"/>
    <w:rsid w:val="00DA1D6D"/>
    <w:rsid w:val="00DA27E1"/>
    <w:rsid w:val="00DC55ED"/>
    <w:rsid w:val="00DC7837"/>
    <w:rsid w:val="00DC7D93"/>
    <w:rsid w:val="00DD77B7"/>
    <w:rsid w:val="00DE1443"/>
    <w:rsid w:val="00DE72B9"/>
    <w:rsid w:val="00E03D8B"/>
    <w:rsid w:val="00E1166D"/>
    <w:rsid w:val="00E1378E"/>
    <w:rsid w:val="00E27DE3"/>
    <w:rsid w:val="00E30FC0"/>
    <w:rsid w:val="00E35B43"/>
    <w:rsid w:val="00E35CC3"/>
    <w:rsid w:val="00E62424"/>
    <w:rsid w:val="00E66807"/>
    <w:rsid w:val="00E70202"/>
    <w:rsid w:val="00E81176"/>
    <w:rsid w:val="00E87330"/>
    <w:rsid w:val="00E915E8"/>
    <w:rsid w:val="00EA248C"/>
    <w:rsid w:val="00EA5A4B"/>
    <w:rsid w:val="00EB3F62"/>
    <w:rsid w:val="00EB5852"/>
    <w:rsid w:val="00EC414E"/>
    <w:rsid w:val="00EE4A08"/>
    <w:rsid w:val="00F047CF"/>
    <w:rsid w:val="00F14094"/>
    <w:rsid w:val="00F22D0C"/>
    <w:rsid w:val="00F254C9"/>
    <w:rsid w:val="00F2694F"/>
    <w:rsid w:val="00F359D2"/>
    <w:rsid w:val="00F46A88"/>
    <w:rsid w:val="00F47BD1"/>
    <w:rsid w:val="00F5284E"/>
    <w:rsid w:val="00F62B4F"/>
    <w:rsid w:val="00F80BC8"/>
    <w:rsid w:val="00F875D4"/>
    <w:rsid w:val="00F97755"/>
    <w:rsid w:val="00FA062C"/>
    <w:rsid w:val="00FA596D"/>
    <w:rsid w:val="00FB6622"/>
    <w:rsid w:val="00FC0C06"/>
    <w:rsid w:val="00FC0E88"/>
    <w:rsid w:val="00FD6CFC"/>
    <w:rsid w:val="00FD7BE5"/>
    <w:rsid w:val="00FE67A5"/>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styleId="Testofumetto">
    <w:name w:val="Balloon Text"/>
    <w:basedOn w:val="Normale"/>
    <w:link w:val="TestofumettoCarattere"/>
    <w:uiPriority w:val="99"/>
    <w:semiHidden/>
    <w:unhideWhenUsed/>
    <w:rsid w:val="00564390"/>
    <w:pPr>
      <w:spacing w:before="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564390"/>
    <w:rPr>
      <w:rFonts w:ascii="Segoe UI" w:hAnsi="Segoe UI" w:cs="Segoe UI"/>
      <w:sz w:val="18"/>
      <w:szCs w:val="18"/>
    </w:rPr>
  </w:style>
  <w:style w:type="character" w:styleId="Rimandocommento">
    <w:name w:val="annotation reference"/>
    <w:basedOn w:val="Carpredefinitoparagrafo"/>
    <w:uiPriority w:val="99"/>
    <w:semiHidden/>
    <w:rsid w:val="004E3A52"/>
    <w:rPr>
      <w:sz w:val="16"/>
      <w:szCs w:val="16"/>
    </w:rPr>
  </w:style>
  <w:style w:type="paragraph" w:styleId="Testocommento">
    <w:name w:val="annotation text"/>
    <w:basedOn w:val="Normale"/>
    <w:link w:val="TestocommentoCarattere"/>
    <w:uiPriority w:val="99"/>
    <w:semiHidden/>
    <w:rsid w:val="004E3A52"/>
    <w:pPr>
      <w:spacing w:line="240" w:lineRule="auto"/>
    </w:pPr>
    <w:rPr>
      <w:sz w:val="20"/>
    </w:rPr>
  </w:style>
  <w:style w:type="character" w:customStyle="1" w:styleId="TestocommentoCarattere">
    <w:name w:val="Testo commento Carattere"/>
    <w:basedOn w:val="Carpredefinitoparagrafo"/>
    <w:link w:val="Testocommento"/>
    <w:uiPriority w:val="99"/>
    <w:semiHidden/>
    <w:rsid w:val="004E3A52"/>
  </w:style>
  <w:style w:type="paragraph" w:styleId="Soggettocommento">
    <w:name w:val="annotation subject"/>
    <w:basedOn w:val="Testocommento"/>
    <w:next w:val="Testocommento"/>
    <w:link w:val="SoggettocommentoCarattere"/>
    <w:uiPriority w:val="99"/>
    <w:semiHidden/>
    <w:unhideWhenUsed/>
    <w:rsid w:val="004E3A52"/>
    <w:rPr>
      <w:b/>
      <w:bCs/>
    </w:rPr>
  </w:style>
  <w:style w:type="character" w:customStyle="1" w:styleId="SoggettocommentoCarattere">
    <w:name w:val="Soggetto commento Carattere"/>
    <w:basedOn w:val="TestocommentoCarattere"/>
    <w:link w:val="Soggettocommento"/>
    <w:uiPriority w:val="99"/>
    <w:semiHidden/>
    <w:rsid w:val="004E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ault.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t.media.groupe.renaul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a.repaci@renault.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3F9B1-7CBF-46E9-9710-A7BBF277D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4.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803</Words>
  <Characters>4578</Characters>
  <Application>Microsoft Office Word</Application>
  <DocSecurity>0</DocSecurity>
  <Lines>38</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SOLARINO Giorgia (renexter)</cp:lastModifiedBy>
  <cp:revision>40</cp:revision>
  <dcterms:created xsi:type="dcterms:W3CDTF">2021-07-14T07:50:00Z</dcterms:created>
  <dcterms:modified xsi:type="dcterms:W3CDTF">2021-07-16T08:02:00Z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2021-07-13T15:41:29Z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23f10377-3e40-4a8b-a758-4613c0994bed</vt:lpwstr>
  </property>
  <property fmtid="{D5CDD505-2E9C-101B-9397-08002B2CF9AE}" pid="25" name="MSIP_Label_fd1c0902-ed92-4fed-896d-2e7725de02d4_ContentBits">
    <vt:lpwstr>2</vt:lpwstr>
  </property>
</Properties>
</file>