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F1C6E" w14:textId="4FEA3C9C" w:rsidR="000042DA" w:rsidRPr="00F520AA" w:rsidRDefault="000042DA" w:rsidP="00AF7389">
      <w:pPr>
        <w:spacing w:after="240" w:line="756" w:lineRule="atLeast"/>
        <w:jc w:val="center"/>
        <w:outlineLvl w:val="0"/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0"/>
          <w:szCs w:val="40"/>
          <w:lang w:val="it-IT" w:eastAsia="fr-FR"/>
        </w:rPr>
      </w:pPr>
      <w:r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N</w:t>
      </w:r>
      <w:r w:rsidR="00AF7389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uova</w:t>
      </w:r>
      <w:r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 xml:space="preserve"> Mégane E-TECH </w:t>
      </w:r>
      <w:r w:rsidR="00AF7389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Electric</w:t>
      </w:r>
      <w:r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:</w:t>
      </w:r>
      <w:r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0"/>
          <w:szCs w:val="40"/>
          <w:lang w:val="it-IT" w:eastAsia="fr-FR"/>
        </w:rPr>
        <w:t xml:space="preserve"> </w:t>
      </w:r>
      <w:r w:rsidR="00AF7389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0"/>
          <w:szCs w:val="40"/>
          <w:lang w:val="it-IT" w:eastAsia="fr-FR"/>
        </w:rPr>
        <w:t xml:space="preserve">                              </w:t>
      </w:r>
      <w:r w:rsidR="00AF7389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8"/>
          <w:szCs w:val="48"/>
          <w:lang w:val="it-IT" w:eastAsia="fr-FR"/>
        </w:rPr>
        <w:t>full immersion nelle innovazioni</w:t>
      </w:r>
      <w:r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40"/>
          <w:szCs w:val="40"/>
          <w:lang w:val="it-IT" w:eastAsia="fr-FR"/>
        </w:rPr>
        <w:t xml:space="preserve"> </w:t>
      </w:r>
    </w:p>
    <w:p w14:paraId="006365DD" w14:textId="7998ACE6" w:rsidR="000C2932" w:rsidRPr="00F520AA" w:rsidRDefault="005D09AB" w:rsidP="000E11EB">
      <w:pPr>
        <w:spacing w:after="240" w:line="756" w:lineRule="atLeast"/>
        <w:jc w:val="center"/>
        <w:outlineLvl w:val="0"/>
        <w:rPr>
          <w:lang w:val="it-IT"/>
        </w:rPr>
      </w:pPr>
      <w:r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Episod</w:t>
      </w:r>
      <w:r w:rsidR="00753FD3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io</w:t>
      </w:r>
      <w:r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 </w:t>
      </w:r>
      <w:r w:rsidR="008B058C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5</w:t>
      </w:r>
      <w:r w:rsidR="00DB57BA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 </w:t>
      </w:r>
      <w:r w:rsidR="00E72F5F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–</w:t>
      </w:r>
      <w:r w:rsidR="00DB57BA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 </w:t>
      </w:r>
      <w:r w:rsidR="000E11EB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Un</w:t>
      </w:r>
      <w:r w:rsidR="00753FD3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a piattaforma al servizio della spaziosità e del </w:t>
      </w:r>
      <w:r w:rsidR="000E11EB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 xml:space="preserve">design </w:t>
      </w:r>
      <w:r w:rsidR="00753FD3" w:rsidRPr="00F520AA">
        <w:rPr>
          <w:rFonts w:ascii="NouvelR" w:eastAsia="Times New Roman" w:hAnsi="NouvelR" w:cs="Times New Roman"/>
          <w:b/>
          <w:bCs/>
          <w:color w:val="000000"/>
          <w:spacing w:val="2"/>
          <w:kern w:val="36"/>
          <w:sz w:val="36"/>
          <w:szCs w:val="36"/>
          <w:lang w:val="it-IT" w:eastAsia="fr-FR"/>
        </w:rPr>
        <w:t>interno</w:t>
      </w:r>
    </w:p>
    <w:p w14:paraId="078BA9AA" w14:textId="2E86D995" w:rsidR="00611DFB" w:rsidRPr="00F520AA" w:rsidRDefault="00611DFB" w:rsidP="000C2932">
      <w:pPr>
        <w:rPr>
          <w:lang w:val="it-IT"/>
        </w:rPr>
      </w:pPr>
    </w:p>
    <w:p w14:paraId="0655F09D" w14:textId="77777777" w:rsidR="00153609" w:rsidRPr="00F520AA" w:rsidRDefault="00153609" w:rsidP="000C2932">
      <w:pPr>
        <w:rPr>
          <w:lang w:val="it-IT"/>
        </w:rPr>
      </w:pPr>
    </w:p>
    <w:p w14:paraId="5C077F92" w14:textId="77777777" w:rsidR="00027C53" w:rsidRPr="00F520AA" w:rsidRDefault="00027C53" w:rsidP="00695FBD">
      <w:pPr>
        <w:spacing w:after="0" w:line="240" w:lineRule="auto"/>
        <w:jc w:val="center"/>
        <w:rPr>
          <w:noProof/>
          <w:lang w:val="it-IT"/>
        </w:rPr>
      </w:pPr>
    </w:p>
    <w:p w14:paraId="579D8255" w14:textId="4E64C1D2" w:rsidR="008F0D60" w:rsidRPr="00F520AA" w:rsidRDefault="00AF7389" w:rsidP="00AF7389">
      <w:pPr>
        <w:spacing w:after="0" w:line="240" w:lineRule="auto"/>
        <w:jc w:val="both"/>
        <w:rPr>
          <w:rFonts w:ascii="NouvelR" w:eastAsia="Times New Roman" w:hAnsi="NouvelR" w:cs="Times New Roman"/>
          <w:b/>
          <w:bCs/>
          <w:color w:val="222222"/>
          <w:lang w:val="it-IT" w:eastAsia="fr-FR"/>
        </w:rPr>
      </w:pPr>
      <w:r w:rsidRPr="00F520AA">
        <w:rPr>
          <w:rFonts w:ascii="NouvelR" w:eastAsia="Times New Roman" w:hAnsi="NouvelR" w:cs="Arial"/>
          <w:b/>
          <w:bCs/>
          <w:color w:val="222222"/>
          <w:lang w:val="it-IT" w:eastAsia="fr-FR"/>
        </w:rPr>
        <w:t>Sono circa 125 anni che Renault non ha mai smesso di innovare. Le sue invenzioni hanno superato la prova del tempo e noi le utilizziamo tutti i giorni anche senza saperlo. Trasmissione a presa diretta (1899), eliminazione della manovella sostituita da un sistema di avviamento automatico (1909), invenzione della “quinta porta” (1961), “</w:t>
      </w:r>
      <w:proofErr w:type="spellStart"/>
      <w:r w:rsidRPr="00F520AA">
        <w:rPr>
          <w:rFonts w:ascii="NouvelR" w:eastAsia="Times New Roman" w:hAnsi="NouvelR" w:cs="Arial"/>
          <w:b/>
          <w:bCs/>
          <w:color w:val="222222"/>
          <w:lang w:val="it-IT" w:eastAsia="fr-FR"/>
        </w:rPr>
        <w:t>plip</w:t>
      </w:r>
      <w:proofErr w:type="spellEnd"/>
      <w:r w:rsidRPr="00F520AA">
        <w:rPr>
          <w:rFonts w:ascii="NouvelR" w:eastAsia="Times New Roman" w:hAnsi="NouvelR" w:cs="Arial"/>
          <w:b/>
          <w:bCs/>
          <w:color w:val="222222"/>
          <w:lang w:val="it-IT" w:eastAsia="fr-FR"/>
        </w:rPr>
        <w:t xml:space="preserve">” di chiusura delle porte a raggi infrarossi (1983), chiave </w:t>
      </w:r>
      <w:proofErr w:type="spellStart"/>
      <w:r w:rsidRPr="00F520AA">
        <w:rPr>
          <w:rFonts w:ascii="NouvelR" w:eastAsia="Times New Roman" w:hAnsi="NouvelR" w:cs="Arial"/>
          <w:b/>
          <w:bCs/>
          <w:color w:val="222222"/>
          <w:lang w:val="it-IT" w:eastAsia="fr-FR"/>
        </w:rPr>
        <w:t>Keyless</w:t>
      </w:r>
      <w:proofErr w:type="spellEnd"/>
      <w:r w:rsidRPr="00F520AA">
        <w:rPr>
          <w:rFonts w:ascii="NouvelR" w:eastAsia="Times New Roman" w:hAnsi="NouvelR" w:cs="Arial"/>
          <w:b/>
          <w:bCs/>
          <w:color w:val="222222"/>
          <w:lang w:val="it-IT" w:eastAsia="fr-FR"/>
        </w:rPr>
        <w:t xml:space="preserve"> Entry (2000), ecc. Tutte queste invenzioni sono Renault!  Con Nuova Mégane E-TECH Electric, primo veicolo della </w:t>
      </w:r>
      <w:r w:rsidRPr="00F520AA">
        <w:rPr>
          <w:rFonts w:ascii="NouvelR" w:eastAsia="Times New Roman" w:hAnsi="NouvelR" w:cs="Arial"/>
          <w:b/>
          <w:bCs/>
          <w:i/>
          <w:iCs/>
          <w:color w:val="222222"/>
          <w:lang w:val="it-IT" w:eastAsia="fr-FR"/>
        </w:rPr>
        <w:t xml:space="preserve">Nouvelle </w:t>
      </w:r>
      <w:proofErr w:type="spellStart"/>
      <w:r w:rsidRPr="00F520AA">
        <w:rPr>
          <w:rFonts w:ascii="NouvelR" w:eastAsia="Times New Roman" w:hAnsi="NouvelR" w:cs="Arial"/>
          <w:b/>
          <w:bCs/>
          <w:i/>
          <w:iCs/>
          <w:color w:val="222222"/>
          <w:lang w:val="it-IT" w:eastAsia="fr-FR"/>
        </w:rPr>
        <w:t>Vague</w:t>
      </w:r>
      <w:proofErr w:type="spellEnd"/>
      <w:r w:rsidRPr="00F520AA">
        <w:rPr>
          <w:rFonts w:ascii="NouvelR" w:eastAsia="Times New Roman" w:hAnsi="NouvelR" w:cs="Arial"/>
          <w:b/>
          <w:bCs/>
          <w:color w:val="222222"/>
          <w:lang w:val="it-IT" w:eastAsia="fr-FR"/>
        </w:rPr>
        <w:t>, Renault continua a</w:t>
      </w:r>
      <w:r w:rsidR="001A464D">
        <w:rPr>
          <w:rFonts w:ascii="NouvelR" w:eastAsia="Times New Roman" w:hAnsi="NouvelR" w:cs="Arial"/>
          <w:b/>
          <w:bCs/>
          <w:color w:val="222222"/>
          <w:lang w:val="it-IT" w:eastAsia="fr-FR"/>
        </w:rPr>
        <w:t>d</w:t>
      </w:r>
      <w:r w:rsidRPr="00F520AA">
        <w:rPr>
          <w:rFonts w:ascii="NouvelR" w:eastAsia="Times New Roman" w:hAnsi="NouvelR" w:cs="Arial"/>
          <w:b/>
          <w:bCs/>
          <w:color w:val="222222"/>
          <w:lang w:val="it-IT" w:eastAsia="fr-FR"/>
        </w:rPr>
        <w:t xml:space="preserve"> innovare. Oltre 300 brevetti sono già stati depositati in fase di progettazione del veicolo e della sua piattaforma!</w:t>
      </w:r>
      <w:r w:rsidRPr="00F520AA">
        <w:rPr>
          <w:rFonts w:ascii="NouvelR" w:hAnsi="NouvelR" w:cs="Arial"/>
          <w:color w:val="242424"/>
          <w:shd w:val="clear" w:color="auto" w:fill="FFFFFF"/>
          <w:lang w:val="it-IT"/>
        </w:rPr>
        <w:t xml:space="preserve"> </w:t>
      </w:r>
      <w:r w:rsidRPr="00F520AA">
        <w:rPr>
          <w:rFonts w:ascii="NouvelR" w:eastAsia="Times New Roman" w:hAnsi="NouvelR" w:cs="Arial"/>
          <w:b/>
          <w:bCs/>
          <w:color w:val="222222"/>
          <w:lang w:val="it-IT" w:eastAsia="fr-FR"/>
        </w:rPr>
        <w:t xml:space="preserve">Tra queste innovazioni ne abbiamo selezionate sette che vi proponiamo di scoprire nel corso dell’estate. In questo quinto articolo, </w:t>
      </w:r>
      <w:r w:rsidR="00C561BD"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Marc </w:t>
      </w:r>
      <w:proofErr w:type="spellStart"/>
      <w:r w:rsidR="00C561BD"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Yvetot</w:t>
      </w:r>
      <w:proofErr w:type="spellEnd"/>
      <w:r w:rsidR="002E0B77"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, </w:t>
      </w:r>
      <w:r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esperto </w:t>
      </w:r>
      <w:r w:rsidR="00753FD3"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di </w:t>
      </w:r>
      <w:r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architettura delle piattaforme presso la Direzione Ingegneria di </w:t>
      </w:r>
      <w:r w:rsidR="002E0B77"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Renault, </w:t>
      </w:r>
      <w:r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ci spiega come la creatività degli ingegneri </w:t>
      </w:r>
      <w:r w:rsidR="008F0D60"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>Renault</w:t>
      </w:r>
      <w:r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 ha contribuito </w:t>
      </w:r>
      <w:r w:rsidR="00753FD3"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all’abitabilità e al </w:t>
      </w:r>
      <w:r w:rsidR="00005C78"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design </w:t>
      </w:r>
      <w:r w:rsidR="00753FD3" w:rsidRPr="00F520AA">
        <w:rPr>
          <w:rFonts w:ascii="NouvelR" w:eastAsia="Times New Roman" w:hAnsi="NouvelR" w:cs="Times New Roman"/>
          <w:b/>
          <w:bCs/>
          <w:color w:val="222222"/>
          <w:lang w:val="it-IT" w:eastAsia="fr-FR"/>
        </w:rPr>
        <w:t xml:space="preserve">essenziale dell’abitacolo del veicolo. </w:t>
      </w:r>
    </w:p>
    <w:p w14:paraId="6CF73117" w14:textId="77777777" w:rsidR="00BB549C" w:rsidRPr="00F520AA" w:rsidRDefault="00BB549C" w:rsidP="008F0D60">
      <w:pPr>
        <w:spacing w:after="0" w:line="240" w:lineRule="auto"/>
        <w:rPr>
          <w:rFonts w:ascii="NouvelR" w:eastAsia="Times New Roman" w:hAnsi="NouvelR" w:cs="Times New Roman"/>
          <w:b/>
          <w:bCs/>
          <w:color w:val="222222"/>
          <w:lang w:val="it-IT" w:eastAsia="fr-FR"/>
        </w:rPr>
      </w:pPr>
    </w:p>
    <w:p w14:paraId="4EA31020" w14:textId="72C71A39" w:rsidR="00201B9E" w:rsidRPr="00F520AA" w:rsidRDefault="00201B9E" w:rsidP="008F0D60">
      <w:pPr>
        <w:spacing w:after="0" w:line="240" w:lineRule="auto"/>
        <w:rPr>
          <w:noProof/>
          <w:lang w:val="it-IT"/>
        </w:rPr>
      </w:pPr>
    </w:p>
    <w:p w14:paraId="7CEB4709" w14:textId="52360965" w:rsidR="00BB549C" w:rsidRPr="00F520AA" w:rsidRDefault="00896336" w:rsidP="008F0D60">
      <w:pPr>
        <w:spacing w:after="0" w:line="240" w:lineRule="auto"/>
        <w:rPr>
          <w:noProof/>
          <w:lang w:val="it-IT"/>
        </w:rPr>
      </w:pPr>
      <w:r>
        <w:rPr>
          <w:noProof/>
        </w:rPr>
        <w:drawing>
          <wp:inline distT="0" distB="0" distL="0" distR="0" wp14:anchorId="7E13407A" wp14:editId="51786C5D">
            <wp:extent cx="5731510" cy="3206750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2A261" w14:textId="77777777" w:rsidR="00153609" w:rsidRPr="00F520AA" w:rsidRDefault="00153609" w:rsidP="008F0D60">
      <w:pPr>
        <w:spacing w:after="0" w:line="240" w:lineRule="auto"/>
        <w:rPr>
          <w:noProof/>
          <w:lang w:val="it-IT"/>
        </w:rPr>
      </w:pPr>
    </w:p>
    <w:p w14:paraId="11DCC678" w14:textId="5D85D79F" w:rsidR="00753444" w:rsidRPr="00F520AA" w:rsidRDefault="00753FD3" w:rsidP="00753FD3">
      <w:pPr>
        <w:spacing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lastRenderedPageBreak/>
        <w:t>Qual era l’obiettivo degli architetti della piattaforma di Nuova</w:t>
      </w:r>
      <w:r w:rsidR="00D05752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  <w:r w:rsidR="00F97A03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Mégane E-TECH </w:t>
      </w: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Electric</w:t>
      </w:r>
      <w:r w:rsidR="00DE778C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? </w:t>
      </w: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Migliorare l’abitabilità senza intaccare il volume esterno per preservare la compattezza del veicolo. Hanno pertanto dovuto introdurre innovazioni per liberare spazio nell’abitacolo e consentire al design di esprimersi creando la plancia più essenziale possibile. </w:t>
      </w:r>
      <w:r w:rsidR="005B14B0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</w:p>
    <w:p w14:paraId="0630DCEC" w14:textId="7F0696F1" w:rsidR="00DD5FB5" w:rsidRPr="00F520AA" w:rsidRDefault="00DF60BF" w:rsidP="00FF1F70">
      <w:pPr>
        <w:spacing w:line="240" w:lineRule="auto"/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FEB3299" wp14:editId="49724175">
            <wp:simplePos x="0" y="0"/>
            <wp:positionH relativeFrom="column">
              <wp:posOffset>38100</wp:posOffset>
            </wp:positionH>
            <wp:positionV relativeFrom="paragraph">
              <wp:posOffset>241300</wp:posOffset>
            </wp:positionV>
            <wp:extent cx="1511300" cy="202438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FB60F" w14:textId="69305A56" w:rsidR="003E0D4D" w:rsidRPr="00F520AA" w:rsidRDefault="003E0D4D" w:rsidP="00497F49">
      <w:pPr>
        <w:jc w:val="both"/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«</w:t>
      </w:r>
      <w:r w:rsidR="00753FD3" w:rsidRPr="00F520AA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Abbiamo deciso di spostare una parte dei componenti del blocco riscaldamento e climatizzazione nell’area tradizionalmente dedicata al motore e a</w:t>
      </w:r>
      <w:r w:rsidR="00B423B2" w:rsidRPr="00F520AA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 xml:space="preserve">lle sue parti periferiche. Questo è stato reso possibile dall’architettura tipica del motore elettrico, molto più compatta rispetto al motore termico. Ma è soprattutto la creatività degli ingegneri </w:t>
      </w:r>
      <w:r w:rsidR="00216711" w:rsidRPr="00F520AA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Renault</w:t>
      </w:r>
      <w:r w:rsidR="007D575B" w:rsidRPr="00F520AA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 xml:space="preserve"> che ha fatto la differenza grazie all’invenzione di un sistema di fissaggio brevettato</w:t>
      </w:r>
      <w:r w:rsidR="00216711" w:rsidRPr="00F520AA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.</w:t>
      </w:r>
      <w:r w:rsidR="0081407C" w:rsidRPr="00F520AA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 xml:space="preserve"> </w:t>
      </w:r>
      <w:r w:rsidRPr="00F520AA">
        <w:rPr>
          <w:rFonts w:ascii="NouvelR" w:eastAsia="Times New Roman" w:hAnsi="NouvelR" w:cstheme="minorHAnsi"/>
          <w:i/>
          <w:iCs/>
          <w:color w:val="222222"/>
          <w:sz w:val="20"/>
          <w:szCs w:val="20"/>
          <w:lang w:val="it-IT" w:eastAsia="fr-FR"/>
        </w:rPr>
        <w:t>»</w:t>
      </w:r>
    </w:p>
    <w:p w14:paraId="1F14DB55" w14:textId="42DB9469" w:rsidR="001C32EA" w:rsidRPr="00F520AA" w:rsidRDefault="001C32EA" w:rsidP="001C32EA">
      <w:pPr>
        <w:spacing w:line="240" w:lineRule="auto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F520AA">
        <w:rPr>
          <w:rFonts w:ascii="NouvelR" w:hAnsi="NouvelR" w:cstheme="minorHAnsi"/>
          <w:b/>
          <w:bCs/>
          <w:sz w:val="20"/>
          <w:szCs w:val="20"/>
          <w:lang w:val="it-IT"/>
        </w:rPr>
        <w:t xml:space="preserve">Marc </w:t>
      </w:r>
      <w:proofErr w:type="spellStart"/>
      <w:r w:rsidRPr="00F520AA">
        <w:rPr>
          <w:rFonts w:ascii="NouvelR" w:hAnsi="NouvelR" w:cstheme="minorHAnsi"/>
          <w:b/>
          <w:bCs/>
          <w:sz w:val="20"/>
          <w:szCs w:val="20"/>
          <w:lang w:val="it-IT"/>
        </w:rPr>
        <w:t>Yvetot</w:t>
      </w:r>
      <w:proofErr w:type="spellEnd"/>
      <w:r w:rsidRPr="00F520AA">
        <w:rPr>
          <w:rFonts w:ascii="NouvelR" w:eastAsia="Times New Roman" w:hAnsi="NouvelR" w:cstheme="minorHAnsi"/>
          <w:b/>
          <w:bCs/>
          <w:color w:val="222222"/>
          <w:sz w:val="20"/>
          <w:szCs w:val="20"/>
          <w:lang w:val="it-IT" w:eastAsia="fr-FR"/>
        </w:rPr>
        <w:t xml:space="preserve">, </w:t>
      </w:r>
      <w:r w:rsidR="00753FD3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esperto di architettura delle piattaforme presso la Direzione Ingegneria di Renault </w:t>
      </w:r>
    </w:p>
    <w:p w14:paraId="0695C7CE" w14:textId="77777777" w:rsidR="0041047F" w:rsidRPr="00F520AA" w:rsidRDefault="0041047F" w:rsidP="00221889">
      <w:pPr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49BB1FB1" w14:textId="77777777" w:rsidR="00DF60BF" w:rsidRDefault="00DF60BF" w:rsidP="00071425">
      <w:pPr>
        <w:spacing w:after="0" w:line="384" w:lineRule="atLeast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</w:p>
    <w:p w14:paraId="5AEE2F5B" w14:textId="139AE20C" w:rsidR="00032473" w:rsidRPr="00F520AA" w:rsidRDefault="007D575B" w:rsidP="00071425">
      <w:pPr>
        <w:spacing w:after="0" w:line="384" w:lineRule="atLeast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  <w:r w:rsidRPr="00F520AA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 xml:space="preserve">I vantaggi apportati dall’innovazione </w:t>
      </w:r>
    </w:p>
    <w:p w14:paraId="6FCFBD78" w14:textId="77777777" w:rsidR="00FB54B3" w:rsidRPr="00F520AA" w:rsidRDefault="00FB54B3" w:rsidP="00071425">
      <w:pPr>
        <w:spacing w:after="0" w:line="384" w:lineRule="atLeast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</w:p>
    <w:p w14:paraId="120F3860" w14:textId="50154801" w:rsidR="00712857" w:rsidRPr="00F520AA" w:rsidRDefault="00075BDE" w:rsidP="00497F49">
      <w:pPr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Lo spostamento, sotto il cofano, d</w:t>
      </w:r>
      <w:r w:rsidR="00EF61EA"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el bl</w:t>
      </w:r>
      <w:r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occo di riscaldamento e climatizzazione offre diversi vantaggi:    </w:t>
      </w:r>
    </w:p>
    <w:p w14:paraId="37886ABF" w14:textId="2B2A921C" w:rsidR="00EF61EA" w:rsidRPr="00F520AA" w:rsidRDefault="00EF61EA" w:rsidP="00497F49">
      <w:pPr>
        <w:pStyle w:val="Paragrafoelenco"/>
        <w:numPr>
          <w:ilvl w:val="0"/>
          <w:numId w:val="12"/>
        </w:numPr>
        <w:spacing w:after="0" w:line="384" w:lineRule="atLeast"/>
        <w:jc w:val="both"/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Spazio disponibile nella zona </w:t>
      </w:r>
      <w:r w:rsidR="00CD4E19"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centrale</w:t>
      </w:r>
      <w:r w:rsidR="00DE0B91"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(</w:t>
      </w:r>
      <w:r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circa 7 litri</w:t>
      </w:r>
      <w:r w:rsidR="00DE0B91"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)</w:t>
      </w:r>
      <w:r w:rsidR="00CD4E19"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</w:t>
      </w:r>
      <w:r w:rsidR="002B4D42"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p</w:t>
      </w:r>
      <w:r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er creare vani portaoggetti e per il caricabatterie a induzione dello </w:t>
      </w:r>
      <w:r w:rsidR="00C60997"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>smartphone</w:t>
      </w:r>
      <w:r w:rsidR="002B4D42"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. </w:t>
      </w:r>
      <w:r w:rsidR="003206E7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Migliore </w:t>
      </w:r>
      <w:r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organizzazione dello spazio per offrire praticità e comfort agli utenti del veicolo. </w:t>
      </w:r>
    </w:p>
    <w:p w14:paraId="3D64A3AB" w14:textId="40C53632" w:rsidR="002B4D42" w:rsidRPr="00F520AA" w:rsidRDefault="00EF61EA" w:rsidP="00497F49">
      <w:pPr>
        <w:pStyle w:val="Paragrafoelenco"/>
        <w:numPr>
          <w:ilvl w:val="0"/>
          <w:numId w:val="12"/>
        </w:numPr>
        <w:spacing w:after="0" w:line="384" w:lineRule="atLeast"/>
        <w:jc w:val="both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  <w:r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Plancia essenziale e integrazione di grandi display per un design interno moderno per offrire più benessere al conducente e ai passeggeri. </w:t>
      </w:r>
      <w:r w:rsidR="00F135C7" w:rsidRPr="00F520AA">
        <w:rPr>
          <w:rFonts w:ascii="NouvelR" w:eastAsia="Times New Roman" w:hAnsi="NouvelR" w:cstheme="minorHAnsi"/>
          <w:color w:val="1B1B1B"/>
          <w:sz w:val="20"/>
          <w:szCs w:val="20"/>
          <w:lang w:val="it-IT" w:eastAsia="fr-FR"/>
        </w:rPr>
        <w:t xml:space="preserve"> </w:t>
      </w:r>
    </w:p>
    <w:p w14:paraId="2CC68973" w14:textId="77777777" w:rsidR="00B95DF3" w:rsidRPr="00F520AA" w:rsidRDefault="00B95DF3" w:rsidP="00C94998">
      <w:pPr>
        <w:pStyle w:val="Paragrafoelenco"/>
        <w:spacing w:line="384" w:lineRule="atLeast"/>
        <w:ind w:left="1440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</w:p>
    <w:p w14:paraId="2B216414" w14:textId="1533C02B" w:rsidR="00425AFD" w:rsidRPr="00F520AA" w:rsidRDefault="00247238" w:rsidP="00425AFD">
      <w:pPr>
        <w:spacing w:after="0" w:line="384" w:lineRule="atLeast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  <w:r w:rsidRPr="00F520AA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>Un n</w:t>
      </w:r>
      <w:r w:rsidR="007D575B" w:rsidRPr="00F520AA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 xml:space="preserve">uovo processo </w:t>
      </w:r>
    </w:p>
    <w:p w14:paraId="5240F9E6" w14:textId="77777777" w:rsidR="00425AFD" w:rsidRPr="00F520AA" w:rsidRDefault="00425AFD" w:rsidP="00425AFD">
      <w:pPr>
        <w:spacing w:after="0" w:line="384" w:lineRule="atLeast"/>
        <w:rPr>
          <w:rFonts w:ascii="NouvelR" w:eastAsia="Times New Roman" w:hAnsi="NouvelR" w:cstheme="minorHAnsi"/>
          <w:color w:val="222222"/>
          <w:lang w:val="it-IT" w:eastAsia="fr-FR"/>
        </w:rPr>
      </w:pPr>
    </w:p>
    <w:p w14:paraId="297A83F3" w14:textId="23300097" w:rsidR="00EF61EA" w:rsidRPr="00F520AA" w:rsidRDefault="00EF61EA" w:rsidP="00497F49">
      <w:pPr>
        <w:spacing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Gli ingegneri</w:t>
      </w:r>
      <w:r w:rsidR="00BB3FB5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Renault </w:t>
      </w: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hanno avuto l’idea di spostare il blocco di riscaldamento e climatizzazione, un componente voluminoso che risulta molto ingombrante nell’abitacolo, posizionandolo sotto al cofano del veicolo. </w:t>
      </w:r>
    </w:p>
    <w:p w14:paraId="24FD7D75" w14:textId="1D47FE8C" w:rsidR="00763F80" w:rsidRDefault="00DC4F4F" w:rsidP="00497F49">
      <w:pPr>
        <w:spacing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>
        <w:rPr>
          <w:noProof/>
        </w:rPr>
        <w:lastRenderedPageBreak/>
        <w:drawing>
          <wp:inline distT="0" distB="0" distL="0" distR="0" wp14:anchorId="5B6FCC06" wp14:editId="3C0957E9">
            <wp:extent cx="5731510" cy="3223895"/>
            <wp:effectExtent l="0" t="0" r="254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AA4B6" w14:textId="6A38ED89" w:rsidR="00EF61EA" w:rsidRPr="00F520AA" w:rsidRDefault="00C65498" w:rsidP="00497F49">
      <w:pPr>
        <w:spacing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P</w:t>
      </w:r>
      <w:r w:rsidR="00EF61EA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er riuscirci, hanno </w:t>
      </w:r>
      <w:r w:rsidR="009401C7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ideato</w:t>
      </w:r>
      <w:r w:rsidR="00EF61EA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un nuovo sistema che garantisce </w:t>
      </w:r>
      <w:r w:rsidR="009401C7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la resistenza vibratoria e meccanica del blocco di riscaldamento e climatizzazione </w:t>
      </w:r>
      <w:r w:rsidR="003206E7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fissandolo </w:t>
      </w:r>
      <w:r w:rsidR="00B879BE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sulla paratia che isola l’abitacolo dal vano motore. </w:t>
      </w:r>
    </w:p>
    <w:p w14:paraId="682C1F9B" w14:textId="2B9B69D7" w:rsidR="00B879BE" w:rsidRPr="00F520AA" w:rsidRDefault="00B879BE" w:rsidP="00497F49">
      <w:pPr>
        <w:spacing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Questo sistema di fissaggio utilizza perni e da</w:t>
      </w:r>
      <w:r w:rsidR="006528F2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di</w:t>
      </w: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per unire due rinforzi </w:t>
      </w:r>
      <w:r w:rsidR="006528F2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apposti sulla paratia e quattro placche di fissaggio solidali al blocco di riscaldamento e climatizzazione. </w:t>
      </w:r>
    </w:p>
    <w:p w14:paraId="0E180F86" w14:textId="0FC37F29" w:rsidR="00DC7581" w:rsidRPr="00F520AA" w:rsidRDefault="00B45634" w:rsidP="00497F49">
      <w:pPr>
        <w:spacing w:line="240" w:lineRule="auto"/>
        <w:jc w:val="both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Un</w:t>
      </w:r>
      <w:r w:rsidR="006528F2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a soluzione ingegnosa che ha permesso ai designer di lasciar libero </w:t>
      </w:r>
      <w:r w:rsidR="003A25C4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sfogo all</w:t>
      </w:r>
      <w:r w:rsidR="006528F2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a loro creatività. </w:t>
      </w:r>
    </w:p>
    <w:p w14:paraId="6C561676" w14:textId="77777777" w:rsidR="00153609" w:rsidRPr="00F520AA" w:rsidRDefault="00153609" w:rsidP="00153609">
      <w:pPr>
        <w:spacing w:line="240" w:lineRule="auto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</w:p>
    <w:p w14:paraId="7E250B53" w14:textId="2A1F3F35" w:rsidR="00B5192E" w:rsidRPr="00F520AA" w:rsidRDefault="0063228C" w:rsidP="008D4BFD">
      <w:pPr>
        <w:spacing w:after="0" w:line="384" w:lineRule="atLeast"/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</w:pPr>
      <w:r w:rsidRPr="00F520AA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>P</w:t>
      </w:r>
      <w:r w:rsidR="007D575B" w:rsidRPr="00F520AA">
        <w:rPr>
          <w:rFonts w:ascii="NouvelR" w:eastAsia="Times New Roman" w:hAnsi="NouvelR" w:cstheme="minorHAnsi"/>
          <w:b/>
          <w:bCs/>
          <w:color w:val="222222"/>
          <w:sz w:val="24"/>
          <w:szCs w:val="24"/>
          <w:bdr w:val="none" w:sz="0" w:space="0" w:color="auto" w:frame="1"/>
          <w:lang w:val="it-IT" w:eastAsia="fr-FR"/>
        </w:rPr>
        <w:t xml:space="preserve">er ulteriori approfondimenti </w:t>
      </w:r>
    </w:p>
    <w:p w14:paraId="6E3061B7" w14:textId="1B161A93" w:rsidR="00B5192E" w:rsidRPr="00F520AA" w:rsidRDefault="00B5192E" w:rsidP="00B5192E">
      <w:pPr>
        <w:pStyle w:val="NormaleWeb"/>
        <w:textAlignment w:val="baseline"/>
        <w:rPr>
          <w:rFonts w:ascii="NouvelR" w:hAnsi="NouvelR" w:cstheme="minorHAnsi"/>
          <w:color w:val="222222"/>
          <w:sz w:val="20"/>
          <w:szCs w:val="20"/>
          <w:lang w:val="it-IT"/>
        </w:rPr>
      </w:pPr>
      <w:r w:rsidRPr="00F520AA">
        <w:rPr>
          <w:rFonts w:ascii="NouvelR" w:hAnsi="NouvelR" w:cstheme="minorHAnsi"/>
          <w:color w:val="222222"/>
          <w:sz w:val="20"/>
          <w:szCs w:val="20"/>
          <w:lang w:val="it-IT"/>
        </w:rPr>
        <w:t>R</w:t>
      </w:r>
      <w:r w:rsidR="007D575B" w:rsidRPr="00F520AA">
        <w:rPr>
          <w:rFonts w:ascii="NouvelR" w:hAnsi="NouvelR" w:cstheme="minorHAnsi"/>
          <w:color w:val="222222"/>
          <w:sz w:val="20"/>
          <w:szCs w:val="20"/>
          <w:lang w:val="it-IT"/>
        </w:rPr>
        <w:t>iferimento del brevetto:</w:t>
      </w:r>
    </w:p>
    <w:p w14:paraId="1ACD3DBA" w14:textId="2B67C187" w:rsidR="007B31B6" w:rsidRPr="00F520AA" w:rsidRDefault="007B31B6" w:rsidP="00C42FF6">
      <w:pPr>
        <w:numPr>
          <w:ilvl w:val="0"/>
          <w:numId w:val="15"/>
        </w:numPr>
        <w:spacing w:before="240" w:after="0" w:line="240" w:lineRule="auto"/>
        <w:textAlignment w:val="baseline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Fi</w:t>
      </w:r>
      <w:r w:rsidR="009401C7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ssaggio del blocco di riscaldamento e climatizzazione nel vano motore</w:t>
      </w:r>
      <w:r w:rsidR="00B5192E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: </w:t>
      </w:r>
      <w:r w:rsidR="00293082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br/>
      </w:r>
      <w:r w:rsidR="00B5192E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Bre</w:t>
      </w:r>
      <w:r w:rsidR="009401C7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vetto</w:t>
      </w:r>
      <w:r w:rsidR="00B5192E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  <w:r w:rsidR="001C0EFD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PJ</w:t>
      </w:r>
      <w:r w:rsidR="001E0AA7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17 5256 </w:t>
      </w:r>
      <w:r w:rsidR="00B5192E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– Invent</w:t>
      </w:r>
      <w:r w:rsidR="009401C7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ori</w:t>
      </w:r>
      <w:r w:rsidR="00B5192E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: </w:t>
      </w: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Stevens </w:t>
      </w:r>
      <w:proofErr w:type="spellStart"/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Luron</w:t>
      </w:r>
      <w:proofErr w:type="spellEnd"/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, Max </w:t>
      </w:r>
      <w:proofErr w:type="spellStart"/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Lamarre</w:t>
      </w:r>
      <w:proofErr w:type="spellEnd"/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. </w:t>
      </w:r>
    </w:p>
    <w:p w14:paraId="13D468EB" w14:textId="738A5CEC" w:rsidR="00050018" w:rsidRPr="00F520AA" w:rsidRDefault="00AF1ECA" w:rsidP="00050018">
      <w:pPr>
        <w:spacing w:before="240" w:after="0" w:line="240" w:lineRule="auto"/>
        <w:ind w:left="720"/>
        <w:textAlignment w:val="baseline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AF1ECA">
        <w:t xml:space="preserve"> </w:t>
      </w:r>
      <w:r>
        <w:rPr>
          <w:noProof/>
        </w:rPr>
        <w:drawing>
          <wp:inline distT="0" distB="0" distL="0" distR="0" wp14:anchorId="5AC9F2E9" wp14:editId="2F88E974">
            <wp:extent cx="1047750" cy="1051929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03" cy="105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557C5" w14:textId="7A89B9D8" w:rsidR="00EC33EE" w:rsidRPr="00F520AA" w:rsidRDefault="00153609" w:rsidP="00153609">
      <w:pPr>
        <w:spacing w:before="240" w:after="0" w:line="240" w:lineRule="auto"/>
        <w:ind w:left="720"/>
        <w:textAlignment w:val="baseline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     Stevens </w:t>
      </w:r>
      <w:proofErr w:type="spellStart"/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Luron</w:t>
      </w:r>
      <w:proofErr w:type="spellEnd"/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ab/>
        <w:t xml:space="preserve">          </w:t>
      </w:r>
      <w:r w:rsidR="00050018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Max </w:t>
      </w:r>
      <w:proofErr w:type="spellStart"/>
      <w:r w:rsidR="00050018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>Lamarre</w:t>
      </w:r>
      <w:proofErr w:type="spellEnd"/>
      <w:r w:rsidR="00050018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   </w:t>
      </w:r>
      <w:r w:rsidR="00050018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ab/>
      </w:r>
      <w:r w:rsidR="00050018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ab/>
      </w:r>
      <w:r w:rsidR="00050018"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ab/>
        <w:t xml:space="preserve"> </w:t>
      </w:r>
    </w:p>
    <w:p w14:paraId="085B7034" w14:textId="216D2EFD" w:rsidR="00094DA0" w:rsidRPr="00F520AA" w:rsidRDefault="00153609" w:rsidP="00FC3B40">
      <w:pPr>
        <w:spacing w:line="384" w:lineRule="atLeast"/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color w:val="222222"/>
          <w:sz w:val="20"/>
          <w:szCs w:val="20"/>
          <w:lang w:val="it-IT" w:eastAsia="fr-FR"/>
        </w:rPr>
        <w:t xml:space="preserve"> </w:t>
      </w:r>
    </w:p>
    <w:p w14:paraId="3F44C4F3" w14:textId="0017BAAE" w:rsidR="0077771F" w:rsidRPr="00F520AA" w:rsidRDefault="00965A67" w:rsidP="00423200">
      <w:pPr>
        <w:spacing w:line="384" w:lineRule="atLeast"/>
        <w:rPr>
          <w:rFonts w:ascii="NouvelR" w:eastAsia="Times New Roman" w:hAnsi="NouvelR" w:cstheme="minorHAnsi"/>
          <w:b/>
          <w:bCs/>
          <w:color w:val="222222"/>
          <w:sz w:val="20"/>
          <w:szCs w:val="20"/>
          <w:lang w:val="it-IT" w:eastAsia="fr-FR"/>
        </w:rPr>
      </w:pPr>
      <w:r w:rsidRPr="00F520AA">
        <w:rPr>
          <w:rFonts w:ascii="NouvelR" w:eastAsia="Times New Roman" w:hAnsi="NouvelR" w:cstheme="minorHAnsi"/>
          <w:b/>
          <w:bCs/>
          <w:i/>
          <w:iCs/>
          <w:color w:val="222222"/>
          <w:sz w:val="20"/>
          <w:szCs w:val="20"/>
          <w:lang w:val="it-IT" w:eastAsia="fr-FR"/>
        </w:rPr>
        <w:t xml:space="preserve">&gt; </w:t>
      </w:r>
      <w:hyperlink r:id="rId14" w:history="1">
        <w:r w:rsidR="00075BDE" w:rsidRPr="00F520AA">
          <w:rPr>
            <w:rStyle w:val="Collegamentoipertestuale"/>
            <w:rFonts w:ascii="NouvelR" w:eastAsia="Times New Roman" w:hAnsi="NouvelR" w:cstheme="minorHAnsi"/>
            <w:b/>
            <w:bCs/>
            <w:i/>
            <w:iCs/>
            <w:sz w:val="20"/>
            <w:szCs w:val="20"/>
            <w:lang w:val="it-IT" w:eastAsia="fr-FR"/>
          </w:rPr>
          <w:t>Per scoprire il quinto episodio della nostra serie estiva in vide</w:t>
        </w:r>
        <w:r w:rsidR="002941D6" w:rsidRPr="00F520AA">
          <w:rPr>
            <w:rStyle w:val="Collegamentoipertestuale"/>
            <w:rFonts w:ascii="NouvelR" w:eastAsia="Times New Roman" w:hAnsi="NouvelR" w:cstheme="minorHAnsi"/>
            <w:b/>
            <w:bCs/>
            <w:i/>
            <w:iCs/>
            <w:sz w:val="20"/>
            <w:szCs w:val="20"/>
            <w:lang w:val="it-IT" w:eastAsia="fr-FR"/>
          </w:rPr>
          <w:t>o</w:t>
        </w:r>
      </w:hyperlink>
      <w:r w:rsidR="00CE0747" w:rsidRPr="00F520AA">
        <w:rPr>
          <w:rFonts w:ascii="NouvelR" w:eastAsia="Times New Roman" w:hAnsi="NouvelR" w:cstheme="minorHAnsi"/>
          <w:b/>
          <w:bCs/>
          <w:i/>
          <w:iCs/>
          <w:color w:val="222222"/>
          <w:sz w:val="20"/>
          <w:szCs w:val="20"/>
          <w:lang w:val="it-IT" w:eastAsia="fr-FR"/>
        </w:rPr>
        <w:tab/>
      </w:r>
    </w:p>
    <w:p w14:paraId="29614535" w14:textId="13A8CB3D" w:rsidR="00075BDE" w:rsidRPr="00F520AA" w:rsidRDefault="00075BDE" w:rsidP="00423200">
      <w:pPr>
        <w:spacing w:line="384" w:lineRule="atLeast"/>
        <w:rPr>
          <w:rFonts w:ascii="NouvelR" w:eastAsia="Times New Roman" w:hAnsi="NouvelR" w:cstheme="minorHAnsi"/>
          <w:b/>
          <w:bCs/>
          <w:color w:val="222222"/>
          <w:sz w:val="20"/>
          <w:szCs w:val="20"/>
          <w:lang w:val="it-IT" w:eastAsia="fr-FR"/>
        </w:rPr>
      </w:pPr>
    </w:p>
    <w:p w14:paraId="33F72AC8" w14:textId="77777777" w:rsidR="00075BDE" w:rsidRPr="00F520AA" w:rsidRDefault="00075BDE" w:rsidP="00075BDE">
      <w:pPr>
        <w:tabs>
          <w:tab w:val="left" w:pos="1770"/>
        </w:tabs>
        <w:ind w:right="78"/>
        <w:jc w:val="both"/>
        <w:rPr>
          <w:rFonts w:ascii="NouvelR" w:hAnsi="NouvelR" w:cs="Arial"/>
          <w:b/>
          <w:bCs/>
          <w:sz w:val="20"/>
          <w:szCs w:val="20"/>
          <w:lang w:val="it-IT"/>
        </w:rPr>
      </w:pPr>
      <w:r w:rsidRPr="00F520AA">
        <w:rPr>
          <w:rFonts w:ascii="NouvelR" w:hAnsi="NouvelR" w:cs="Arial"/>
          <w:b/>
          <w:bCs/>
          <w:sz w:val="20"/>
          <w:szCs w:val="20"/>
          <w:lang w:val="it-IT"/>
        </w:rPr>
        <w:t xml:space="preserve">Cenni su Renault </w:t>
      </w:r>
    </w:p>
    <w:p w14:paraId="2C31128C" w14:textId="77777777" w:rsidR="00075BDE" w:rsidRPr="00F520AA" w:rsidRDefault="00075BDE" w:rsidP="00075BDE">
      <w:pPr>
        <w:tabs>
          <w:tab w:val="left" w:pos="1770"/>
        </w:tabs>
        <w:ind w:right="78"/>
        <w:jc w:val="both"/>
        <w:rPr>
          <w:rFonts w:ascii="NouvelR" w:hAnsi="NouvelR" w:cs="Arial"/>
          <w:sz w:val="20"/>
          <w:szCs w:val="20"/>
          <w:lang w:val="it-IT"/>
        </w:rPr>
      </w:pPr>
      <w:r w:rsidRPr="00F520AA">
        <w:rPr>
          <w:rFonts w:ascii="NouvelR" w:hAnsi="NouvelR" w:cs="Arial"/>
          <w:sz w:val="20"/>
          <w:szCs w:val="20"/>
          <w:lang w:val="it-IT"/>
        </w:rPr>
        <w:lastRenderedPageBreak/>
        <w:t>Marca storica della mobilità e pioniere dei veicoli elettrici in Europa, Renault sviluppa da sempre veicoli innovativi. Con il piano strategico “</w:t>
      </w:r>
      <w:proofErr w:type="spellStart"/>
      <w:r w:rsidRPr="00F520AA">
        <w:rPr>
          <w:rFonts w:ascii="NouvelR" w:hAnsi="NouvelR" w:cs="Arial"/>
          <w:sz w:val="20"/>
          <w:szCs w:val="20"/>
          <w:lang w:val="it-IT"/>
        </w:rPr>
        <w:t>Renaulution</w:t>
      </w:r>
      <w:proofErr w:type="spellEnd"/>
      <w:r w:rsidRPr="00F520AA">
        <w:rPr>
          <w:rFonts w:ascii="NouvelR" w:hAnsi="NouvelR" w:cs="Arial"/>
          <w:sz w:val="20"/>
          <w:szCs w:val="20"/>
          <w:lang w:val="it-IT"/>
        </w:rPr>
        <w:t xml:space="preserve">”, la Marca progetta una trasformazione ambiziosa e creatrice di valore.  Renault si sposta, quindi, verso una gamma ancora più competitiva, equilibrata ed elettrificata ed intende incarnare la modernità e l’innovazione a livello di servizi tecnologici, energia e mobilità nell’industria automotive, ma non solo. </w:t>
      </w:r>
    </w:p>
    <w:p w14:paraId="71A1612B" w14:textId="77777777" w:rsidR="00075BDE" w:rsidRPr="00F520AA" w:rsidRDefault="00075BDE" w:rsidP="00075BDE">
      <w:pPr>
        <w:pStyle w:val="Sous-titre1"/>
        <w:jc w:val="both"/>
        <w:rPr>
          <w:rFonts w:ascii="NouvelR" w:hAnsi="NouvelR"/>
          <w:caps w:val="0"/>
          <w:color w:val="000000" w:themeColor="text1"/>
          <w:sz w:val="20"/>
          <w:szCs w:val="20"/>
          <w:lang w:val="it-IT"/>
        </w:rPr>
      </w:pPr>
    </w:p>
    <w:p w14:paraId="5719A66E" w14:textId="77777777" w:rsidR="00075BDE" w:rsidRPr="00F520AA" w:rsidRDefault="00075BDE" w:rsidP="00075BDE">
      <w:pPr>
        <w:spacing w:after="0" w:line="240" w:lineRule="auto"/>
        <w:rPr>
          <w:rFonts w:ascii="NouvelR" w:hAnsi="NouvelR" w:cs="Arial"/>
          <w:b/>
          <w:bCs/>
          <w:sz w:val="20"/>
          <w:szCs w:val="20"/>
          <w:lang w:val="it-IT" w:eastAsia="en-GB"/>
        </w:rPr>
      </w:pPr>
      <w:bookmarkStart w:id="0" w:name="_Hlk106806111"/>
      <w:r w:rsidRPr="00F520AA">
        <w:rPr>
          <w:rFonts w:ascii="NouvelR" w:hAnsi="NouvelR" w:cs="Arial"/>
          <w:b/>
          <w:bCs/>
          <w:sz w:val="20"/>
          <w:szCs w:val="20"/>
          <w:lang w:val="it-IT" w:eastAsia="en-GB"/>
        </w:rPr>
        <w:t>Contatto stampa Gruppo Renault Italia:</w:t>
      </w:r>
    </w:p>
    <w:p w14:paraId="0E12B4E3" w14:textId="77777777" w:rsidR="00075BDE" w:rsidRPr="00F520AA" w:rsidRDefault="00075BDE" w:rsidP="00075BDE">
      <w:pPr>
        <w:spacing w:after="0" w:line="240" w:lineRule="auto"/>
        <w:rPr>
          <w:rFonts w:ascii="NouvelR" w:hAnsi="NouvelR" w:cs="Arial"/>
          <w:caps/>
          <w:sz w:val="20"/>
          <w:szCs w:val="20"/>
          <w:lang w:val="it-IT" w:eastAsia="en-GB"/>
        </w:rPr>
      </w:pPr>
      <w:r w:rsidRPr="00F520AA">
        <w:rPr>
          <w:rFonts w:ascii="NouvelR" w:hAnsi="NouvelR" w:cs="Arial"/>
          <w:b/>
          <w:bCs/>
          <w:sz w:val="20"/>
          <w:szCs w:val="20"/>
          <w:lang w:val="it-IT" w:eastAsia="en-GB"/>
        </w:rPr>
        <w:t xml:space="preserve">Paola </w:t>
      </w:r>
      <w:proofErr w:type="spellStart"/>
      <w:r w:rsidRPr="00F520AA">
        <w:rPr>
          <w:rFonts w:ascii="NouvelR" w:hAnsi="NouvelR" w:cs="Arial"/>
          <w:b/>
          <w:bCs/>
          <w:sz w:val="20"/>
          <w:szCs w:val="20"/>
          <w:lang w:val="it-IT" w:eastAsia="en-GB"/>
        </w:rPr>
        <w:t>Rèpaci</w:t>
      </w:r>
      <w:proofErr w:type="spellEnd"/>
      <w:r w:rsidRPr="00F520AA">
        <w:rPr>
          <w:rFonts w:ascii="NouvelR" w:hAnsi="NouvelR" w:cs="Arial"/>
          <w:sz w:val="20"/>
          <w:szCs w:val="20"/>
          <w:lang w:val="it-IT" w:eastAsia="en-GB"/>
        </w:rPr>
        <w:t>– Renault/ Alpine Product &amp; Corporate Communication Manager</w:t>
      </w:r>
    </w:p>
    <w:p w14:paraId="7EB223A8" w14:textId="77777777" w:rsidR="00075BDE" w:rsidRPr="00F520AA" w:rsidRDefault="0043019D" w:rsidP="00075BDE">
      <w:pPr>
        <w:spacing w:after="0" w:line="240" w:lineRule="auto"/>
        <w:rPr>
          <w:rFonts w:ascii="NouvelR" w:hAnsi="NouvelR" w:cs="Arial"/>
          <w:caps/>
          <w:sz w:val="20"/>
          <w:szCs w:val="20"/>
          <w:lang w:val="it-IT" w:eastAsia="en-GB"/>
        </w:rPr>
      </w:pPr>
      <w:hyperlink r:id="rId15" w:history="1">
        <w:r w:rsidR="00075BDE" w:rsidRPr="00F520AA">
          <w:rPr>
            <w:rStyle w:val="Collegamentoipertestuale"/>
            <w:rFonts w:ascii="NouvelR" w:hAnsi="NouvelR" w:cs="Arial"/>
            <w:sz w:val="20"/>
            <w:szCs w:val="20"/>
            <w:lang w:val="it-IT" w:eastAsia="en-GB"/>
          </w:rPr>
          <w:t>paola.repaci@renault.it</w:t>
        </w:r>
      </w:hyperlink>
      <w:r w:rsidR="00075BDE" w:rsidRPr="00F520AA">
        <w:rPr>
          <w:rFonts w:ascii="NouvelR" w:hAnsi="NouvelR" w:cs="Arial"/>
          <w:sz w:val="20"/>
          <w:szCs w:val="20"/>
          <w:lang w:val="it-IT" w:eastAsia="en-GB"/>
        </w:rPr>
        <w:t xml:space="preserve"> Cell: +39 335 12545</w:t>
      </w:r>
      <w:r w:rsidR="00075BDE" w:rsidRPr="00F520AA">
        <w:rPr>
          <w:rFonts w:ascii="NouvelR" w:hAnsi="NouvelR" w:cs="Arial"/>
          <w:caps/>
          <w:sz w:val="20"/>
          <w:szCs w:val="20"/>
          <w:lang w:val="it-IT" w:eastAsia="en-GB"/>
        </w:rPr>
        <w:t>92</w:t>
      </w:r>
    </w:p>
    <w:p w14:paraId="130ED0E8" w14:textId="77777777" w:rsidR="00075BDE" w:rsidRPr="00F520AA" w:rsidRDefault="00075BDE" w:rsidP="00075BDE">
      <w:pPr>
        <w:spacing w:after="0" w:line="240" w:lineRule="auto"/>
        <w:rPr>
          <w:rFonts w:ascii="NouvelR" w:hAnsi="NouvelR" w:cs="Arial"/>
          <w:caps/>
          <w:sz w:val="20"/>
          <w:szCs w:val="20"/>
          <w:lang w:val="it-IT" w:eastAsia="en-GB"/>
        </w:rPr>
      </w:pPr>
      <w:r w:rsidRPr="00F520AA">
        <w:rPr>
          <w:rFonts w:ascii="NouvelR" w:hAnsi="NouvelR" w:cs="Arial"/>
          <w:sz w:val="20"/>
          <w:szCs w:val="20"/>
          <w:lang w:val="it-IT" w:eastAsia="en-GB"/>
        </w:rPr>
        <w:t>Tel.+39 06 4156965</w:t>
      </w:r>
    </w:p>
    <w:p w14:paraId="3A7104E9" w14:textId="77777777" w:rsidR="00075BDE" w:rsidRPr="00F520AA" w:rsidRDefault="00075BDE" w:rsidP="00075BDE">
      <w:pPr>
        <w:spacing w:after="0" w:line="240" w:lineRule="auto"/>
        <w:rPr>
          <w:rFonts w:ascii="NouvelR" w:hAnsi="NouvelR" w:cs="Arial"/>
          <w:caps/>
          <w:sz w:val="20"/>
          <w:szCs w:val="20"/>
          <w:lang w:val="it-IT" w:eastAsia="en-GB"/>
        </w:rPr>
      </w:pPr>
      <w:r w:rsidRPr="00F520AA">
        <w:rPr>
          <w:rFonts w:ascii="NouvelR" w:hAnsi="NouvelR" w:cs="Arial"/>
          <w:sz w:val="20"/>
          <w:szCs w:val="20"/>
          <w:lang w:val="it-IT" w:eastAsia="en-GB"/>
        </w:rPr>
        <w:t xml:space="preserve">Siti web: </w:t>
      </w:r>
      <w:hyperlink r:id="rId16" w:history="1">
        <w:r w:rsidRPr="00F520AA">
          <w:rPr>
            <w:rStyle w:val="Collegamentoipertestuale"/>
            <w:rFonts w:ascii="NouvelR" w:hAnsi="NouvelR" w:cs="Arial"/>
            <w:sz w:val="20"/>
            <w:szCs w:val="20"/>
            <w:lang w:val="it-IT"/>
          </w:rPr>
          <w:t>it.media.groupe.renault.com/</w:t>
        </w:r>
      </w:hyperlink>
      <w:r w:rsidRPr="00F520AA">
        <w:rPr>
          <w:rFonts w:ascii="NouvelR" w:hAnsi="NouvelR" w:cs="Arial"/>
          <w:caps/>
          <w:sz w:val="20"/>
          <w:szCs w:val="20"/>
          <w:lang w:val="it-IT" w:eastAsia="en-GB"/>
        </w:rPr>
        <w:t>;</w:t>
      </w:r>
      <w:r w:rsidRPr="00F520AA">
        <w:rPr>
          <w:rFonts w:ascii="NouvelR" w:hAnsi="NouvelR" w:cs="Arial"/>
          <w:caps/>
          <w:sz w:val="20"/>
          <w:szCs w:val="20"/>
          <w:u w:val="single"/>
          <w:lang w:val="it-IT" w:eastAsia="en-GB"/>
        </w:rPr>
        <w:t xml:space="preserve"> </w:t>
      </w:r>
      <w:hyperlink r:id="rId17" w:history="1">
        <w:r w:rsidRPr="00F520AA">
          <w:rPr>
            <w:rStyle w:val="Collegamentoipertestuale"/>
            <w:rFonts w:ascii="NouvelR" w:hAnsi="NouvelR" w:cs="Arial"/>
            <w:sz w:val="20"/>
            <w:szCs w:val="20"/>
            <w:lang w:val="it-IT" w:eastAsia="en-GB"/>
          </w:rPr>
          <w:t>www.renault.it</w:t>
        </w:r>
      </w:hyperlink>
    </w:p>
    <w:p w14:paraId="1CD63411" w14:textId="77777777" w:rsidR="00075BDE" w:rsidRPr="00F520AA" w:rsidRDefault="00075BDE" w:rsidP="00075BDE">
      <w:pPr>
        <w:spacing w:after="0" w:line="240" w:lineRule="auto"/>
        <w:ind w:right="333"/>
        <w:rPr>
          <w:rFonts w:ascii="NouvelR" w:hAnsi="NouvelR" w:cs="Arial"/>
          <w:sz w:val="20"/>
          <w:szCs w:val="20"/>
          <w:lang w:val="it-IT"/>
        </w:rPr>
      </w:pPr>
      <w:r w:rsidRPr="00F520AA">
        <w:rPr>
          <w:rFonts w:ascii="NouvelR" w:hAnsi="NouvelR" w:cs="Arial"/>
          <w:sz w:val="20"/>
          <w:szCs w:val="20"/>
          <w:lang w:val="it-IT" w:eastAsia="en-GB"/>
        </w:rPr>
        <w:t xml:space="preserve">Seguici su Twitter: @renaultitalia </w:t>
      </w:r>
    </w:p>
    <w:bookmarkEnd w:id="0"/>
    <w:p w14:paraId="60982659" w14:textId="77777777" w:rsidR="00075BDE" w:rsidRPr="00F520AA" w:rsidRDefault="00075BDE" w:rsidP="00075BDE">
      <w:pPr>
        <w:spacing w:after="0" w:line="240" w:lineRule="auto"/>
        <w:rPr>
          <w:rFonts w:ascii="NouvelR" w:hAnsi="NouvelR" w:cs="Arial"/>
          <w:lang w:val="it-IT"/>
        </w:rPr>
      </w:pPr>
    </w:p>
    <w:p w14:paraId="48040AAF" w14:textId="77777777" w:rsidR="00075BDE" w:rsidRPr="00F520AA" w:rsidRDefault="00075BDE" w:rsidP="00075BDE">
      <w:pPr>
        <w:rPr>
          <w:rFonts w:ascii="NouvelR" w:hAnsi="NouvelR"/>
          <w:lang w:val="it-IT"/>
        </w:rPr>
      </w:pPr>
    </w:p>
    <w:p w14:paraId="4D89A120" w14:textId="77777777" w:rsidR="00075BDE" w:rsidRPr="00F520AA" w:rsidRDefault="00075BDE" w:rsidP="00423200">
      <w:pPr>
        <w:spacing w:line="384" w:lineRule="atLeast"/>
        <w:rPr>
          <w:rFonts w:ascii="NouvelR" w:eastAsia="Times New Roman" w:hAnsi="NouvelR" w:cstheme="minorHAnsi"/>
          <w:b/>
          <w:bCs/>
          <w:color w:val="222222"/>
          <w:sz w:val="20"/>
          <w:szCs w:val="20"/>
          <w:lang w:val="it-IT" w:eastAsia="fr-FR"/>
        </w:rPr>
      </w:pPr>
    </w:p>
    <w:sectPr w:rsidR="00075BDE" w:rsidRPr="00F520AA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5BF36" w14:textId="77777777" w:rsidR="0043019D" w:rsidRDefault="0043019D" w:rsidP="009768DF">
      <w:pPr>
        <w:spacing w:after="0" w:line="240" w:lineRule="auto"/>
      </w:pPr>
      <w:r>
        <w:separator/>
      </w:r>
    </w:p>
  </w:endnote>
  <w:endnote w:type="continuationSeparator" w:id="0">
    <w:p w14:paraId="4ECC013D" w14:textId="77777777" w:rsidR="0043019D" w:rsidRDefault="0043019D" w:rsidP="00976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uvelR">
    <w:altName w:val="Calibri"/>
    <w:panose1 w:val="00000000000000000000"/>
    <w:charset w:val="00"/>
    <w:family w:val="auto"/>
    <w:pitch w:val="variable"/>
    <w:sig w:usb0="E00002A7" w:usb1="5000006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D6BE2" w14:textId="366039FF" w:rsidR="009768DF" w:rsidRDefault="009768DF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249DC627" wp14:editId="21698B41">
              <wp:simplePos x="0" y="0"/>
              <wp:positionH relativeFrom="page">
                <wp:posOffset>0</wp:posOffset>
              </wp:positionH>
              <wp:positionV relativeFrom="page">
                <wp:posOffset>10248900</wp:posOffset>
              </wp:positionV>
              <wp:extent cx="7560310" cy="252095"/>
              <wp:effectExtent l="0" t="0" r="0" b="14605"/>
              <wp:wrapNone/>
              <wp:docPr id="7" name="MSIPCM0f79400cb8d52dc5aef07033" descr="{&quot;HashCode&quot;:-424964394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77E2FA0" w14:textId="5236E7D7" w:rsidR="009768DF" w:rsidRPr="009768DF" w:rsidRDefault="009768DF" w:rsidP="009768DF">
                          <w:pPr>
                            <w:spacing w:after="0"/>
                            <w:jc w:val="right"/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</w:pPr>
                          <w:proofErr w:type="spellStart"/>
                          <w:r w:rsidRPr="009768DF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>Confidential</w:t>
                          </w:r>
                          <w:proofErr w:type="spellEnd"/>
                          <w:r w:rsidRPr="009768DF">
                            <w:rPr>
                              <w:rFonts w:ascii="Arial" w:hAnsi="Arial" w:cs="Arial"/>
                              <w:color w:val="000000"/>
                              <w:sz w:val="20"/>
                            </w:rPr>
                            <w:t xml:space="preserve"> 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9DC627" id="_x0000_t202" coordsize="21600,21600" o:spt="202" path="m,l,21600r21600,l21600,xe">
              <v:stroke joinstyle="miter"/>
              <v:path gradientshapeok="t" o:connecttype="rect"/>
            </v:shapetype>
            <v:shape id="MSIPCM0f79400cb8d52dc5aef07033" o:spid="_x0000_s1026" type="#_x0000_t202" alt="{&quot;HashCode&quot;:-424964394,&quot;Height&quot;:841.0,&quot;Width&quot;:595.0,&quot;Placement&quot;:&quot;Footer&quot;,&quot;Index&quot;:&quot;Primary&quot;,&quot;Section&quot;:1,&quot;Top&quot;:0.0,&quot;Left&quot;:0.0}" style="position:absolute;margin-left:0;margin-top:807pt;width:595.3pt;height:19.8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" o:allowincell="f" filled="f" stroked="f" strokeweight=".5pt">
              <v:textbox inset=",0,20pt,0">
                <w:txbxContent>
                  <w:p w14:paraId="177E2FA0" w14:textId="5236E7D7" w:rsidR="009768DF" w:rsidRPr="009768DF" w:rsidRDefault="009768DF" w:rsidP="009768DF">
                    <w:pPr>
                      <w:spacing w:after="0"/>
                      <w:jc w:val="right"/>
                      <w:rPr>
                        <w:rFonts w:ascii="Arial" w:hAnsi="Arial" w:cs="Arial"/>
                        <w:color w:val="000000"/>
                        <w:sz w:val="20"/>
                      </w:rPr>
                    </w:pPr>
                    <w:proofErr w:type="spellStart"/>
                    <w:r w:rsidRPr="009768DF">
                      <w:rPr>
                        <w:rFonts w:ascii="Arial" w:hAnsi="Arial" w:cs="Arial"/>
                        <w:color w:val="000000"/>
                        <w:sz w:val="20"/>
                      </w:rPr>
                      <w:t>Confidential</w:t>
                    </w:r>
                    <w:proofErr w:type="spellEnd"/>
                    <w:r w:rsidRPr="009768DF">
                      <w:rPr>
                        <w:rFonts w:ascii="Arial" w:hAnsi="Arial" w:cs="Arial"/>
                        <w:color w:val="000000"/>
                        <w:sz w:val="20"/>
                      </w:rPr>
                      <w:t xml:space="preserve"> 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76CF5" w14:textId="77777777" w:rsidR="0043019D" w:rsidRDefault="0043019D" w:rsidP="009768DF">
      <w:pPr>
        <w:spacing w:after="0" w:line="240" w:lineRule="auto"/>
      </w:pPr>
      <w:r>
        <w:separator/>
      </w:r>
    </w:p>
  </w:footnote>
  <w:footnote w:type="continuationSeparator" w:id="0">
    <w:p w14:paraId="25297174" w14:textId="77777777" w:rsidR="0043019D" w:rsidRDefault="0043019D" w:rsidP="009768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D0FC5"/>
    <w:multiLevelType w:val="multilevel"/>
    <w:tmpl w:val="5E9AA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5F609B"/>
    <w:multiLevelType w:val="hybridMultilevel"/>
    <w:tmpl w:val="851E7702"/>
    <w:lvl w:ilvl="0" w:tplc="F90AA8E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60C8B"/>
    <w:multiLevelType w:val="multilevel"/>
    <w:tmpl w:val="D2361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77275C"/>
    <w:multiLevelType w:val="hybridMultilevel"/>
    <w:tmpl w:val="87CC42C4"/>
    <w:lvl w:ilvl="0" w:tplc="040C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046126"/>
    <w:multiLevelType w:val="multilevel"/>
    <w:tmpl w:val="974A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7830B1"/>
    <w:multiLevelType w:val="multilevel"/>
    <w:tmpl w:val="F556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5AA4854"/>
    <w:multiLevelType w:val="multilevel"/>
    <w:tmpl w:val="270AF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EA7709"/>
    <w:multiLevelType w:val="hybridMultilevel"/>
    <w:tmpl w:val="B11AB7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20C28"/>
    <w:multiLevelType w:val="multilevel"/>
    <w:tmpl w:val="FF40C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A6D0694"/>
    <w:multiLevelType w:val="hybridMultilevel"/>
    <w:tmpl w:val="14A0B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C432D8"/>
    <w:multiLevelType w:val="hybridMultilevel"/>
    <w:tmpl w:val="7F0C92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0D0FB8"/>
    <w:multiLevelType w:val="multilevel"/>
    <w:tmpl w:val="7122B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BB49BE"/>
    <w:multiLevelType w:val="hybridMultilevel"/>
    <w:tmpl w:val="A156F51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0123A77"/>
    <w:multiLevelType w:val="multilevel"/>
    <w:tmpl w:val="3C96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374371"/>
    <w:multiLevelType w:val="multilevel"/>
    <w:tmpl w:val="F556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5B20448"/>
    <w:multiLevelType w:val="multilevel"/>
    <w:tmpl w:val="F7309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0"/>
  </w:num>
  <w:num w:numId="3">
    <w:abstractNumId w:val="15"/>
  </w:num>
  <w:num w:numId="4">
    <w:abstractNumId w:val="13"/>
  </w:num>
  <w:num w:numId="5">
    <w:abstractNumId w:val="0"/>
  </w:num>
  <w:num w:numId="6">
    <w:abstractNumId w:val="6"/>
  </w:num>
  <w:num w:numId="7">
    <w:abstractNumId w:val="4"/>
  </w:num>
  <w:num w:numId="8">
    <w:abstractNumId w:val="2"/>
  </w:num>
  <w:num w:numId="9">
    <w:abstractNumId w:val="8"/>
  </w:num>
  <w:num w:numId="10">
    <w:abstractNumId w:val="9"/>
  </w:num>
  <w:num w:numId="11">
    <w:abstractNumId w:val="3"/>
  </w:num>
  <w:num w:numId="12">
    <w:abstractNumId w:val="12"/>
  </w:num>
  <w:num w:numId="13">
    <w:abstractNumId w:val="7"/>
  </w:num>
  <w:num w:numId="14">
    <w:abstractNumId w:val="14"/>
  </w:num>
  <w:num w:numId="15">
    <w:abstractNumId w:val="1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FBD"/>
    <w:rsid w:val="000014A6"/>
    <w:rsid w:val="000042DA"/>
    <w:rsid w:val="00005C78"/>
    <w:rsid w:val="00010C5E"/>
    <w:rsid w:val="00011259"/>
    <w:rsid w:val="00011B9A"/>
    <w:rsid w:val="00013176"/>
    <w:rsid w:val="00016364"/>
    <w:rsid w:val="000225BC"/>
    <w:rsid w:val="00022F9B"/>
    <w:rsid w:val="00024F12"/>
    <w:rsid w:val="00025A93"/>
    <w:rsid w:val="000265A1"/>
    <w:rsid w:val="00027C53"/>
    <w:rsid w:val="0003064D"/>
    <w:rsid w:val="000314D6"/>
    <w:rsid w:val="00032473"/>
    <w:rsid w:val="000326B6"/>
    <w:rsid w:val="00041D73"/>
    <w:rsid w:val="00044490"/>
    <w:rsid w:val="00050018"/>
    <w:rsid w:val="0005221E"/>
    <w:rsid w:val="0005242E"/>
    <w:rsid w:val="00052B36"/>
    <w:rsid w:val="0005569A"/>
    <w:rsid w:val="0005650E"/>
    <w:rsid w:val="0005774B"/>
    <w:rsid w:val="00061CF3"/>
    <w:rsid w:val="0006212C"/>
    <w:rsid w:val="00071425"/>
    <w:rsid w:val="00071B72"/>
    <w:rsid w:val="00071E77"/>
    <w:rsid w:val="00071F2D"/>
    <w:rsid w:val="00075BDE"/>
    <w:rsid w:val="00087309"/>
    <w:rsid w:val="00090D2F"/>
    <w:rsid w:val="00091E25"/>
    <w:rsid w:val="00093E90"/>
    <w:rsid w:val="00094DA0"/>
    <w:rsid w:val="000959A3"/>
    <w:rsid w:val="000A0592"/>
    <w:rsid w:val="000A7407"/>
    <w:rsid w:val="000B0025"/>
    <w:rsid w:val="000B1DD6"/>
    <w:rsid w:val="000B54A2"/>
    <w:rsid w:val="000B55C3"/>
    <w:rsid w:val="000B724E"/>
    <w:rsid w:val="000C06DE"/>
    <w:rsid w:val="000C2932"/>
    <w:rsid w:val="000D2BAA"/>
    <w:rsid w:val="000D503D"/>
    <w:rsid w:val="000D5383"/>
    <w:rsid w:val="000E07A3"/>
    <w:rsid w:val="000E11EB"/>
    <w:rsid w:val="000E5053"/>
    <w:rsid w:val="000E7637"/>
    <w:rsid w:val="00112498"/>
    <w:rsid w:val="0011581D"/>
    <w:rsid w:val="00116B1C"/>
    <w:rsid w:val="00116D28"/>
    <w:rsid w:val="00120655"/>
    <w:rsid w:val="00122D6F"/>
    <w:rsid w:val="0012571B"/>
    <w:rsid w:val="00127468"/>
    <w:rsid w:val="00137457"/>
    <w:rsid w:val="001374EB"/>
    <w:rsid w:val="00147D2E"/>
    <w:rsid w:val="001503AC"/>
    <w:rsid w:val="00150DC0"/>
    <w:rsid w:val="00151535"/>
    <w:rsid w:val="00153609"/>
    <w:rsid w:val="00155955"/>
    <w:rsid w:val="00161392"/>
    <w:rsid w:val="00164270"/>
    <w:rsid w:val="00167A90"/>
    <w:rsid w:val="001710FA"/>
    <w:rsid w:val="00176E9D"/>
    <w:rsid w:val="0018656A"/>
    <w:rsid w:val="00187ED2"/>
    <w:rsid w:val="001909FB"/>
    <w:rsid w:val="001A3012"/>
    <w:rsid w:val="001A36CA"/>
    <w:rsid w:val="001A464D"/>
    <w:rsid w:val="001A6135"/>
    <w:rsid w:val="001B1A98"/>
    <w:rsid w:val="001B474C"/>
    <w:rsid w:val="001B7E70"/>
    <w:rsid w:val="001C0EFD"/>
    <w:rsid w:val="001C11AB"/>
    <w:rsid w:val="001C1F02"/>
    <w:rsid w:val="001C32EA"/>
    <w:rsid w:val="001C6D4C"/>
    <w:rsid w:val="001D3180"/>
    <w:rsid w:val="001D7C53"/>
    <w:rsid w:val="001E0AA7"/>
    <w:rsid w:val="001E45AC"/>
    <w:rsid w:val="001F2909"/>
    <w:rsid w:val="001F333B"/>
    <w:rsid w:val="001F5388"/>
    <w:rsid w:val="001F6A06"/>
    <w:rsid w:val="00200E57"/>
    <w:rsid w:val="00201B9E"/>
    <w:rsid w:val="00201FAA"/>
    <w:rsid w:val="00204088"/>
    <w:rsid w:val="00210228"/>
    <w:rsid w:val="00214EFE"/>
    <w:rsid w:val="00216711"/>
    <w:rsid w:val="00217729"/>
    <w:rsid w:val="00221889"/>
    <w:rsid w:val="00222B97"/>
    <w:rsid w:val="00223DB5"/>
    <w:rsid w:val="00227CBA"/>
    <w:rsid w:val="00232695"/>
    <w:rsid w:val="00234A80"/>
    <w:rsid w:val="0024082F"/>
    <w:rsid w:val="00246118"/>
    <w:rsid w:val="00247238"/>
    <w:rsid w:val="00247ECB"/>
    <w:rsid w:val="0025222C"/>
    <w:rsid w:val="00254630"/>
    <w:rsid w:val="00254F0D"/>
    <w:rsid w:val="00263C74"/>
    <w:rsid w:val="002679F0"/>
    <w:rsid w:val="0027140D"/>
    <w:rsid w:val="00276AAC"/>
    <w:rsid w:val="00282117"/>
    <w:rsid w:val="00283858"/>
    <w:rsid w:val="00284A65"/>
    <w:rsid w:val="002854DA"/>
    <w:rsid w:val="002908BC"/>
    <w:rsid w:val="00292920"/>
    <w:rsid w:val="00293082"/>
    <w:rsid w:val="0029366F"/>
    <w:rsid w:val="002941D6"/>
    <w:rsid w:val="002B1488"/>
    <w:rsid w:val="002B1C1B"/>
    <w:rsid w:val="002B4D42"/>
    <w:rsid w:val="002B526B"/>
    <w:rsid w:val="002C0A5F"/>
    <w:rsid w:val="002C1401"/>
    <w:rsid w:val="002E0B77"/>
    <w:rsid w:val="002E3F90"/>
    <w:rsid w:val="002E59AA"/>
    <w:rsid w:val="002E5F48"/>
    <w:rsid w:val="002E6838"/>
    <w:rsid w:val="002F1CC5"/>
    <w:rsid w:val="002F52C8"/>
    <w:rsid w:val="002F5FDB"/>
    <w:rsid w:val="002F76AE"/>
    <w:rsid w:val="003005B3"/>
    <w:rsid w:val="00302216"/>
    <w:rsid w:val="00314DF5"/>
    <w:rsid w:val="00317FF4"/>
    <w:rsid w:val="00320132"/>
    <w:rsid w:val="003206E7"/>
    <w:rsid w:val="00326F62"/>
    <w:rsid w:val="0032704F"/>
    <w:rsid w:val="00330AE0"/>
    <w:rsid w:val="003433E0"/>
    <w:rsid w:val="00343E3A"/>
    <w:rsid w:val="0034688C"/>
    <w:rsid w:val="00355ADA"/>
    <w:rsid w:val="0035676A"/>
    <w:rsid w:val="00360B19"/>
    <w:rsid w:val="00362D35"/>
    <w:rsid w:val="00364D2E"/>
    <w:rsid w:val="0036776F"/>
    <w:rsid w:val="00374373"/>
    <w:rsid w:val="00375032"/>
    <w:rsid w:val="0038503D"/>
    <w:rsid w:val="003867E0"/>
    <w:rsid w:val="00386CB8"/>
    <w:rsid w:val="00387378"/>
    <w:rsid w:val="00391F1F"/>
    <w:rsid w:val="00392FAD"/>
    <w:rsid w:val="003948E5"/>
    <w:rsid w:val="003A25C4"/>
    <w:rsid w:val="003A7A43"/>
    <w:rsid w:val="003B4F8B"/>
    <w:rsid w:val="003B612C"/>
    <w:rsid w:val="003D572A"/>
    <w:rsid w:val="003E087C"/>
    <w:rsid w:val="003E0D4D"/>
    <w:rsid w:val="003E51DA"/>
    <w:rsid w:val="003E59B4"/>
    <w:rsid w:val="003F1C40"/>
    <w:rsid w:val="003F33A8"/>
    <w:rsid w:val="003F3876"/>
    <w:rsid w:val="003F76E9"/>
    <w:rsid w:val="003F7722"/>
    <w:rsid w:val="00405B79"/>
    <w:rsid w:val="0041047F"/>
    <w:rsid w:val="0042021D"/>
    <w:rsid w:val="00421789"/>
    <w:rsid w:val="00423200"/>
    <w:rsid w:val="004232F6"/>
    <w:rsid w:val="00423C78"/>
    <w:rsid w:val="00425AFD"/>
    <w:rsid w:val="0043019D"/>
    <w:rsid w:val="004307DF"/>
    <w:rsid w:val="004324BA"/>
    <w:rsid w:val="00440B47"/>
    <w:rsid w:val="004431DA"/>
    <w:rsid w:val="004510D3"/>
    <w:rsid w:val="004570DD"/>
    <w:rsid w:val="004616CD"/>
    <w:rsid w:val="004629F6"/>
    <w:rsid w:val="004641F0"/>
    <w:rsid w:val="004743C9"/>
    <w:rsid w:val="00486C76"/>
    <w:rsid w:val="00486D44"/>
    <w:rsid w:val="00486F53"/>
    <w:rsid w:val="004877B2"/>
    <w:rsid w:val="00490F56"/>
    <w:rsid w:val="00497F49"/>
    <w:rsid w:val="004A08BF"/>
    <w:rsid w:val="004A6286"/>
    <w:rsid w:val="004B0B32"/>
    <w:rsid w:val="004B16CE"/>
    <w:rsid w:val="004B331B"/>
    <w:rsid w:val="004B5AB6"/>
    <w:rsid w:val="004C14AE"/>
    <w:rsid w:val="004C1525"/>
    <w:rsid w:val="004C7B15"/>
    <w:rsid w:val="004D07FC"/>
    <w:rsid w:val="004D38A5"/>
    <w:rsid w:val="004E01EC"/>
    <w:rsid w:val="004E13C3"/>
    <w:rsid w:val="004E23D3"/>
    <w:rsid w:val="004E50DE"/>
    <w:rsid w:val="004F01FC"/>
    <w:rsid w:val="004F17BF"/>
    <w:rsid w:val="004F31EF"/>
    <w:rsid w:val="004F33F9"/>
    <w:rsid w:val="00500D0E"/>
    <w:rsid w:val="0050176D"/>
    <w:rsid w:val="005024B7"/>
    <w:rsid w:val="005052F3"/>
    <w:rsid w:val="00505953"/>
    <w:rsid w:val="00506433"/>
    <w:rsid w:val="00507964"/>
    <w:rsid w:val="00521622"/>
    <w:rsid w:val="005334F5"/>
    <w:rsid w:val="005405FE"/>
    <w:rsid w:val="00540D6B"/>
    <w:rsid w:val="0054585B"/>
    <w:rsid w:val="0055618F"/>
    <w:rsid w:val="00557008"/>
    <w:rsid w:val="00565DE3"/>
    <w:rsid w:val="00570F5B"/>
    <w:rsid w:val="0057155B"/>
    <w:rsid w:val="005842AE"/>
    <w:rsid w:val="00586375"/>
    <w:rsid w:val="00587127"/>
    <w:rsid w:val="00594300"/>
    <w:rsid w:val="005966B3"/>
    <w:rsid w:val="005977E1"/>
    <w:rsid w:val="00597F6B"/>
    <w:rsid w:val="005A017B"/>
    <w:rsid w:val="005A048A"/>
    <w:rsid w:val="005A2439"/>
    <w:rsid w:val="005B14B0"/>
    <w:rsid w:val="005B2752"/>
    <w:rsid w:val="005B2F66"/>
    <w:rsid w:val="005C027C"/>
    <w:rsid w:val="005C3DE6"/>
    <w:rsid w:val="005C3F60"/>
    <w:rsid w:val="005C4752"/>
    <w:rsid w:val="005C4C4E"/>
    <w:rsid w:val="005C7E8B"/>
    <w:rsid w:val="005D09AB"/>
    <w:rsid w:val="005D3BE8"/>
    <w:rsid w:val="005E0116"/>
    <w:rsid w:val="005E4B0B"/>
    <w:rsid w:val="005F21C3"/>
    <w:rsid w:val="005F39FC"/>
    <w:rsid w:val="005F59E0"/>
    <w:rsid w:val="005F68F6"/>
    <w:rsid w:val="00607439"/>
    <w:rsid w:val="00607D23"/>
    <w:rsid w:val="00611BB2"/>
    <w:rsid w:val="00611DFB"/>
    <w:rsid w:val="00615D02"/>
    <w:rsid w:val="00616894"/>
    <w:rsid w:val="00627660"/>
    <w:rsid w:val="0063228C"/>
    <w:rsid w:val="00632885"/>
    <w:rsid w:val="006329CB"/>
    <w:rsid w:val="00636F9B"/>
    <w:rsid w:val="00640655"/>
    <w:rsid w:val="00640685"/>
    <w:rsid w:val="0064524C"/>
    <w:rsid w:val="0064583E"/>
    <w:rsid w:val="006528F2"/>
    <w:rsid w:val="00653336"/>
    <w:rsid w:val="006540E5"/>
    <w:rsid w:val="00662BCD"/>
    <w:rsid w:val="00667185"/>
    <w:rsid w:val="00671184"/>
    <w:rsid w:val="00671BF0"/>
    <w:rsid w:val="00675357"/>
    <w:rsid w:val="00685210"/>
    <w:rsid w:val="00686E84"/>
    <w:rsid w:val="00687F32"/>
    <w:rsid w:val="0069149A"/>
    <w:rsid w:val="00695FBD"/>
    <w:rsid w:val="006965CB"/>
    <w:rsid w:val="00697007"/>
    <w:rsid w:val="006A19C8"/>
    <w:rsid w:val="006A2975"/>
    <w:rsid w:val="006A533F"/>
    <w:rsid w:val="006B119D"/>
    <w:rsid w:val="006C2378"/>
    <w:rsid w:val="006C65E8"/>
    <w:rsid w:val="006C7628"/>
    <w:rsid w:val="006D1760"/>
    <w:rsid w:val="006D26D2"/>
    <w:rsid w:val="006D3C10"/>
    <w:rsid w:val="006D4678"/>
    <w:rsid w:val="006D6A51"/>
    <w:rsid w:val="006F0572"/>
    <w:rsid w:val="006F2FD0"/>
    <w:rsid w:val="006F40FD"/>
    <w:rsid w:val="006F4D86"/>
    <w:rsid w:val="007033CA"/>
    <w:rsid w:val="00710426"/>
    <w:rsid w:val="00710BE0"/>
    <w:rsid w:val="00712501"/>
    <w:rsid w:val="00712857"/>
    <w:rsid w:val="007152D2"/>
    <w:rsid w:val="007168A7"/>
    <w:rsid w:val="00717E99"/>
    <w:rsid w:val="00722796"/>
    <w:rsid w:val="00724FDD"/>
    <w:rsid w:val="00732C78"/>
    <w:rsid w:val="00734BE4"/>
    <w:rsid w:val="007353B8"/>
    <w:rsid w:val="007379FE"/>
    <w:rsid w:val="00746B2D"/>
    <w:rsid w:val="00753444"/>
    <w:rsid w:val="00753FD3"/>
    <w:rsid w:val="007572AD"/>
    <w:rsid w:val="00763F80"/>
    <w:rsid w:val="0076512E"/>
    <w:rsid w:val="00766FFB"/>
    <w:rsid w:val="00767D2D"/>
    <w:rsid w:val="00767F37"/>
    <w:rsid w:val="00772340"/>
    <w:rsid w:val="0077771F"/>
    <w:rsid w:val="00780377"/>
    <w:rsid w:val="00786746"/>
    <w:rsid w:val="00786874"/>
    <w:rsid w:val="007B3036"/>
    <w:rsid w:val="007B31B6"/>
    <w:rsid w:val="007B3B56"/>
    <w:rsid w:val="007B693E"/>
    <w:rsid w:val="007C42EF"/>
    <w:rsid w:val="007C4BD6"/>
    <w:rsid w:val="007C5A23"/>
    <w:rsid w:val="007D1D94"/>
    <w:rsid w:val="007D575B"/>
    <w:rsid w:val="007D60D8"/>
    <w:rsid w:val="007D7E61"/>
    <w:rsid w:val="007E4A3B"/>
    <w:rsid w:val="007E57E6"/>
    <w:rsid w:val="007E6F77"/>
    <w:rsid w:val="007F0676"/>
    <w:rsid w:val="007F6269"/>
    <w:rsid w:val="008068E8"/>
    <w:rsid w:val="00813BA7"/>
    <w:rsid w:val="0081407C"/>
    <w:rsid w:val="00820712"/>
    <w:rsid w:val="008401E7"/>
    <w:rsid w:val="008406BD"/>
    <w:rsid w:val="00840EE3"/>
    <w:rsid w:val="00851A34"/>
    <w:rsid w:val="008524F9"/>
    <w:rsid w:val="00855AAF"/>
    <w:rsid w:val="0085630E"/>
    <w:rsid w:val="0086175A"/>
    <w:rsid w:val="00861B03"/>
    <w:rsid w:val="00865A38"/>
    <w:rsid w:val="008725DB"/>
    <w:rsid w:val="008762AD"/>
    <w:rsid w:val="0088209A"/>
    <w:rsid w:val="00884048"/>
    <w:rsid w:val="00886AAF"/>
    <w:rsid w:val="00891F11"/>
    <w:rsid w:val="00893878"/>
    <w:rsid w:val="00894786"/>
    <w:rsid w:val="00896336"/>
    <w:rsid w:val="008A28FB"/>
    <w:rsid w:val="008A30FF"/>
    <w:rsid w:val="008B058C"/>
    <w:rsid w:val="008C07C6"/>
    <w:rsid w:val="008C0B65"/>
    <w:rsid w:val="008C5CBC"/>
    <w:rsid w:val="008C717C"/>
    <w:rsid w:val="008D055A"/>
    <w:rsid w:val="008D4BFD"/>
    <w:rsid w:val="008F0D60"/>
    <w:rsid w:val="008F6F43"/>
    <w:rsid w:val="00905EE2"/>
    <w:rsid w:val="00914C1D"/>
    <w:rsid w:val="009210CC"/>
    <w:rsid w:val="0092274C"/>
    <w:rsid w:val="00923CBE"/>
    <w:rsid w:val="00924A3C"/>
    <w:rsid w:val="00926CDD"/>
    <w:rsid w:val="0093314E"/>
    <w:rsid w:val="00937788"/>
    <w:rsid w:val="00940162"/>
    <w:rsid w:val="009401C7"/>
    <w:rsid w:val="00941486"/>
    <w:rsid w:val="00943C55"/>
    <w:rsid w:val="009522DC"/>
    <w:rsid w:val="00954D6D"/>
    <w:rsid w:val="009625B5"/>
    <w:rsid w:val="00965A67"/>
    <w:rsid w:val="00965BEC"/>
    <w:rsid w:val="00966720"/>
    <w:rsid w:val="00970B1A"/>
    <w:rsid w:val="0097163A"/>
    <w:rsid w:val="009768DF"/>
    <w:rsid w:val="0097793D"/>
    <w:rsid w:val="00983714"/>
    <w:rsid w:val="0099127E"/>
    <w:rsid w:val="00992E44"/>
    <w:rsid w:val="00994848"/>
    <w:rsid w:val="00995399"/>
    <w:rsid w:val="009B0597"/>
    <w:rsid w:val="009B4B82"/>
    <w:rsid w:val="009B684D"/>
    <w:rsid w:val="009C12D2"/>
    <w:rsid w:val="009C5579"/>
    <w:rsid w:val="009D7708"/>
    <w:rsid w:val="009E5A89"/>
    <w:rsid w:val="009F08CF"/>
    <w:rsid w:val="00A0045A"/>
    <w:rsid w:val="00A03521"/>
    <w:rsid w:val="00A059C3"/>
    <w:rsid w:val="00A06EE3"/>
    <w:rsid w:val="00A11461"/>
    <w:rsid w:val="00A168F7"/>
    <w:rsid w:val="00A2177F"/>
    <w:rsid w:val="00A24987"/>
    <w:rsid w:val="00A30DCB"/>
    <w:rsid w:val="00A321E7"/>
    <w:rsid w:val="00A32BC2"/>
    <w:rsid w:val="00A45465"/>
    <w:rsid w:val="00A52657"/>
    <w:rsid w:val="00A577CB"/>
    <w:rsid w:val="00A62E33"/>
    <w:rsid w:val="00A65960"/>
    <w:rsid w:val="00A66536"/>
    <w:rsid w:val="00A81AB5"/>
    <w:rsid w:val="00A854DC"/>
    <w:rsid w:val="00A8659C"/>
    <w:rsid w:val="00A955C7"/>
    <w:rsid w:val="00A975F5"/>
    <w:rsid w:val="00AA06FA"/>
    <w:rsid w:val="00AA5769"/>
    <w:rsid w:val="00AA7342"/>
    <w:rsid w:val="00AC3D76"/>
    <w:rsid w:val="00AC4953"/>
    <w:rsid w:val="00AC7714"/>
    <w:rsid w:val="00AD3D25"/>
    <w:rsid w:val="00AD7E7F"/>
    <w:rsid w:val="00AE1A89"/>
    <w:rsid w:val="00AE45B6"/>
    <w:rsid w:val="00AF0E31"/>
    <w:rsid w:val="00AF1ECA"/>
    <w:rsid w:val="00AF626A"/>
    <w:rsid w:val="00AF7389"/>
    <w:rsid w:val="00B00318"/>
    <w:rsid w:val="00B024D2"/>
    <w:rsid w:val="00B02F2B"/>
    <w:rsid w:val="00B12DAF"/>
    <w:rsid w:val="00B14C8F"/>
    <w:rsid w:val="00B15796"/>
    <w:rsid w:val="00B2748B"/>
    <w:rsid w:val="00B31F39"/>
    <w:rsid w:val="00B3589B"/>
    <w:rsid w:val="00B36114"/>
    <w:rsid w:val="00B37641"/>
    <w:rsid w:val="00B41069"/>
    <w:rsid w:val="00B41CEA"/>
    <w:rsid w:val="00B423B2"/>
    <w:rsid w:val="00B45634"/>
    <w:rsid w:val="00B5192E"/>
    <w:rsid w:val="00B52BA1"/>
    <w:rsid w:val="00B53908"/>
    <w:rsid w:val="00B53CF7"/>
    <w:rsid w:val="00B53D2B"/>
    <w:rsid w:val="00B55EBE"/>
    <w:rsid w:val="00B65281"/>
    <w:rsid w:val="00B708D3"/>
    <w:rsid w:val="00B73B38"/>
    <w:rsid w:val="00B74E75"/>
    <w:rsid w:val="00B82270"/>
    <w:rsid w:val="00B879BE"/>
    <w:rsid w:val="00B95DF3"/>
    <w:rsid w:val="00B95E4F"/>
    <w:rsid w:val="00B97066"/>
    <w:rsid w:val="00B973D4"/>
    <w:rsid w:val="00BA0D61"/>
    <w:rsid w:val="00BA5650"/>
    <w:rsid w:val="00BB3FB5"/>
    <w:rsid w:val="00BB549C"/>
    <w:rsid w:val="00BB57F5"/>
    <w:rsid w:val="00BB6EF7"/>
    <w:rsid w:val="00BC1E3D"/>
    <w:rsid w:val="00BC3341"/>
    <w:rsid w:val="00BC3DC4"/>
    <w:rsid w:val="00BD0C99"/>
    <w:rsid w:val="00BD3F15"/>
    <w:rsid w:val="00BD5677"/>
    <w:rsid w:val="00BE33AD"/>
    <w:rsid w:val="00BE5C86"/>
    <w:rsid w:val="00BE70F5"/>
    <w:rsid w:val="00BF7ADF"/>
    <w:rsid w:val="00C00379"/>
    <w:rsid w:val="00C00AA8"/>
    <w:rsid w:val="00C02DB5"/>
    <w:rsid w:val="00C1023A"/>
    <w:rsid w:val="00C163DE"/>
    <w:rsid w:val="00C22ED7"/>
    <w:rsid w:val="00C31465"/>
    <w:rsid w:val="00C339B5"/>
    <w:rsid w:val="00C40F8D"/>
    <w:rsid w:val="00C47485"/>
    <w:rsid w:val="00C479F0"/>
    <w:rsid w:val="00C54D3F"/>
    <w:rsid w:val="00C561BD"/>
    <w:rsid w:val="00C5651B"/>
    <w:rsid w:val="00C568E7"/>
    <w:rsid w:val="00C56A46"/>
    <w:rsid w:val="00C60997"/>
    <w:rsid w:val="00C61F54"/>
    <w:rsid w:val="00C64D7B"/>
    <w:rsid w:val="00C64DF5"/>
    <w:rsid w:val="00C65498"/>
    <w:rsid w:val="00C71355"/>
    <w:rsid w:val="00C718A8"/>
    <w:rsid w:val="00C71A99"/>
    <w:rsid w:val="00C72B5D"/>
    <w:rsid w:val="00C73D94"/>
    <w:rsid w:val="00C73DA5"/>
    <w:rsid w:val="00C74F46"/>
    <w:rsid w:val="00C75834"/>
    <w:rsid w:val="00C77C65"/>
    <w:rsid w:val="00C91865"/>
    <w:rsid w:val="00C94998"/>
    <w:rsid w:val="00C958A3"/>
    <w:rsid w:val="00CA2C88"/>
    <w:rsid w:val="00CA444F"/>
    <w:rsid w:val="00CB3541"/>
    <w:rsid w:val="00CB360D"/>
    <w:rsid w:val="00CB6632"/>
    <w:rsid w:val="00CC06D6"/>
    <w:rsid w:val="00CC5AC7"/>
    <w:rsid w:val="00CD1C06"/>
    <w:rsid w:val="00CD4583"/>
    <w:rsid w:val="00CD4E19"/>
    <w:rsid w:val="00CE0747"/>
    <w:rsid w:val="00CF1A05"/>
    <w:rsid w:val="00D02180"/>
    <w:rsid w:val="00D045E8"/>
    <w:rsid w:val="00D05752"/>
    <w:rsid w:val="00D10DA5"/>
    <w:rsid w:val="00D12D85"/>
    <w:rsid w:val="00D22245"/>
    <w:rsid w:val="00D26A82"/>
    <w:rsid w:val="00D42190"/>
    <w:rsid w:val="00D44F0A"/>
    <w:rsid w:val="00D517BB"/>
    <w:rsid w:val="00D605D0"/>
    <w:rsid w:val="00D6240B"/>
    <w:rsid w:val="00D66B62"/>
    <w:rsid w:val="00D71B0A"/>
    <w:rsid w:val="00D72696"/>
    <w:rsid w:val="00D733CB"/>
    <w:rsid w:val="00D73EAC"/>
    <w:rsid w:val="00D742E4"/>
    <w:rsid w:val="00D75EB8"/>
    <w:rsid w:val="00D84E6A"/>
    <w:rsid w:val="00D87F64"/>
    <w:rsid w:val="00D91920"/>
    <w:rsid w:val="00D9252F"/>
    <w:rsid w:val="00D947E4"/>
    <w:rsid w:val="00DB198C"/>
    <w:rsid w:val="00DB204D"/>
    <w:rsid w:val="00DB5310"/>
    <w:rsid w:val="00DB5590"/>
    <w:rsid w:val="00DB57BA"/>
    <w:rsid w:val="00DC1FBD"/>
    <w:rsid w:val="00DC4F4F"/>
    <w:rsid w:val="00DC7581"/>
    <w:rsid w:val="00DD2892"/>
    <w:rsid w:val="00DD5FB5"/>
    <w:rsid w:val="00DE0116"/>
    <w:rsid w:val="00DE0B91"/>
    <w:rsid w:val="00DE120A"/>
    <w:rsid w:val="00DE16E8"/>
    <w:rsid w:val="00DE2C9C"/>
    <w:rsid w:val="00DE778C"/>
    <w:rsid w:val="00DF59EC"/>
    <w:rsid w:val="00DF60BF"/>
    <w:rsid w:val="00E04943"/>
    <w:rsid w:val="00E07F0D"/>
    <w:rsid w:val="00E11053"/>
    <w:rsid w:val="00E11AA8"/>
    <w:rsid w:val="00E11B21"/>
    <w:rsid w:val="00E11FD3"/>
    <w:rsid w:val="00E30DCD"/>
    <w:rsid w:val="00E34248"/>
    <w:rsid w:val="00E36A24"/>
    <w:rsid w:val="00E4056A"/>
    <w:rsid w:val="00E40EA1"/>
    <w:rsid w:val="00E424E0"/>
    <w:rsid w:val="00E4336B"/>
    <w:rsid w:val="00E43D89"/>
    <w:rsid w:val="00E44CD8"/>
    <w:rsid w:val="00E47859"/>
    <w:rsid w:val="00E5068E"/>
    <w:rsid w:val="00E7209E"/>
    <w:rsid w:val="00E72BBC"/>
    <w:rsid w:val="00E72F5F"/>
    <w:rsid w:val="00E82B60"/>
    <w:rsid w:val="00E855B4"/>
    <w:rsid w:val="00E90FF6"/>
    <w:rsid w:val="00E91F12"/>
    <w:rsid w:val="00E925A9"/>
    <w:rsid w:val="00E9779A"/>
    <w:rsid w:val="00EA7ACB"/>
    <w:rsid w:val="00EB04C0"/>
    <w:rsid w:val="00EB65FE"/>
    <w:rsid w:val="00EC1704"/>
    <w:rsid w:val="00EC33EE"/>
    <w:rsid w:val="00EC4FA5"/>
    <w:rsid w:val="00ED0057"/>
    <w:rsid w:val="00ED31F6"/>
    <w:rsid w:val="00ED450C"/>
    <w:rsid w:val="00EE06F8"/>
    <w:rsid w:val="00EE4260"/>
    <w:rsid w:val="00EE51DC"/>
    <w:rsid w:val="00EF57A4"/>
    <w:rsid w:val="00EF61EA"/>
    <w:rsid w:val="00F0216F"/>
    <w:rsid w:val="00F0354F"/>
    <w:rsid w:val="00F06521"/>
    <w:rsid w:val="00F06527"/>
    <w:rsid w:val="00F07730"/>
    <w:rsid w:val="00F07901"/>
    <w:rsid w:val="00F10D21"/>
    <w:rsid w:val="00F1194F"/>
    <w:rsid w:val="00F12425"/>
    <w:rsid w:val="00F135C7"/>
    <w:rsid w:val="00F17576"/>
    <w:rsid w:val="00F26B31"/>
    <w:rsid w:val="00F277A8"/>
    <w:rsid w:val="00F337D2"/>
    <w:rsid w:val="00F347E3"/>
    <w:rsid w:val="00F371E1"/>
    <w:rsid w:val="00F37B56"/>
    <w:rsid w:val="00F413D9"/>
    <w:rsid w:val="00F44505"/>
    <w:rsid w:val="00F46591"/>
    <w:rsid w:val="00F520AA"/>
    <w:rsid w:val="00F531F3"/>
    <w:rsid w:val="00F6754F"/>
    <w:rsid w:val="00F67F67"/>
    <w:rsid w:val="00F81149"/>
    <w:rsid w:val="00F8386D"/>
    <w:rsid w:val="00F870D6"/>
    <w:rsid w:val="00F87A1F"/>
    <w:rsid w:val="00F94AC1"/>
    <w:rsid w:val="00F978E2"/>
    <w:rsid w:val="00F97A03"/>
    <w:rsid w:val="00FB2D2F"/>
    <w:rsid w:val="00FB3103"/>
    <w:rsid w:val="00FB5406"/>
    <w:rsid w:val="00FB54B3"/>
    <w:rsid w:val="00FC2270"/>
    <w:rsid w:val="00FC38F7"/>
    <w:rsid w:val="00FC3B40"/>
    <w:rsid w:val="00FD3E8D"/>
    <w:rsid w:val="00FD6CEA"/>
    <w:rsid w:val="00FD7075"/>
    <w:rsid w:val="00FD795E"/>
    <w:rsid w:val="00FE166D"/>
    <w:rsid w:val="00FE530F"/>
    <w:rsid w:val="00FF1F70"/>
    <w:rsid w:val="00FF6B26"/>
    <w:rsid w:val="00FF7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89F7D9"/>
  <w15:chartTrackingRefBased/>
  <w15:docId w15:val="{FBBA5F3E-6070-44BD-BBA0-68B870F8B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695F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olo2">
    <w:name w:val="heading 2"/>
    <w:basedOn w:val="Normale"/>
    <w:link w:val="Titolo2Carattere"/>
    <w:uiPriority w:val="9"/>
    <w:qFormat/>
    <w:rsid w:val="00695FB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23C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link w:val="Titolo4Carattere"/>
    <w:uiPriority w:val="9"/>
    <w:qFormat/>
    <w:rsid w:val="00695FB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aliases w:val="FooterText,Bullet List,List Paragraph1,numbered,Paragraphe de liste1,Bulletr List Paragraph,列出段落,列出段落1,List Paragraph2,List Paragraph21,Parágrafo da Lista1,Párrafo de lista1,Listeafsnit1,リスト段落1,????,????1,פיסקת רשימה,?"/>
    <w:basedOn w:val="Normale"/>
    <w:link w:val="ParagrafoelencoCarattere"/>
    <w:uiPriority w:val="34"/>
    <w:qFormat/>
    <w:rsid w:val="00695FBD"/>
    <w:pPr>
      <w:ind w:left="720"/>
      <w:contextualSpacing/>
    </w:pPr>
  </w:style>
  <w:style w:type="character" w:customStyle="1" w:styleId="ParagrafoelencoCarattere">
    <w:name w:val="Paragrafo elenco Carattere"/>
    <w:aliases w:val="FooterText Carattere,Bullet List Carattere,List Paragraph1 Carattere,numbered Carattere,Paragraphe de liste1 Carattere,Bulletr List Paragraph Carattere,列出段落 Carattere,列出段落1 Carattere,List Paragraph2 Carattere,リスト段落1 Carattere"/>
    <w:basedOn w:val="Carpredefinitoparagrafo"/>
    <w:link w:val="Paragrafoelenco"/>
    <w:uiPriority w:val="34"/>
    <w:locked/>
    <w:rsid w:val="00695FBD"/>
  </w:style>
  <w:style w:type="character" w:customStyle="1" w:styleId="Titolo1Carattere">
    <w:name w:val="Titolo 1 Carattere"/>
    <w:basedOn w:val="Carpredefinitoparagrafo"/>
    <w:link w:val="Titolo1"/>
    <w:uiPriority w:val="9"/>
    <w:rsid w:val="00695FBD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olo2Carattere">
    <w:name w:val="Titolo 2 Carattere"/>
    <w:basedOn w:val="Carpredefinitoparagrafo"/>
    <w:link w:val="Titolo2"/>
    <w:uiPriority w:val="9"/>
    <w:rsid w:val="00695FBD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olo4Carattere">
    <w:name w:val="Titolo 4 Carattere"/>
    <w:basedOn w:val="Carpredefinitoparagrafo"/>
    <w:link w:val="Titolo4"/>
    <w:uiPriority w:val="9"/>
    <w:rsid w:val="00695FB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styleId="Collegamentoipertestuale">
    <w:name w:val="Hyperlink"/>
    <w:basedOn w:val="Carpredefinitoparagrafo"/>
    <w:uiPriority w:val="99"/>
    <w:unhideWhenUsed/>
    <w:rsid w:val="00695FBD"/>
    <w:rPr>
      <w:color w:val="0000FF"/>
      <w:u w:val="single"/>
    </w:rPr>
  </w:style>
  <w:style w:type="character" w:customStyle="1" w:styleId="sitename">
    <w:name w:val="sitename"/>
    <w:basedOn w:val="Carpredefinitoparagrafo"/>
    <w:rsid w:val="00695FBD"/>
  </w:style>
  <w:style w:type="paragraph" w:customStyle="1" w:styleId="active">
    <w:name w:val="active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695FB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695FBD"/>
    <w:rPr>
      <w:rFonts w:ascii="Arial" w:eastAsia="Times New Roman" w:hAnsi="Arial" w:cs="Arial"/>
      <w:vanish/>
      <w:sz w:val="16"/>
      <w:szCs w:val="16"/>
      <w:lang w:eastAsia="fr-FR"/>
    </w:rPr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695FB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695FBD"/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breadcrumblast">
    <w:name w:val="breadcrumb_last"/>
    <w:basedOn w:val="Carpredefinitoparagrafo"/>
    <w:rsid w:val="00695FBD"/>
  </w:style>
  <w:style w:type="character" w:customStyle="1" w:styleId="reading-time">
    <w:name w:val="reading-time"/>
    <w:basedOn w:val="Carpredefinitoparagrafo"/>
    <w:rsid w:val="00695FBD"/>
  </w:style>
  <w:style w:type="character" w:customStyle="1" w:styleId="nbr">
    <w:name w:val="nbr"/>
    <w:basedOn w:val="Carpredefinitoparagrafo"/>
    <w:rsid w:val="00695FBD"/>
  </w:style>
  <w:style w:type="paragraph" w:styleId="NormaleWeb">
    <w:name w:val="Normal (Web)"/>
    <w:basedOn w:val="Normale"/>
    <w:uiPriority w:val="99"/>
    <w:unhideWhenUsed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Enfasigrassetto">
    <w:name w:val="Strong"/>
    <w:basedOn w:val="Carpredefinitoparagrafo"/>
    <w:uiPriority w:val="22"/>
    <w:qFormat/>
    <w:rsid w:val="00695FBD"/>
    <w:rPr>
      <w:b/>
      <w:bCs/>
    </w:rPr>
  </w:style>
  <w:style w:type="character" w:styleId="Enfasicorsivo">
    <w:name w:val="Emphasis"/>
    <w:basedOn w:val="Carpredefinitoparagrafo"/>
    <w:uiPriority w:val="20"/>
    <w:qFormat/>
    <w:rsid w:val="00695FBD"/>
    <w:rPr>
      <w:i/>
      <w:iCs/>
    </w:rPr>
  </w:style>
  <w:style w:type="character" w:customStyle="1" w:styleId="letter">
    <w:name w:val="letter"/>
    <w:basedOn w:val="Carpredefinitoparagrafo"/>
    <w:rsid w:val="00695FBD"/>
  </w:style>
  <w:style w:type="paragraph" w:customStyle="1" w:styleId="title-list">
    <w:name w:val="title-list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itre1">
    <w:name w:val="Titre1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sub-title">
    <w:name w:val="sub-title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tn-wrapper">
    <w:name w:val="btn-wrapper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at">
    <w:name w:val="cat"/>
    <w:basedOn w:val="Carpredefinitoparagrafo"/>
    <w:rsid w:val="00695FBD"/>
  </w:style>
  <w:style w:type="character" w:customStyle="1" w:styleId="title1">
    <w:name w:val="title1"/>
    <w:basedOn w:val="Carpredefinitoparagrafo"/>
    <w:rsid w:val="00695FBD"/>
  </w:style>
  <w:style w:type="character" w:customStyle="1" w:styleId="excerpt">
    <w:name w:val="excerpt"/>
    <w:basedOn w:val="Carpredefinitoparagrafo"/>
    <w:rsid w:val="00695FBD"/>
  </w:style>
  <w:style w:type="character" w:customStyle="1" w:styleId="Date1">
    <w:name w:val="Date1"/>
    <w:basedOn w:val="Carpredefinitoparagrafo"/>
    <w:rsid w:val="00695FBD"/>
  </w:style>
  <w:style w:type="paragraph" w:customStyle="1" w:styleId="menu-item">
    <w:name w:val="menu-item"/>
    <w:basedOn w:val="Normale"/>
    <w:rsid w:val="00695F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Rimandocommento">
    <w:name w:val="annotation reference"/>
    <w:basedOn w:val="Carpredefinitoparagrafo"/>
    <w:uiPriority w:val="99"/>
    <w:semiHidden/>
    <w:unhideWhenUsed/>
    <w:rsid w:val="0063228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3228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3228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3228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3228C"/>
    <w:rPr>
      <w:b/>
      <w:bCs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976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68DF"/>
  </w:style>
  <w:style w:type="paragraph" w:styleId="Pidipagina">
    <w:name w:val="footer"/>
    <w:basedOn w:val="Normale"/>
    <w:link w:val="PidipaginaCarattere"/>
    <w:uiPriority w:val="99"/>
    <w:unhideWhenUsed/>
    <w:rsid w:val="009768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68DF"/>
  </w:style>
  <w:style w:type="character" w:styleId="Collegamentovisitato">
    <w:name w:val="FollowedHyperlink"/>
    <w:basedOn w:val="Carpredefinitoparagrafo"/>
    <w:uiPriority w:val="99"/>
    <w:semiHidden/>
    <w:unhideWhenUsed/>
    <w:rsid w:val="00FF6B26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E530F"/>
    <w:rPr>
      <w:color w:val="605E5C"/>
      <w:shd w:val="clear" w:color="auto" w:fill="E1DFDD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23C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Sous-titre1">
    <w:name w:val="Sous-titre1"/>
    <w:qFormat/>
    <w:rsid w:val="00075BDE"/>
    <w:pPr>
      <w:spacing w:after="0" w:line="240" w:lineRule="auto"/>
    </w:pPr>
    <w:rPr>
      <w:rFonts w:ascii="Arial" w:hAnsi="Arial" w:cs="Arial"/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25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0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8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25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062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4623">
                  <w:marLeft w:val="0"/>
                  <w:marRight w:val="0"/>
                  <w:marTop w:val="0"/>
                  <w:marBottom w:val="6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816685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084027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83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70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13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410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22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82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90014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604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8955348">
                                          <w:blockQuote w:val="1"/>
                                          <w:marLeft w:val="45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59963">
                                          <w:blockQuote w:val="1"/>
                                          <w:marLeft w:val="45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6965425">
                                          <w:blockQuote w:val="1"/>
                                          <w:marLeft w:val="450"/>
                                          <w:marRight w:val="0"/>
                                          <w:marTop w:val="90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8423827">
                                  <w:marLeft w:val="0"/>
                                  <w:marRight w:val="0"/>
                                  <w:marTop w:val="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916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1671030">
                              <w:marLeft w:val="4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5921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48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7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9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85470">
                  <w:marLeft w:val="0"/>
                  <w:marRight w:val="0"/>
                  <w:marTop w:val="1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22030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701673">
                  <w:marLeft w:val="0"/>
                  <w:marRight w:val="0"/>
                  <w:marTop w:val="900"/>
                  <w:marBottom w:val="15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763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59236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7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57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7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1234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3110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5612089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9306770">
                              <w:marLeft w:val="225"/>
                              <w:marRight w:val="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302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92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23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19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965978">
                      <w:marLeft w:val="0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0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15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3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http://www.renault.i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it.media.groupe.renault.com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mailto:paola.repaci@renault.it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renaultgroup.com/news-onair/actualites/nouvelle-megane-e-tech-electrique-road-trip-au-coeur-des-innovations-episode-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CC5176442713144AEBE511C677DBF09" ma:contentTypeVersion="16" ma:contentTypeDescription="Creare un nuovo documento." ma:contentTypeScope="" ma:versionID="53bb1c49bcc0449c42f38ef98e8295a4">
  <xsd:schema xmlns:xsd="http://www.w3.org/2001/XMLSchema" xmlns:xs="http://www.w3.org/2001/XMLSchema" xmlns:p="http://schemas.microsoft.com/office/2006/metadata/properties" xmlns:ns2="fb7adb7a-fb3b-47c0-bd90-038ce2d25278" xmlns:ns3="1fd1b6b4-71da-4fb9-8b6f-e568beed8c4d" targetNamespace="http://schemas.microsoft.com/office/2006/metadata/properties" ma:root="true" ma:fieldsID="6df2e22899b85082aba8d3fe9f441b74" ns2:_="" ns3:_="">
    <xsd:import namespace="fb7adb7a-fb3b-47c0-bd90-038ce2d25278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7adb7a-fb3b-47c0-bd90-038ce2d252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b7adb7a-fb3b-47c0-bd90-038ce2d25278">
      <Terms xmlns="http://schemas.microsoft.com/office/infopath/2007/PartnerControls"/>
    </lcf76f155ced4ddcb4097134ff3c332f>
    <TaxCatchAll xmlns="1fd1b6b4-71da-4fb9-8b6f-e568beed8c4d" xsi:nil="true"/>
  </documentManagement>
</p:properties>
</file>

<file path=customXml/itemProps1.xml><?xml version="1.0" encoding="utf-8"?>
<ds:datastoreItem xmlns:ds="http://schemas.openxmlformats.org/officeDocument/2006/customXml" ds:itemID="{31854EAA-B910-4198-B836-9712FB579B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7adb7a-fb3b-47c0-bd90-038ce2d25278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620C38-6C11-49F7-A253-E3B6A2A87A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DBD957-5F48-4A84-8EFE-F9B2DB351BD2}">
  <ds:schemaRefs>
    <ds:schemaRef ds:uri="http://schemas.microsoft.com/office/2006/metadata/properties"/>
    <ds:schemaRef ds:uri="http://schemas.microsoft.com/office/infopath/2007/PartnerControls"/>
    <ds:schemaRef ds:uri="fb7adb7a-fb3b-47c0-bd90-038ce2d25278"/>
    <ds:schemaRef ds:uri="1fd1b6b4-71da-4fb9-8b6f-e568beed8c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705</Words>
  <Characters>4023</Characters>
  <Application>Microsoft Office Word</Application>
  <DocSecurity>0</DocSecurity>
  <Lines>33</Lines>
  <Paragraphs>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PICHOT Maeva</dc:creator>
  <cp:keywords/>
  <dc:description/>
  <cp:lastModifiedBy>SOLARINO Giorgia (renexter)</cp:lastModifiedBy>
  <cp:revision>11</cp:revision>
  <dcterms:created xsi:type="dcterms:W3CDTF">2022-09-27T12:04:00Z</dcterms:created>
  <dcterms:modified xsi:type="dcterms:W3CDTF">2022-09-27T12:15:00Z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0x0101008CC5176442713144AEBE511C677DBF09</vt:lpwstr>
  </property>
  <property fmtid="{D5CDD505-2E9C-101B-9397-08002B2CF9AE}" pid="3" name="Comms Asset Type">
    <vt:lpwstr>503;#Article|74939c10-68df-4c40-9cd8-92c337287af3</vt:lpwstr>
  </property>
  <property fmtid="{D5CDD505-2E9C-101B-9397-08002B2CF9AE}" pid="4" name="Region">
    <vt:lpwstr>76;#Global|495edddd-acf9-4a87-b92f-374ca5329aaf</vt:lpwstr>
  </property>
  <property fmtid="{D5CDD505-2E9C-101B-9397-08002B2CF9AE}" pid="5" name="MediaServiceImageTags">
    <vt:lpwstr/>
  </property>
  <property fmtid="{D5CDD505-2E9C-101B-9397-08002B2CF9AE}" pid="6" name="Comms_x0020_Activity">
    <vt:lpwstr/>
  </property>
  <property fmtid="{D5CDD505-2E9C-101B-9397-08002B2CF9AE}" pid="7" name="Comms Topics">
    <vt:lpwstr>270;#Technology Innovation|401b4c76-d8ff-4ddd-b1c1-0d3326700250</vt:lpwstr>
  </property>
  <property fmtid="{D5CDD505-2E9C-101B-9397-08002B2CF9AE}" pid="8" name="Related Materials">
    <vt:lpwstr/>
  </property>
  <property fmtid="{D5CDD505-2E9C-101B-9397-08002B2CF9AE}" pid="9" name="hc39a5bb142f467fbe8ece94a4aadaa6">
    <vt:lpwstr/>
  </property>
  <property fmtid="{D5CDD505-2E9C-101B-9397-08002B2CF9AE}" pid="10" name="Organizations / Regions">
    <vt:lpwstr>18;#Groupe Renault|990bf1de-3555-4dee-9412-282becc82017;#551;#Renault|0025e328-5be2-44b2-9bb6-92d1fd9c2444</vt:lpwstr>
  </property>
  <property fmtid="{D5CDD505-2E9C-101B-9397-08002B2CF9AE}" pid="11" name="Event_x002c__x0020_Campaign_x0020_or_x0020_Activity_x0020_Name">
    <vt:lpwstr/>
  </property>
  <property fmtid="{D5CDD505-2E9C-101B-9397-08002B2CF9AE}" pid="12" name="Vehicles">
    <vt:lpwstr>617;#Megane E-TECH Electric|b22eee30-4b70-4dcb-8e7a-4b92cc7b55b0</vt:lpwstr>
  </property>
  <property fmtid="{D5CDD505-2E9C-101B-9397-08002B2CF9AE}" pid="13" name="cbb9efac28c149ca97ba5f806fbe48b6">
    <vt:lpwstr/>
  </property>
  <property fmtid="{D5CDD505-2E9C-101B-9397-08002B2CF9AE}" pid="14" name="Comms_x0020_Best_x0020_Practice_x0020_Categories">
    <vt:lpwstr/>
  </property>
  <property fmtid="{D5CDD505-2E9C-101B-9397-08002B2CF9AE}" pid="15" name="l86be07eba1b4acb9afbd6642b23ffba">
    <vt:lpwstr/>
  </property>
  <property fmtid="{D5CDD505-2E9C-101B-9397-08002B2CF9AE}" pid="16" name="Event / Campaign">
    <vt:lpwstr>1076;#All-new Megane E-TECH Electric, delving into the heart of innovation|2eabbecd-9ba4-44f1-b082-8d3c31deccb5</vt:lpwstr>
  </property>
  <property fmtid="{D5CDD505-2E9C-101B-9397-08002B2CF9AE}" pid="17" name="Comms Best Practice Categories">
    <vt:lpwstr/>
  </property>
  <property fmtid="{D5CDD505-2E9C-101B-9397-08002B2CF9AE}" pid="18" name="Event, Campaign or Activity Name">
    <vt:lpwstr/>
  </property>
  <property fmtid="{D5CDD505-2E9C-101B-9397-08002B2CF9AE}" pid="19" name="Comms Activity">
    <vt:lpwstr/>
  </property>
  <property fmtid="{D5CDD505-2E9C-101B-9397-08002B2CF9AE}" pid="20" name="MSIP_Label_fd1c0902-ed92-4fed-896d-2e7725de02d4_Enabled">
    <vt:lpwstr>true</vt:lpwstr>
  </property>
  <property fmtid="{D5CDD505-2E9C-101B-9397-08002B2CF9AE}" pid="21" name="MSIP_Label_fd1c0902-ed92-4fed-896d-2e7725de02d4_SetDate">
    <vt:lpwstr>2022-09-27T12:04:31Z</vt:lpwstr>
  </property>
  <property fmtid="{D5CDD505-2E9C-101B-9397-08002B2CF9AE}" pid="22" name="MSIP_Label_fd1c0902-ed92-4fed-896d-2e7725de02d4_Method">
    <vt:lpwstr>Standard</vt:lpwstr>
  </property>
  <property fmtid="{D5CDD505-2E9C-101B-9397-08002B2CF9AE}" pid="23" name="MSIP_Label_fd1c0902-ed92-4fed-896d-2e7725de02d4_Name">
    <vt:lpwstr>Anyone (not protected)</vt:lpwstr>
  </property>
  <property fmtid="{D5CDD505-2E9C-101B-9397-08002B2CF9AE}" pid="24" name="MSIP_Label_fd1c0902-ed92-4fed-896d-2e7725de02d4_SiteId">
    <vt:lpwstr>d6b0bbee-7cd9-4d60-bce6-4a67b543e2ae</vt:lpwstr>
  </property>
  <property fmtid="{D5CDD505-2E9C-101B-9397-08002B2CF9AE}" pid="25" name="MSIP_Label_fd1c0902-ed92-4fed-896d-2e7725de02d4_ActionId">
    <vt:lpwstr>ed2bcd16-a848-45a9-92c6-e34e346da60f</vt:lpwstr>
  </property>
  <property fmtid="{D5CDD505-2E9C-101B-9397-08002B2CF9AE}" pid="26" name="MSIP_Label_fd1c0902-ed92-4fed-896d-2e7725de02d4_ContentBits">
    <vt:lpwstr>2</vt:lpwstr>
  </property>
</Properties>
</file>