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C7E44" w:rsidRPr="00742B4D" w14:paraId="397F44AC" w14:textId="77777777" w:rsidTr="008C7E44">
        <w:trPr>
          <w:cantSplit/>
        </w:trPr>
        <w:tc>
          <w:tcPr>
            <w:tcW w:w="3969" w:type="dxa"/>
            <w:vAlign w:val="center"/>
          </w:tcPr>
          <w:p w14:paraId="125F7495" w14:textId="389EE4DB" w:rsidR="00E70202" w:rsidRPr="00742B4D" w:rsidRDefault="00E70202" w:rsidP="00E70202">
            <w:pPr>
              <w:spacing w:before="0" w:line="240" w:lineRule="auto"/>
              <w:ind w:left="1416"/>
              <w:rPr>
                <w:rFonts w:asciiTheme="majorHAnsi" w:hAnsiTheme="majorHAnsi"/>
                <w:b/>
                <w:sz w:val="26"/>
                <w:szCs w:val="26"/>
                <w:lang w:val="it-IT"/>
              </w:rPr>
            </w:pPr>
            <w:r w:rsidRPr="00742B4D">
              <w:rPr>
                <w:rFonts w:asciiTheme="majorHAnsi" w:hAnsiTheme="majorHAnsi"/>
                <w:b/>
                <w:sz w:val="26"/>
                <w:szCs w:val="26"/>
                <w:lang w:val="it-IT"/>
              </w:rPr>
              <w:t>COM</w:t>
            </w:r>
            <w:r w:rsidR="00F43711" w:rsidRPr="00742B4D">
              <w:rPr>
                <w:rFonts w:asciiTheme="majorHAnsi" w:hAnsiTheme="majorHAnsi"/>
                <w:b/>
                <w:sz w:val="26"/>
                <w:szCs w:val="26"/>
                <w:lang w:val="it-IT"/>
              </w:rPr>
              <w:t xml:space="preserve">UNICATO STAMPA </w:t>
            </w:r>
            <w:r w:rsidRPr="00742B4D">
              <w:rPr>
                <w:rFonts w:asciiTheme="majorHAnsi" w:hAnsiTheme="majorHAnsi"/>
                <w:b/>
                <w:sz w:val="26"/>
                <w:szCs w:val="26"/>
                <w:lang w:val="it-IT"/>
              </w:rPr>
              <w:t xml:space="preserve"> </w:t>
            </w:r>
          </w:p>
          <w:p w14:paraId="2B7EC604" w14:textId="4E95ADA1" w:rsidR="008C7E44" w:rsidRPr="00742B4D" w:rsidRDefault="00303102" w:rsidP="00E70202">
            <w:pPr>
              <w:spacing w:before="0" w:line="240" w:lineRule="auto"/>
              <w:ind w:left="1416"/>
              <w:jc w:val="both"/>
              <w:rPr>
                <w:rFonts w:asciiTheme="majorHAnsi" w:hAnsiTheme="majorHAnsi"/>
                <w:sz w:val="22"/>
                <w:szCs w:val="22"/>
                <w:lang w:val="it-IT"/>
              </w:rPr>
            </w:pPr>
            <w:r w:rsidRPr="00742B4D">
              <w:rPr>
                <w:rFonts w:asciiTheme="majorHAnsi" w:hAnsiTheme="majorHAnsi"/>
                <w:sz w:val="22"/>
                <w:szCs w:val="22"/>
                <w:lang w:val="it-IT"/>
              </w:rPr>
              <w:t>1</w:t>
            </w:r>
            <w:r w:rsidR="00513B05" w:rsidRPr="00742B4D">
              <w:rPr>
                <w:rFonts w:asciiTheme="majorHAnsi" w:hAnsiTheme="majorHAnsi"/>
                <w:sz w:val="22"/>
                <w:szCs w:val="22"/>
                <w:lang w:val="it-IT"/>
              </w:rPr>
              <w:t>4</w:t>
            </w:r>
            <w:r w:rsidR="0036540A" w:rsidRPr="00742B4D">
              <w:rPr>
                <w:rFonts w:asciiTheme="majorHAnsi" w:hAnsiTheme="majorHAnsi"/>
                <w:sz w:val="22"/>
                <w:szCs w:val="22"/>
                <w:lang w:val="it-IT"/>
              </w:rPr>
              <w:t>/</w:t>
            </w:r>
            <w:r w:rsidR="00B04724" w:rsidRPr="00742B4D">
              <w:rPr>
                <w:rFonts w:asciiTheme="majorHAnsi" w:hAnsiTheme="majorHAnsi"/>
                <w:sz w:val="22"/>
                <w:szCs w:val="22"/>
                <w:lang w:val="it-IT"/>
              </w:rPr>
              <w:t>1</w:t>
            </w:r>
            <w:r w:rsidR="00C0587B" w:rsidRPr="00742B4D">
              <w:rPr>
                <w:rFonts w:asciiTheme="majorHAnsi" w:hAnsiTheme="majorHAnsi"/>
                <w:sz w:val="22"/>
                <w:szCs w:val="22"/>
                <w:lang w:val="it-IT"/>
              </w:rPr>
              <w:t>1</w:t>
            </w:r>
            <w:r w:rsidR="0036540A" w:rsidRPr="00742B4D">
              <w:rPr>
                <w:rFonts w:asciiTheme="majorHAnsi" w:hAnsiTheme="majorHAnsi"/>
                <w:sz w:val="22"/>
                <w:szCs w:val="22"/>
                <w:lang w:val="it-IT"/>
              </w:rPr>
              <w:t>/202</w:t>
            </w:r>
            <w:r w:rsidR="00E41AB0" w:rsidRPr="00742B4D">
              <w:rPr>
                <w:rFonts w:asciiTheme="majorHAnsi" w:hAnsiTheme="majorHAnsi"/>
                <w:sz w:val="22"/>
                <w:szCs w:val="22"/>
                <w:lang w:val="it-IT"/>
              </w:rPr>
              <w:t>2</w:t>
            </w:r>
          </w:p>
        </w:tc>
      </w:tr>
    </w:tbl>
    <w:p w14:paraId="5BA36C8A" w14:textId="77777777" w:rsidR="00F43711" w:rsidRPr="00742B4D" w:rsidRDefault="00F43711" w:rsidP="00F43711">
      <w:pPr>
        <w:spacing w:before="240" w:line="276" w:lineRule="auto"/>
        <w:jc w:val="both"/>
        <w:rPr>
          <w:rFonts w:asciiTheme="majorHAnsi" w:hAnsiTheme="majorHAnsi"/>
          <w:b/>
          <w:bCs/>
          <w:spacing w:val="-20"/>
          <w:sz w:val="46"/>
          <w:szCs w:val="52"/>
          <w:lang w:val="it-IT"/>
        </w:rPr>
      </w:pPr>
      <w:r w:rsidRPr="00742B4D">
        <w:rPr>
          <w:rFonts w:asciiTheme="majorHAnsi" w:hAnsiTheme="majorHAnsi"/>
          <w:b/>
          <w:bCs/>
          <w:spacing w:val="-20"/>
          <w:sz w:val="46"/>
          <w:szCs w:val="52"/>
          <w:lang w:val="it-IT"/>
        </w:rPr>
        <w:t xml:space="preserve">Il Gruppo </w:t>
      </w:r>
      <w:r w:rsidR="0095708B" w:rsidRPr="00742B4D">
        <w:rPr>
          <w:rFonts w:asciiTheme="majorHAnsi" w:hAnsiTheme="majorHAnsi"/>
          <w:b/>
          <w:bCs/>
          <w:spacing w:val="-20"/>
          <w:sz w:val="46"/>
          <w:szCs w:val="52"/>
          <w:lang w:val="it-IT"/>
        </w:rPr>
        <w:t xml:space="preserve">Renault </w:t>
      </w:r>
      <w:r w:rsidRPr="00742B4D">
        <w:rPr>
          <w:rFonts w:asciiTheme="majorHAnsi" w:hAnsiTheme="majorHAnsi"/>
          <w:b/>
          <w:bCs/>
          <w:spacing w:val="-20"/>
          <w:sz w:val="46"/>
          <w:szCs w:val="52"/>
          <w:lang w:val="it-IT"/>
        </w:rPr>
        <w:t xml:space="preserve">lancia il primo Metaverso industriale </w:t>
      </w:r>
    </w:p>
    <w:p w14:paraId="199D0AD2" w14:textId="54723275" w:rsidR="006971C6" w:rsidRPr="00742B4D" w:rsidRDefault="00F43711" w:rsidP="00F43711">
      <w:pPr>
        <w:spacing w:before="240" w:line="276" w:lineRule="auto"/>
        <w:jc w:val="both"/>
        <w:rPr>
          <w:rFonts w:asciiTheme="majorHAnsi" w:hAnsiTheme="majorHAnsi"/>
          <w:b/>
          <w:bCs/>
          <w:sz w:val="22"/>
          <w:szCs w:val="16"/>
          <w:lang w:val="it-IT"/>
        </w:rPr>
      </w:pPr>
      <w:r w:rsidRPr="00742B4D">
        <w:rPr>
          <w:rFonts w:asciiTheme="majorHAnsi" w:hAnsiTheme="majorHAnsi"/>
          <w:b/>
          <w:bCs/>
          <w:sz w:val="22"/>
          <w:szCs w:val="16"/>
          <w:lang w:val="it-IT"/>
        </w:rPr>
        <w:t xml:space="preserve">Il Gruppo Renault compie un ulteriore passo avanti nella trasformazione digitale lanciando il primissimo Metaverso industriale. </w:t>
      </w:r>
    </w:p>
    <w:p w14:paraId="2610C102" w14:textId="2BA92333" w:rsidR="00C0587B" w:rsidRPr="00742B4D" w:rsidRDefault="00F43711" w:rsidP="00BF36A4">
      <w:pPr>
        <w:pStyle w:val="Paragrafoelenco"/>
        <w:numPr>
          <w:ilvl w:val="0"/>
          <w:numId w:val="31"/>
        </w:numPr>
        <w:spacing w:before="0"/>
        <w:jc w:val="both"/>
        <w:rPr>
          <w:rFonts w:asciiTheme="majorHAnsi" w:hAnsiTheme="majorHAnsi"/>
          <w:b/>
          <w:bCs/>
          <w:sz w:val="22"/>
          <w:szCs w:val="16"/>
          <w:lang w:val="it-IT"/>
        </w:rPr>
      </w:pPr>
      <w:r w:rsidRPr="00742B4D">
        <w:rPr>
          <w:rFonts w:asciiTheme="majorHAnsi" w:hAnsiTheme="majorHAnsi"/>
          <w:b/>
          <w:bCs/>
          <w:sz w:val="22"/>
          <w:szCs w:val="16"/>
          <w:lang w:val="it-IT"/>
        </w:rPr>
        <w:t>Si basa su quattro dimensioni</w:t>
      </w:r>
      <w:r w:rsidR="00275668" w:rsidRPr="00742B4D">
        <w:rPr>
          <w:rFonts w:asciiTheme="majorHAnsi" w:hAnsiTheme="majorHAnsi"/>
          <w:b/>
          <w:bCs/>
          <w:sz w:val="22"/>
          <w:szCs w:val="16"/>
          <w:lang w:val="it-IT"/>
        </w:rPr>
        <w:t xml:space="preserve">: la </w:t>
      </w:r>
      <w:r w:rsidRPr="00742B4D">
        <w:rPr>
          <w:rFonts w:asciiTheme="majorHAnsi" w:hAnsiTheme="majorHAnsi"/>
          <w:b/>
          <w:bCs/>
          <w:sz w:val="22"/>
          <w:szCs w:val="16"/>
          <w:lang w:val="it-IT"/>
        </w:rPr>
        <w:t xml:space="preserve">raccolta massiccia di dati, i Digital Twin dei processi, la connessione dell’ecosistema </w:t>
      </w:r>
      <w:r w:rsidR="00AB030D" w:rsidRPr="00742B4D">
        <w:rPr>
          <w:rFonts w:asciiTheme="majorHAnsi" w:hAnsiTheme="majorHAnsi"/>
          <w:b/>
          <w:bCs/>
          <w:sz w:val="22"/>
          <w:szCs w:val="16"/>
          <w:lang w:val="it-IT"/>
        </w:rPr>
        <w:t>Supply Chain</w:t>
      </w:r>
      <w:r w:rsidR="00030961" w:rsidRPr="00742B4D">
        <w:rPr>
          <w:rFonts w:asciiTheme="majorHAnsi" w:hAnsiTheme="majorHAnsi"/>
          <w:b/>
          <w:bCs/>
          <w:sz w:val="22"/>
          <w:szCs w:val="16"/>
          <w:lang w:val="it-IT"/>
        </w:rPr>
        <w:t xml:space="preserve"> </w:t>
      </w:r>
      <w:r w:rsidRPr="00742B4D">
        <w:rPr>
          <w:rFonts w:asciiTheme="majorHAnsi" w:hAnsiTheme="majorHAnsi"/>
          <w:b/>
          <w:bCs/>
          <w:sz w:val="22"/>
          <w:szCs w:val="16"/>
          <w:lang w:val="it-IT"/>
        </w:rPr>
        <w:t xml:space="preserve">e una serie di tecnologie avanzate. </w:t>
      </w:r>
    </w:p>
    <w:p w14:paraId="0C389759" w14:textId="5D981DD2" w:rsidR="00A944CF" w:rsidRPr="00742B4D" w:rsidRDefault="00F43711" w:rsidP="00B440E3">
      <w:pPr>
        <w:pStyle w:val="Paragrafoelenco"/>
        <w:numPr>
          <w:ilvl w:val="0"/>
          <w:numId w:val="31"/>
        </w:numPr>
        <w:spacing w:before="0"/>
        <w:jc w:val="both"/>
        <w:rPr>
          <w:rFonts w:asciiTheme="majorHAnsi" w:hAnsiTheme="majorHAnsi"/>
          <w:b/>
          <w:bCs/>
          <w:sz w:val="22"/>
          <w:szCs w:val="16"/>
          <w:lang w:val="it-IT"/>
        </w:rPr>
      </w:pPr>
      <w:r w:rsidRPr="00742B4D">
        <w:rPr>
          <w:rFonts w:asciiTheme="majorHAnsi" w:hAnsiTheme="majorHAnsi"/>
          <w:b/>
          <w:bCs/>
          <w:sz w:val="22"/>
          <w:szCs w:val="16"/>
          <w:lang w:val="it-IT"/>
        </w:rPr>
        <w:t>Entro il</w:t>
      </w:r>
      <w:r w:rsidR="00A944CF" w:rsidRPr="00742B4D">
        <w:rPr>
          <w:rFonts w:asciiTheme="majorHAnsi" w:hAnsiTheme="majorHAnsi"/>
          <w:b/>
          <w:bCs/>
          <w:sz w:val="22"/>
          <w:szCs w:val="16"/>
          <w:lang w:val="it-IT"/>
        </w:rPr>
        <w:t xml:space="preserve"> 2025, </w:t>
      </w:r>
      <w:r w:rsidRPr="00742B4D">
        <w:rPr>
          <w:rFonts w:asciiTheme="majorHAnsi" w:hAnsiTheme="majorHAnsi"/>
          <w:b/>
          <w:bCs/>
          <w:sz w:val="22"/>
          <w:szCs w:val="16"/>
          <w:lang w:val="it-IT"/>
        </w:rPr>
        <w:t>il</w:t>
      </w:r>
      <w:r w:rsidR="00A944CF" w:rsidRPr="00742B4D">
        <w:rPr>
          <w:rFonts w:asciiTheme="majorHAnsi" w:hAnsiTheme="majorHAnsi"/>
          <w:b/>
          <w:bCs/>
          <w:sz w:val="22"/>
          <w:szCs w:val="16"/>
          <w:lang w:val="it-IT"/>
        </w:rPr>
        <w:t xml:space="preserve"> Metavers</w:t>
      </w:r>
      <w:r w:rsidRPr="00742B4D">
        <w:rPr>
          <w:rFonts w:asciiTheme="majorHAnsi" w:hAnsiTheme="majorHAnsi"/>
          <w:b/>
          <w:bCs/>
          <w:sz w:val="22"/>
          <w:szCs w:val="16"/>
          <w:lang w:val="it-IT"/>
        </w:rPr>
        <w:t xml:space="preserve">o permetterà di risparmiare </w:t>
      </w:r>
      <w:r w:rsidR="00A944CF" w:rsidRPr="00742B4D">
        <w:rPr>
          <w:rFonts w:asciiTheme="majorHAnsi" w:hAnsiTheme="majorHAnsi"/>
          <w:b/>
          <w:bCs/>
          <w:sz w:val="22"/>
          <w:szCs w:val="16"/>
          <w:lang w:val="it-IT"/>
        </w:rPr>
        <w:t>320</w:t>
      </w:r>
      <w:r w:rsidRPr="00742B4D">
        <w:rPr>
          <w:rFonts w:asciiTheme="majorHAnsi" w:hAnsiTheme="majorHAnsi"/>
          <w:b/>
          <w:bCs/>
          <w:sz w:val="22"/>
          <w:szCs w:val="16"/>
          <w:lang w:val="it-IT"/>
        </w:rPr>
        <w:t xml:space="preserve"> milioni di euro, a cui si aggiungeranno 260 milioni di euro </w:t>
      </w:r>
      <w:r w:rsidR="00B440E3" w:rsidRPr="00742B4D">
        <w:rPr>
          <w:rFonts w:asciiTheme="majorHAnsi" w:hAnsiTheme="majorHAnsi"/>
          <w:b/>
          <w:bCs/>
          <w:sz w:val="22"/>
          <w:szCs w:val="16"/>
          <w:lang w:val="it-IT"/>
        </w:rPr>
        <w:t xml:space="preserve">risparmiati </w:t>
      </w:r>
      <w:r w:rsidRPr="00742B4D">
        <w:rPr>
          <w:rFonts w:asciiTheme="majorHAnsi" w:hAnsiTheme="majorHAnsi"/>
          <w:b/>
          <w:bCs/>
          <w:sz w:val="22"/>
          <w:szCs w:val="16"/>
          <w:lang w:val="it-IT"/>
        </w:rPr>
        <w:t>sugli stock, una riduzione del 60% dei tempi di consegna dei veicoli</w:t>
      </w:r>
      <w:r w:rsidR="00B440E3" w:rsidRPr="00742B4D">
        <w:rPr>
          <w:rFonts w:asciiTheme="majorHAnsi" w:hAnsiTheme="majorHAnsi"/>
          <w:b/>
          <w:bCs/>
          <w:sz w:val="22"/>
          <w:szCs w:val="16"/>
          <w:lang w:val="it-IT"/>
        </w:rPr>
        <w:t xml:space="preserve">, del 50% della </w:t>
      </w:r>
      <w:r w:rsidR="00B440E3" w:rsidRPr="00742B4D">
        <w:rPr>
          <w:rFonts w:asciiTheme="majorHAnsi" w:hAnsiTheme="majorHAnsi"/>
          <w:b/>
          <w:bCs/>
          <w:i/>
          <w:iCs/>
          <w:sz w:val="22"/>
          <w:szCs w:val="16"/>
          <w:lang w:val="it-IT"/>
        </w:rPr>
        <w:t xml:space="preserve">carbon footprint </w:t>
      </w:r>
      <w:r w:rsidR="00B440E3" w:rsidRPr="00742B4D">
        <w:rPr>
          <w:rFonts w:asciiTheme="majorHAnsi" w:hAnsiTheme="majorHAnsi"/>
          <w:b/>
          <w:bCs/>
          <w:sz w:val="22"/>
          <w:szCs w:val="16"/>
          <w:lang w:val="it-IT"/>
        </w:rPr>
        <w:t xml:space="preserve">della produzione dei veicoli e un contributo alla riduzione del 60% dei costi di garanzia previsti dal Gruppo. </w:t>
      </w:r>
    </w:p>
    <w:p w14:paraId="70836BFE" w14:textId="5C2972F2" w:rsidR="00A944CF" w:rsidRPr="00742B4D" w:rsidRDefault="00B440E3" w:rsidP="00B440E3">
      <w:pPr>
        <w:pStyle w:val="Paragrafoelenco"/>
        <w:numPr>
          <w:ilvl w:val="0"/>
          <w:numId w:val="31"/>
        </w:numPr>
        <w:spacing w:before="0"/>
        <w:jc w:val="both"/>
        <w:rPr>
          <w:rFonts w:asciiTheme="majorHAnsi" w:hAnsiTheme="majorHAnsi"/>
          <w:b/>
          <w:bCs/>
          <w:sz w:val="22"/>
          <w:szCs w:val="16"/>
          <w:lang w:val="it-IT"/>
        </w:rPr>
      </w:pPr>
      <w:r w:rsidRPr="00742B4D">
        <w:rPr>
          <w:rFonts w:asciiTheme="majorHAnsi" w:hAnsiTheme="majorHAnsi"/>
          <w:b/>
          <w:bCs/>
          <w:sz w:val="22"/>
          <w:szCs w:val="16"/>
          <w:lang w:val="it-IT"/>
        </w:rPr>
        <w:t xml:space="preserve">Il Gruppo Renault presenta il suo progetto ambizioso di Metaverso, illustrato da 32 casi d’uso, durante i </w:t>
      </w:r>
      <w:r w:rsidR="00797BD9" w:rsidRPr="00742B4D">
        <w:rPr>
          <w:rFonts w:asciiTheme="majorHAnsi" w:hAnsiTheme="majorHAnsi"/>
          <w:b/>
          <w:bCs/>
          <w:sz w:val="22"/>
          <w:szCs w:val="16"/>
          <w:lang w:val="it-IT"/>
        </w:rPr>
        <w:t>Tech Industry Days</w:t>
      </w:r>
      <w:r w:rsidR="00B114F1" w:rsidRPr="00742B4D">
        <w:rPr>
          <w:rFonts w:asciiTheme="majorHAnsi" w:hAnsiTheme="majorHAnsi"/>
          <w:b/>
          <w:bCs/>
          <w:sz w:val="22"/>
          <w:szCs w:val="16"/>
          <w:lang w:val="it-IT"/>
        </w:rPr>
        <w:t xml:space="preserve"> </w:t>
      </w:r>
      <w:r w:rsidRPr="00742B4D">
        <w:rPr>
          <w:rFonts w:asciiTheme="majorHAnsi" w:hAnsiTheme="majorHAnsi"/>
          <w:b/>
          <w:bCs/>
          <w:sz w:val="22"/>
          <w:szCs w:val="16"/>
          <w:lang w:val="it-IT"/>
        </w:rPr>
        <w:t xml:space="preserve">presso la </w:t>
      </w:r>
      <w:r w:rsidR="00C758BC" w:rsidRPr="00742B4D">
        <w:rPr>
          <w:rFonts w:asciiTheme="majorHAnsi" w:hAnsiTheme="majorHAnsi"/>
          <w:b/>
          <w:bCs/>
          <w:sz w:val="22"/>
          <w:szCs w:val="16"/>
          <w:lang w:val="it-IT"/>
        </w:rPr>
        <w:t>Refactory d</w:t>
      </w:r>
      <w:r w:rsidRPr="00742B4D">
        <w:rPr>
          <w:rFonts w:asciiTheme="majorHAnsi" w:hAnsiTheme="majorHAnsi"/>
          <w:b/>
          <w:bCs/>
          <w:sz w:val="22"/>
          <w:szCs w:val="16"/>
          <w:lang w:val="it-IT"/>
        </w:rPr>
        <w:t>i</w:t>
      </w:r>
      <w:r w:rsidR="00C758BC" w:rsidRPr="00742B4D">
        <w:rPr>
          <w:rFonts w:asciiTheme="majorHAnsi" w:hAnsiTheme="majorHAnsi"/>
          <w:b/>
          <w:bCs/>
          <w:sz w:val="22"/>
          <w:szCs w:val="16"/>
          <w:lang w:val="it-IT"/>
        </w:rPr>
        <w:t xml:space="preserve"> Flins</w:t>
      </w:r>
      <w:r w:rsidR="00212EF3" w:rsidRPr="00742B4D">
        <w:rPr>
          <w:rFonts w:asciiTheme="majorHAnsi" w:hAnsiTheme="majorHAnsi"/>
          <w:b/>
          <w:bCs/>
          <w:sz w:val="22"/>
          <w:szCs w:val="16"/>
          <w:lang w:val="it-IT"/>
        </w:rPr>
        <w:t>.</w:t>
      </w:r>
    </w:p>
    <w:p w14:paraId="50CD029D" w14:textId="77777777" w:rsidR="00BF36A4" w:rsidRPr="00742B4D" w:rsidRDefault="00BF36A4" w:rsidP="00BF36A4">
      <w:pPr>
        <w:pStyle w:val="Paragrafoelenco"/>
        <w:spacing w:before="0"/>
        <w:jc w:val="both"/>
        <w:rPr>
          <w:rFonts w:asciiTheme="majorHAnsi" w:hAnsiTheme="majorHAnsi"/>
          <w:b/>
          <w:bCs/>
          <w:sz w:val="22"/>
          <w:szCs w:val="16"/>
          <w:lang w:val="it-IT"/>
        </w:rPr>
      </w:pPr>
    </w:p>
    <w:p w14:paraId="1C8F3497" w14:textId="1939D43F" w:rsidR="00B440E3" w:rsidRPr="00742B4D" w:rsidRDefault="0006544F" w:rsidP="00B440E3">
      <w:pPr>
        <w:spacing w:before="0"/>
        <w:jc w:val="both"/>
        <w:rPr>
          <w:rFonts w:asciiTheme="majorHAnsi" w:hAnsiTheme="majorHAnsi"/>
          <w:sz w:val="22"/>
          <w:szCs w:val="16"/>
          <w:lang w:val="it-IT"/>
        </w:rPr>
      </w:pPr>
      <w:r w:rsidRPr="00742B4D">
        <w:rPr>
          <w:rFonts w:asciiTheme="majorHAnsi" w:hAnsiTheme="majorHAnsi"/>
          <w:b/>
          <w:bCs/>
          <w:sz w:val="22"/>
          <w:szCs w:val="22"/>
          <w:lang w:val="it-IT"/>
        </w:rPr>
        <w:t xml:space="preserve">Boulogne-Billancourt, </w:t>
      </w:r>
      <w:r w:rsidR="00303102" w:rsidRPr="00742B4D">
        <w:rPr>
          <w:rFonts w:asciiTheme="majorHAnsi" w:hAnsiTheme="majorHAnsi"/>
          <w:b/>
          <w:bCs/>
          <w:sz w:val="22"/>
          <w:szCs w:val="22"/>
          <w:lang w:val="it-IT"/>
        </w:rPr>
        <w:t>1</w:t>
      </w:r>
      <w:r w:rsidR="00513B05" w:rsidRPr="00742B4D">
        <w:rPr>
          <w:rFonts w:asciiTheme="majorHAnsi" w:hAnsiTheme="majorHAnsi"/>
          <w:b/>
          <w:bCs/>
          <w:sz w:val="22"/>
          <w:szCs w:val="22"/>
          <w:lang w:val="it-IT"/>
        </w:rPr>
        <w:t>4</w:t>
      </w:r>
      <w:r w:rsidR="00C0587B" w:rsidRPr="00742B4D">
        <w:rPr>
          <w:rFonts w:asciiTheme="majorHAnsi" w:hAnsiTheme="majorHAnsi"/>
          <w:b/>
          <w:bCs/>
          <w:sz w:val="22"/>
          <w:szCs w:val="22"/>
          <w:lang w:val="it-IT"/>
        </w:rPr>
        <w:t xml:space="preserve"> novembre</w:t>
      </w:r>
      <w:r w:rsidRPr="00742B4D">
        <w:rPr>
          <w:rFonts w:asciiTheme="majorHAnsi" w:hAnsiTheme="majorHAnsi"/>
          <w:b/>
          <w:bCs/>
          <w:sz w:val="22"/>
          <w:szCs w:val="22"/>
          <w:lang w:val="it-IT"/>
        </w:rPr>
        <w:t xml:space="preserve"> 2022 </w:t>
      </w:r>
      <w:r w:rsidR="00552544" w:rsidRPr="00742B4D">
        <w:rPr>
          <w:rFonts w:asciiTheme="majorHAnsi" w:hAnsiTheme="majorHAnsi"/>
          <w:b/>
          <w:bCs/>
          <w:sz w:val="22"/>
          <w:szCs w:val="22"/>
          <w:lang w:val="it-IT"/>
        </w:rPr>
        <w:t>–</w:t>
      </w:r>
      <w:r w:rsidR="00030961" w:rsidRPr="00742B4D">
        <w:rPr>
          <w:rFonts w:asciiTheme="majorHAnsi" w:hAnsiTheme="majorHAnsi"/>
          <w:b/>
          <w:bCs/>
          <w:sz w:val="22"/>
          <w:szCs w:val="22"/>
          <w:lang w:val="it-IT"/>
        </w:rPr>
        <w:t xml:space="preserve"> </w:t>
      </w:r>
      <w:r w:rsidR="00B440E3" w:rsidRPr="00742B4D">
        <w:rPr>
          <w:rFonts w:asciiTheme="majorHAnsi" w:hAnsiTheme="majorHAnsi"/>
          <w:sz w:val="22"/>
          <w:szCs w:val="22"/>
          <w:lang w:val="it-IT"/>
        </w:rPr>
        <w:t>Il Gruppo Ren</w:t>
      </w:r>
      <w:r w:rsidR="00797BD9" w:rsidRPr="00742B4D">
        <w:rPr>
          <w:rFonts w:asciiTheme="majorHAnsi" w:hAnsiTheme="majorHAnsi"/>
          <w:sz w:val="22"/>
          <w:szCs w:val="22"/>
          <w:lang w:val="it-IT"/>
        </w:rPr>
        <w:t xml:space="preserve">ault </w:t>
      </w:r>
      <w:r w:rsidR="00B440E3" w:rsidRPr="00742B4D">
        <w:rPr>
          <w:rFonts w:asciiTheme="majorHAnsi" w:hAnsiTheme="majorHAnsi"/>
          <w:sz w:val="22"/>
          <w:szCs w:val="22"/>
          <w:lang w:val="it-IT"/>
        </w:rPr>
        <w:t>accelera il processo di digitalizzazione con il primo</w:t>
      </w:r>
      <w:r w:rsidR="00AC4DA1" w:rsidRPr="00742B4D">
        <w:rPr>
          <w:rFonts w:asciiTheme="majorHAnsi" w:hAnsiTheme="majorHAnsi"/>
          <w:sz w:val="22"/>
          <w:szCs w:val="22"/>
          <w:lang w:val="it-IT"/>
        </w:rPr>
        <w:t xml:space="preserve"> Metavers</w:t>
      </w:r>
      <w:r w:rsidR="00B440E3" w:rsidRPr="00742B4D">
        <w:rPr>
          <w:rFonts w:asciiTheme="majorHAnsi" w:hAnsiTheme="majorHAnsi"/>
          <w:sz w:val="22"/>
          <w:szCs w:val="22"/>
          <w:lang w:val="it-IT"/>
        </w:rPr>
        <w:t xml:space="preserve">o industriale. Oggi, il </w:t>
      </w:r>
      <w:r w:rsidR="00745BE2" w:rsidRPr="00742B4D">
        <w:rPr>
          <w:rFonts w:asciiTheme="majorHAnsi" w:hAnsiTheme="majorHAnsi"/>
          <w:sz w:val="22"/>
          <w:szCs w:val="22"/>
          <w:lang w:val="it-IT"/>
        </w:rPr>
        <w:t>100</w:t>
      </w:r>
      <w:r w:rsidR="0011097D" w:rsidRPr="00742B4D">
        <w:rPr>
          <w:rFonts w:asciiTheme="majorHAnsi" w:hAnsiTheme="majorHAnsi"/>
          <w:sz w:val="22"/>
          <w:szCs w:val="22"/>
          <w:lang w:val="it-IT"/>
        </w:rPr>
        <w:t xml:space="preserve">% </w:t>
      </w:r>
      <w:r w:rsidR="00B440E3" w:rsidRPr="00742B4D">
        <w:rPr>
          <w:rFonts w:asciiTheme="majorHAnsi" w:hAnsiTheme="majorHAnsi"/>
          <w:sz w:val="22"/>
          <w:szCs w:val="22"/>
          <w:lang w:val="it-IT"/>
        </w:rPr>
        <w:t>delle linee di produzione è connesso</w:t>
      </w:r>
      <w:r w:rsidR="00745BE2" w:rsidRPr="00742B4D">
        <w:rPr>
          <w:rFonts w:asciiTheme="majorHAnsi" w:hAnsiTheme="majorHAnsi"/>
          <w:sz w:val="22"/>
          <w:szCs w:val="22"/>
          <w:lang w:val="it-IT"/>
        </w:rPr>
        <w:t xml:space="preserve"> (8</w:t>
      </w:r>
      <w:r w:rsidR="00B440E3" w:rsidRPr="00742B4D">
        <w:rPr>
          <w:rFonts w:asciiTheme="majorHAnsi" w:hAnsiTheme="majorHAnsi"/>
          <w:sz w:val="22"/>
          <w:szCs w:val="22"/>
          <w:lang w:val="it-IT"/>
        </w:rPr>
        <w:t>.</w:t>
      </w:r>
      <w:r w:rsidR="00745BE2" w:rsidRPr="00742B4D">
        <w:rPr>
          <w:rFonts w:asciiTheme="majorHAnsi" w:hAnsiTheme="majorHAnsi"/>
          <w:sz w:val="22"/>
          <w:szCs w:val="22"/>
          <w:lang w:val="it-IT"/>
        </w:rPr>
        <w:t xml:space="preserve">500 </w:t>
      </w:r>
      <w:r w:rsidR="00B440E3" w:rsidRPr="00742B4D">
        <w:rPr>
          <w:rFonts w:asciiTheme="majorHAnsi" w:hAnsiTheme="majorHAnsi"/>
          <w:sz w:val="22"/>
          <w:szCs w:val="22"/>
          <w:lang w:val="it-IT"/>
        </w:rPr>
        <w:t>impianti</w:t>
      </w:r>
      <w:r w:rsidR="00745BE2" w:rsidRPr="00742B4D">
        <w:rPr>
          <w:rFonts w:asciiTheme="majorHAnsi" w:hAnsiTheme="majorHAnsi"/>
          <w:sz w:val="22"/>
          <w:szCs w:val="22"/>
          <w:lang w:val="it-IT"/>
        </w:rPr>
        <w:t>)</w:t>
      </w:r>
      <w:r w:rsidR="0011097D" w:rsidRPr="00742B4D">
        <w:rPr>
          <w:rFonts w:asciiTheme="majorHAnsi" w:hAnsiTheme="majorHAnsi"/>
          <w:sz w:val="22"/>
          <w:szCs w:val="22"/>
          <w:lang w:val="it-IT"/>
        </w:rPr>
        <w:t>,</w:t>
      </w:r>
      <w:r w:rsidR="00B440E3" w:rsidRPr="00742B4D">
        <w:rPr>
          <w:rFonts w:asciiTheme="majorHAnsi" w:hAnsiTheme="majorHAnsi"/>
          <w:sz w:val="22"/>
          <w:szCs w:val="22"/>
          <w:lang w:val="it-IT"/>
        </w:rPr>
        <w:t xml:space="preserve"> il</w:t>
      </w:r>
      <w:r w:rsidR="0011097D" w:rsidRPr="00742B4D">
        <w:rPr>
          <w:rFonts w:asciiTheme="majorHAnsi" w:hAnsiTheme="majorHAnsi"/>
          <w:sz w:val="22"/>
          <w:szCs w:val="22"/>
          <w:lang w:val="it-IT"/>
        </w:rPr>
        <w:t xml:space="preserve"> </w:t>
      </w:r>
      <w:r w:rsidR="00F54E26" w:rsidRPr="00742B4D">
        <w:rPr>
          <w:rFonts w:asciiTheme="majorHAnsi" w:hAnsiTheme="majorHAnsi"/>
          <w:sz w:val="22"/>
          <w:szCs w:val="22"/>
          <w:lang w:val="it-IT"/>
        </w:rPr>
        <w:t>90% de</w:t>
      </w:r>
      <w:r w:rsidR="00B440E3" w:rsidRPr="00742B4D">
        <w:rPr>
          <w:rFonts w:asciiTheme="majorHAnsi" w:hAnsiTheme="majorHAnsi"/>
          <w:sz w:val="22"/>
          <w:szCs w:val="22"/>
          <w:lang w:val="it-IT"/>
        </w:rPr>
        <w:t>i flussi di approvvigionamento è costantemente monitorato e il</w:t>
      </w:r>
      <w:r w:rsidR="00F54E26" w:rsidRPr="00742B4D">
        <w:rPr>
          <w:rFonts w:asciiTheme="majorHAnsi" w:hAnsiTheme="majorHAnsi"/>
          <w:sz w:val="22"/>
          <w:szCs w:val="22"/>
          <w:lang w:val="it-IT"/>
        </w:rPr>
        <w:t xml:space="preserve"> </w:t>
      </w:r>
      <w:r w:rsidR="00E877CD" w:rsidRPr="00742B4D">
        <w:rPr>
          <w:rFonts w:asciiTheme="majorHAnsi" w:hAnsiTheme="majorHAnsi"/>
          <w:sz w:val="22"/>
          <w:szCs w:val="22"/>
          <w:lang w:val="it-IT"/>
        </w:rPr>
        <w:t>10</w:t>
      </w:r>
      <w:r w:rsidR="00F54E26" w:rsidRPr="00742B4D">
        <w:rPr>
          <w:rFonts w:asciiTheme="majorHAnsi" w:hAnsiTheme="majorHAnsi"/>
          <w:sz w:val="22"/>
          <w:szCs w:val="22"/>
          <w:lang w:val="it-IT"/>
        </w:rPr>
        <w:t>0% de</w:t>
      </w:r>
      <w:r w:rsidR="00B440E3" w:rsidRPr="00742B4D">
        <w:rPr>
          <w:rFonts w:asciiTheme="majorHAnsi" w:hAnsiTheme="majorHAnsi"/>
          <w:sz w:val="22"/>
          <w:szCs w:val="22"/>
          <w:lang w:val="it-IT"/>
        </w:rPr>
        <w:t>i dati della</w:t>
      </w:r>
      <w:r w:rsidR="00F54E26" w:rsidRPr="00742B4D">
        <w:rPr>
          <w:rFonts w:asciiTheme="majorHAnsi" w:hAnsiTheme="majorHAnsi"/>
          <w:sz w:val="22"/>
          <w:szCs w:val="22"/>
          <w:lang w:val="it-IT"/>
        </w:rPr>
        <w:t xml:space="preserve"> </w:t>
      </w:r>
      <w:r w:rsidR="00066000" w:rsidRPr="00742B4D">
        <w:rPr>
          <w:rFonts w:asciiTheme="majorHAnsi" w:hAnsiTheme="majorHAnsi"/>
          <w:sz w:val="22"/>
          <w:szCs w:val="22"/>
          <w:lang w:val="it-IT"/>
        </w:rPr>
        <w:t>S</w:t>
      </w:r>
      <w:r w:rsidR="00F54E26" w:rsidRPr="00742B4D">
        <w:rPr>
          <w:rFonts w:asciiTheme="majorHAnsi" w:hAnsiTheme="majorHAnsi"/>
          <w:sz w:val="22"/>
          <w:szCs w:val="22"/>
          <w:lang w:val="it-IT"/>
        </w:rPr>
        <w:t xml:space="preserve">upply </w:t>
      </w:r>
      <w:r w:rsidR="00066000" w:rsidRPr="00742B4D">
        <w:rPr>
          <w:rFonts w:asciiTheme="majorHAnsi" w:hAnsiTheme="majorHAnsi"/>
          <w:sz w:val="22"/>
          <w:szCs w:val="22"/>
          <w:lang w:val="it-IT"/>
        </w:rPr>
        <w:t>C</w:t>
      </w:r>
      <w:r w:rsidR="00F54E26" w:rsidRPr="00742B4D">
        <w:rPr>
          <w:rFonts w:asciiTheme="majorHAnsi" w:hAnsiTheme="majorHAnsi"/>
          <w:sz w:val="22"/>
          <w:szCs w:val="22"/>
          <w:lang w:val="it-IT"/>
        </w:rPr>
        <w:t xml:space="preserve">hain </w:t>
      </w:r>
      <w:r w:rsidR="00B440E3" w:rsidRPr="00742B4D">
        <w:rPr>
          <w:rFonts w:asciiTheme="majorHAnsi" w:hAnsiTheme="majorHAnsi"/>
          <w:sz w:val="22"/>
          <w:szCs w:val="22"/>
          <w:lang w:val="it-IT"/>
        </w:rPr>
        <w:t>è ospitato nel Metaverso del Gruppo</w:t>
      </w:r>
      <w:r w:rsidR="00F261B0" w:rsidRPr="00742B4D">
        <w:rPr>
          <w:rFonts w:asciiTheme="majorHAnsi" w:hAnsiTheme="majorHAnsi"/>
          <w:sz w:val="22"/>
          <w:szCs w:val="22"/>
          <w:lang w:val="it-IT"/>
        </w:rPr>
        <w:t xml:space="preserve"> Renault</w:t>
      </w:r>
      <w:r w:rsidR="007038A6" w:rsidRPr="00742B4D">
        <w:rPr>
          <w:rFonts w:asciiTheme="majorHAnsi" w:hAnsiTheme="majorHAnsi"/>
          <w:sz w:val="22"/>
          <w:szCs w:val="22"/>
          <w:lang w:val="it-IT"/>
        </w:rPr>
        <w:t>,</w:t>
      </w:r>
      <w:r w:rsidR="00212A45" w:rsidRPr="00742B4D">
        <w:rPr>
          <w:rFonts w:asciiTheme="majorHAnsi" w:hAnsiTheme="majorHAnsi"/>
          <w:sz w:val="22"/>
          <w:szCs w:val="22"/>
          <w:lang w:val="it-IT"/>
        </w:rPr>
        <w:t xml:space="preserve"> v</w:t>
      </w:r>
      <w:r w:rsidR="00B440E3" w:rsidRPr="00742B4D">
        <w:rPr>
          <w:rFonts w:asciiTheme="majorHAnsi" w:hAnsiTheme="majorHAnsi"/>
          <w:sz w:val="22"/>
          <w:szCs w:val="22"/>
          <w:lang w:val="it-IT"/>
        </w:rPr>
        <w:t>era e propria replica del mondo fisico gestita in tempo reale</w:t>
      </w:r>
      <w:r w:rsidR="00E81CA1" w:rsidRPr="00742B4D">
        <w:rPr>
          <w:rFonts w:asciiTheme="majorHAnsi" w:hAnsiTheme="majorHAnsi"/>
          <w:sz w:val="22"/>
          <w:szCs w:val="16"/>
          <w:lang w:val="it-IT"/>
        </w:rPr>
        <w:t>.</w:t>
      </w:r>
      <w:r w:rsidR="00C0587B" w:rsidRPr="00742B4D">
        <w:rPr>
          <w:rFonts w:asciiTheme="majorHAnsi" w:hAnsiTheme="majorHAnsi"/>
          <w:b/>
          <w:bCs/>
          <w:sz w:val="22"/>
          <w:szCs w:val="16"/>
          <w:lang w:val="it-IT"/>
        </w:rPr>
        <w:t xml:space="preserve"> </w:t>
      </w:r>
      <w:r w:rsidR="00B440E3" w:rsidRPr="00742B4D">
        <w:rPr>
          <w:rFonts w:asciiTheme="majorHAnsi" w:hAnsiTheme="majorHAnsi"/>
          <w:sz w:val="22"/>
          <w:szCs w:val="16"/>
          <w:lang w:val="it-IT"/>
        </w:rPr>
        <w:t>Introdotto nell’Industria</w:t>
      </w:r>
      <w:r w:rsidR="006E0EE1" w:rsidRPr="00742B4D">
        <w:rPr>
          <w:rFonts w:asciiTheme="majorHAnsi" w:hAnsiTheme="majorHAnsi"/>
          <w:sz w:val="22"/>
          <w:szCs w:val="22"/>
          <w:lang w:val="it-IT"/>
        </w:rPr>
        <w:t xml:space="preserve"> 4.0 d</w:t>
      </w:r>
      <w:r w:rsidR="00B440E3" w:rsidRPr="00742B4D">
        <w:rPr>
          <w:rFonts w:asciiTheme="majorHAnsi" w:hAnsiTheme="majorHAnsi"/>
          <w:sz w:val="22"/>
          <w:szCs w:val="22"/>
          <w:lang w:val="it-IT"/>
        </w:rPr>
        <w:t xml:space="preserve">al </w:t>
      </w:r>
      <w:r w:rsidR="006E0EE1" w:rsidRPr="00742B4D">
        <w:rPr>
          <w:rFonts w:asciiTheme="majorHAnsi" w:hAnsiTheme="majorHAnsi"/>
          <w:sz w:val="22"/>
          <w:szCs w:val="22"/>
          <w:lang w:val="it-IT"/>
        </w:rPr>
        <w:t xml:space="preserve">2016, </w:t>
      </w:r>
      <w:r w:rsidR="00B440E3" w:rsidRPr="00742B4D">
        <w:rPr>
          <w:rFonts w:asciiTheme="majorHAnsi" w:hAnsiTheme="majorHAnsi"/>
          <w:sz w:val="22"/>
          <w:szCs w:val="22"/>
          <w:lang w:val="it-IT"/>
        </w:rPr>
        <w:t xml:space="preserve">il </w:t>
      </w:r>
      <w:r w:rsidR="006E0EE1" w:rsidRPr="00742B4D">
        <w:rPr>
          <w:rFonts w:asciiTheme="majorHAnsi" w:hAnsiTheme="majorHAnsi"/>
          <w:sz w:val="22"/>
          <w:szCs w:val="16"/>
          <w:lang w:val="it-IT"/>
        </w:rPr>
        <w:t>digital</w:t>
      </w:r>
      <w:r w:rsidR="00B440E3" w:rsidRPr="00742B4D">
        <w:rPr>
          <w:rFonts w:asciiTheme="majorHAnsi" w:hAnsiTheme="majorHAnsi"/>
          <w:sz w:val="22"/>
          <w:szCs w:val="16"/>
          <w:lang w:val="it-IT"/>
        </w:rPr>
        <w:t xml:space="preserve">e ha già permesso di risparmiare 780 milioni di euro. Entro il </w:t>
      </w:r>
      <w:r w:rsidR="00A944CF" w:rsidRPr="00742B4D">
        <w:rPr>
          <w:rFonts w:asciiTheme="majorHAnsi" w:hAnsiTheme="majorHAnsi"/>
          <w:sz w:val="22"/>
          <w:szCs w:val="16"/>
          <w:lang w:val="it-IT"/>
        </w:rPr>
        <w:t xml:space="preserve">2025, </w:t>
      </w:r>
      <w:r w:rsidR="00B440E3" w:rsidRPr="00742B4D">
        <w:rPr>
          <w:rFonts w:asciiTheme="majorHAnsi" w:hAnsiTheme="majorHAnsi"/>
          <w:sz w:val="22"/>
          <w:szCs w:val="16"/>
          <w:lang w:val="it-IT"/>
        </w:rPr>
        <w:t xml:space="preserve">consentirà di ottenere 320 milioni di euro di risparmi vari, a cui si aggiungeranno 260 milioni di euro risparmiati sugli stock, una riduzione del 60% dei tempi di consegna dei veicoli e del 50% della </w:t>
      </w:r>
      <w:r w:rsidR="00B440E3" w:rsidRPr="00742B4D">
        <w:rPr>
          <w:rFonts w:asciiTheme="majorHAnsi" w:hAnsiTheme="majorHAnsi"/>
          <w:i/>
          <w:iCs/>
          <w:sz w:val="22"/>
          <w:szCs w:val="16"/>
          <w:lang w:val="it-IT"/>
        </w:rPr>
        <w:t>carbon footprint</w:t>
      </w:r>
      <w:r w:rsidR="00B440E3" w:rsidRPr="00742B4D">
        <w:rPr>
          <w:rFonts w:asciiTheme="majorHAnsi" w:hAnsiTheme="majorHAnsi"/>
          <w:sz w:val="22"/>
          <w:szCs w:val="16"/>
          <w:lang w:val="it-IT"/>
        </w:rPr>
        <w:t xml:space="preserve"> della produzione dei veicoli</w:t>
      </w:r>
      <w:r w:rsidR="00977DA6">
        <w:rPr>
          <w:rFonts w:asciiTheme="majorHAnsi" w:hAnsiTheme="majorHAnsi"/>
          <w:sz w:val="22"/>
          <w:szCs w:val="16"/>
          <w:lang w:val="it-IT"/>
        </w:rPr>
        <w:t>,</w:t>
      </w:r>
      <w:r w:rsidR="00B440E3" w:rsidRPr="00742B4D">
        <w:rPr>
          <w:rFonts w:asciiTheme="majorHAnsi" w:hAnsiTheme="majorHAnsi"/>
          <w:sz w:val="22"/>
          <w:szCs w:val="16"/>
          <w:lang w:val="it-IT"/>
        </w:rPr>
        <w:t xml:space="preserve"> nonché un</w:t>
      </w:r>
      <w:r w:rsidR="00AC710A" w:rsidRPr="00742B4D">
        <w:rPr>
          <w:rFonts w:asciiTheme="majorHAnsi" w:hAnsiTheme="majorHAnsi"/>
          <w:sz w:val="22"/>
          <w:szCs w:val="16"/>
          <w:lang w:val="it-IT"/>
        </w:rPr>
        <w:t xml:space="preserve"> considerevole calo dei cicli di innovazione e un</w:t>
      </w:r>
      <w:r w:rsidR="00B440E3" w:rsidRPr="00742B4D">
        <w:rPr>
          <w:rFonts w:asciiTheme="majorHAnsi" w:hAnsiTheme="majorHAnsi"/>
          <w:sz w:val="22"/>
          <w:szCs w:val="16"/>
          <w:lang w:val="it-IT"/>
        </w:rPr>
        <w:t xml:space="preserve"> contributo alla riduzione del 60% dei costi di garanzia previsti dal Gruppo. </w:t>
      </w:r>
    </w:p>
    <w:p w14:paraId="58B11569" w14:textId="77777777" w:rsidR="00B440E3" w:rsidRPr="00742B4D" w:rsidRDefault="00B440E3" w:rsidP="00B440E3">
      <w:pPr>
        <w:spacing w:before="0"/>
        <w:jc w:val="both"/>
        <w:rPr>
          <w:rFonts w:asciiTheme="majorHAnsi" w:hAnsiTheme="majorHAnsi"/>
          <w:sz w:val="22"/>
          <w:szCs w:val="16"/>
          <w:lang w:val="it-IT"/>
        </w:rPr>
      </w:pPr>
    </w:p>
    <w:p w14:paraId="42098E65" w14:textId="6888BC86" w:rsidR="00B456C8" w:rsidRPr="00742B4D" w:rsidRDefault="00BD0EDA" w:rsidP="00AC710A">
      <w:pPr>
        <w:spacing w:before="0"/>
        <w:jc w:val="both"/>
        <w:rPr>
          <w:rFonts w:asciiTheme="majorHAnsi" w:hAnsiTheme="majorHAnsi"/>
          <w:i/>
          <w:iCs/>
          <w:sz w:val="22"/>
          <w:szCs w:val="22"/>
          <w:lang w:val="it-IT"/>
        </w:rPr>
      </w:pPr>
      <w:r w:rsidRPr="00742B4D">
        <w:rPr>
          <w:rFonts w:asciiTheme="majorHAnsi" w:hAnsiTheme="majorHAnsi"/>
          <w:i/>
          <w:iCs/>
          <w:sz w:val="22"/>
          <w:szCs w:val="22"/>
          <w:lang w:val="it-IT"/>
        </w:rPr>
        <w:t>«</w:t>
      </w:r>
      <w:r w:rsidR="00AC710A" w:rsidRPr="00742B4D">
        <w:rPr>
          <w:rFonts w:asciiTheme="majorHAnsi" w:hAnsiTheme="majorHAnsi"/>
          <w:i/>
          <w:iCs/>
          <w:sz w:val="22"/>
          <w:szCs w:val="22"/>
          <w:lang w:val="it-IT"/>
        </w:rPr>
        <w:t xml:space="preserve">Ogni giorno, un miliardo di dati è acquisito dai siti industriali del Gruppo </w:t>
      </w:r>
      <w:r w:rsidRPr="00742B4D">
        <w:rPr>
          <w:rFonts w:asciiTheme="majorHAnsi" w:hAnsiTheme="majorHAnsi"/>
          <w:i/>
          <w:iCs/>
          <w:sz w:val="22"/>
          <w:szCs w:val="22"/>
          <w:lang w:val="it-IT"/>
        </w:rPr>
        <w:t>Renault</w:t>
      </w:r>
      <w:r w:rsidR="00AC710A" w:rsidRPr="00742B4D">
        <w:rPr>
          <w:rFonts w:asciiTheme="majorHAnsi" w:hAnsiTheme="majorHAnsi"/>
          <w:i/>
          <w:iCs/>
          <w:sz w:val="22"/>
          <w:szCs w:val="22"/>
          <w:lang w:val="it-IT"/>
        </w:rPr>
        <w:t>. Il Metaverso offre una supervisione in tempo reale che consente di aumentare l’agilità e l’adattabilità delle operazioni industriali, ma anche la qualità della produzione e della supply chain</w:t>
      </w:r>
      <w:r w:rsidRPr="00742B4D">
        <w:rPr>
          <w:rFonts w:asciiTheme="majorHAnsi" w:hAnsiTheme="majorHAnsi"/>
          <w:i/>
          <w:iCs/>
          <w:sz w:val="22"/>
          <w:szCs w:val="22"/>
          <w:lang w:val="it-IT"/>
        </w:rPr>
        <w:t xml:space="preserve">. </w:t>
      </w:r>
      <w:r w:rsidR="00AC710A" w:rsidRPr="00742B4D">
        <w:rPr>
          <w:rFonts w:asciiTheme="majorHAnsi" w:hAnsiTheme="majorHAnsi"/>
          <w:i/>
          <w:iCs/>
          <w:sz w:val="22"/>
          <w:szCs w:val="22"/>
          <w:lang w:val="it-IT"/>
        </w:rPr>
        <w:t xml:space="preserve">Il Gruppo </w:t>
      </w:r>
      <w:r w:rsidRPr="00742B4D">
        <w:rPr>
          <w:rFonts w:asciiTheme="majorHAnsi" w:hAnsiTheme="majorHAnsi"/>
          <w:i/>
          <w:iCs/>
          <w:sz w:val="22"/>
          <w:szCs w:val="22"/>
          <w:lang w:val="it-IT"/>
        </w:rPr>
        <w:t xml:space="preserve">Renault </w:t>
      </w:r>
      <w:r w:rsidR="00AC710A" w:rsidRPr="00742B4D">
        <w:rPr>
          <w:rFonts w:asciiTheme="majorHAnsi" w:hAnsiTheme="majorHAnsi"/>
          <w:i/>
          <w:iCs/>
          <w:sz w:val="22"/>
          <w:szCs w:val="22"/>
          <w:lang w:val="it-IT"/>
        </w:rPr>
        <w:t>diventa</w:t>
      </w:r>
      <w:r w:rsidR="00977DA6">
        <w:rPr>
          <w:rFonts w:asciiTheme="majorHAnsi" w:hAnsiTheme="majorHAnsi"/>
          <w:i/>
          <w:iCs/>
          <w:sz w:val="22"/>
          <w:szCs w:val="22"/>
          <w:lang w:val="it-IT"/>
        </w:rPr>
        <w:t>,</w:t>
      </w:r>
      <w:r w:rsidR="00AC710A" w:rsidRPr="00742B4D">
        <w:rPr>
          <w:rFonts w:asciiTheme="majorHAnsi" w:hAnsiTheme="majorHAnsi"/>
          <w:i/>
          <w:iCs/>
          <w:sz w:val="22"/>
          <w:szCs w:val="22"/>
          <w:lang w:val="it-IT"/>
        </w:rPr>
        <w:t xml:space="preserve"> così</w:t>
      </w:r>
      <w:r w:rsidR="00977DA6">
        <w:rPr>
          <w:rFonts w:asciiTheme="majorHAnsi" w:hAnsiTheme="majorHAnsi"/>
          <w:i/>
          <w:iCs/>
          <w:sz w:val="22"/>
          <w:szCs w:val="22"/>
          <w:lang w:val="it-IT"/>
        </w:rPr>
        <w:t>,</w:t>
      </w:r>
      <w:r w:rsidR="00AC710A" w:rsidRPr="00742B4D">
        <w:rPr>
          <w:rFonts w:asciiTheme="majorHAnsi" w:hAnsiTheme="majorHAnsi"/>
          <w:i/>
          <w:iCs/>
          <w:sz w:val="22"/>
          <w:szCs w:val="22"/>
          <w:lang w:val="it-IT"/>
        </w:rPr>
        <w:t xml:space="preserve"> un precursore del settore</w:t>
      </w:r>
      <w:r w:rsidRPr="00742B4D">
        <w:rPr>
          <w:rFonts w:asciiTheme="majorHAnsi" w:hAnsiTheme="majorHAnsi"/>
          <w:i/>
          <w:iCs/>
          <w:sz w:val="22"/>
          <w:szCs w:val="22"/>
          <w:lang w:val="it-IT"/>
        </w:rPr>
        <w:t xml:space="preserve">.» </w:t>
      </w:r>
    </w:p>
    <w:p w14:paraId="3B35B01E" w14:textId="12133FB2" w:rsidR="00BD0EDA" w:rsidRPr="00742B4D" w:rsidRDefault="00BD0EDA" w:rsidP="00BF36A4">
      <w:pPr>
        <w:spacing w:before="0"/>
        <w:jc w:val="both"/>
        <w:rPr>
          <w:rFonts w:asciiTheme="majorHAnsi" w:hAnsiTheme="majorHAnsi"/>
          <w:i/>
          <w:iCs/>
          <w:sz w:val="22"/>
          <w:szCs w:val="22"/>
          <w:lang w:val="it-IT"/>
        </w:rPr>
      </w:pPr>
      <w:r w:rsidRPr="00742B4D">
        <w:rPr>
          <w:rFonts w:asciiTheme="majorHAnsi" w:hAnsiTheme="majorHAnsi"/>
          <w:b/>
          <w:bCs/>
          <w:sz w:val="22"/>
          <w:szCs w:val="22"/>
          <w:lang w:val="it-IT"/>
        </w:rPr>
        <w:t>Jose Vicente de los Mozos, Dire</w:t>
      </w:r>
      <w:r w:rsidR="00AC710A" w:rsidRPr="00742B4D">
        <w:rPr>
          <w:rFonts w:asciiTheme="majorHAnsi" w:hAnsiTheme="majorHAnsi"/>
          <w:b/>
          <w:bCs/>
          <w:sz w:val="22"/>
          <w:szCs w:val="22"/>
          <w:lang w:val="it-IT"/>
        </w:rPr>
        <w:t xml:space="preserve">ttore Industriale del Gruppo Renault </w:t>
      </w:r>
    </w:p>
    <w:p w14:paraId="740602CC" w14:textId="77777777" w:rsidR="00BF0B53" w:rsidRPr="00742B4D" w:rsidRDefault="00BF0B53" w:rsidP="00BF36A4">
      <w:pPr>
        <w:spacing w:before="0" w:line="264" w:lineRule="auto"/>
        <w:jc w:val="both"/>
        <w:rPr>
          <w:rFonts w:asciiTheme="majorHAnsi" w:hAnsiTheme="majorHAnsi"/>
          <w:b/>
          <w:bCs/>
          <w:sz w:val="22"/>
          <w:szCs w:val="22"/>
          <w:lang w:val="it-IT"/>
        </w:rPr>
      </w:pPr>
      <w:bookmarkStart w:id="0" w:name="_Hlk117786235"/>
    </w:p>
    <w:bookmarkEnd w:id="0"/>
    <w:p w14:paraId="72414ECF" w14:textId="06665BEF" w:rsidR="00275668" w:rsidRPr="00742B4D" w:rsidRDefault="00AC710A" w:rsidP="00BF36A4">
      <w:pPr>
        <w:spacing w:before="0" w:line="264" w:lineRule="auto"/>
        <w:jc w:val="both"/>
        <w:rPr>
          <w:rFonts w:asciiTheme="majorHAnsi" w:hAnsiTheme="majorHAnsi"/>
          <w:b/>
          <w:bCs/>
          <w:sz w:val="22"/>
          <w:szCs w:val="22"/>
          <w:lang w:val="it-IT"/>
        </w:rPr>
      </w:pPr>
      <w:r w:rsidRPr="00742B4D">
        <w:rPr>
          <w:rFonts w:asciiTheme="majorHAnsi" w:hAnsiTheme="majorHAnsi"/>
          <w:b/>
          <w:bCs/>
          <w:sz w:val="22"/>
          <w:szCs w:val="22"/>
          <w:lang w:val="it-IT"/>
        </w:rPr>
        <w:t>Il Metaverso industriale</w:t>
      </w:r>
      <w:r w:rsidR="00587E07" w:rsidRPr="00742B4D">
        <w:rPr>
          <w:rFonts w:asciiTheme="majorHAnsi" w:hAnsiTheme="majorHAnsi"/>
          <w:b/>
          <w:bCs/>
          <w:sz w:val="22"/>
          <w:szCs w:val="22"/>
          <w:lang w:val="it-IT"/>
        </w:rPr>
        <w:t>:</w:t>
      </w:r>
      <w:r w:rsidR="00CB5405" w:rsidRPr="00742B4D">
        <w:rPr>
          <w:rFonts w:asciiTheme="majorHAnsi" w:hAnsiTheme="majorHAnsi"/>
          <w:b/>
          <w:bCs/>
          <w:sz w:val="22"/>
          <w:szCs w:val="22"/>
          <w:lang w:val="it-IT"/>
        </w:rPr>
        <w:t xml:space="preserve"> quat</w:t>
      </w:r>
      <w:r w:rsidRPr="00742B4D">
        <w:rPr>
          <w:rFonts w:asciiTheme="majorHAnsi" w:hAnsiTheme="majorHAnsi"/>
          <w:b/>
          <w:bCs/>
          <w:sz w:val="22"/>
          <w:szCs w:val="22"/>
          <w:lang w:val="it-IT"/>
        </w:rPr>
        <w:t xml:space="preserve">tro dimensioni </w:t>
      </w:r>
    </w:p>
    <w:p w14:paraId="7E5BE0F1" w14:textId="230CA47D" w:rsidR="00275668" w:rsidRPr="00742B4D" w:rsidRDefault="00587E07" w:rsidP="00BF36A4">
      <w:pPr>
        <w:pStyle w:val="Paragrafoelenco"/>
        <w:numPr>
          <w:ilvl w:val="0"/>
          <w:numId w:val="40"/>
        </w:numPr>
        <w:spacing w:before="0" w:line="264" w:lineRule="auto"/>
        <w:jc w:val="both"/>
        <w:rPr>
          <w:rFonts w:asciiTheme="majorHAnsi" w:hAnsiTheme="majorHAnsi"/>
          <w:sz w:val="22"/>
          <w:szCs w:val="22"/>
          <w:lang w:val="it-IT"/>
        </w:rPr>
      </w:pPr>
      <w:r w:rsidRPr="00742B4D">
        <w:rPr>
          <w:rFonts w:asciiTheme="majorHAnsi" w:hAnsiTheme="majorHAnsi"/>
          <w:b/>
          <w:bCs/>
          <w:sz w:val="22"/>
          <w:szCs w:val="22"/>
          <w:lang w:val="it-IT"/>
        </w:rPr>
        <w:t>T</w:t>
      </w:r>
      <w:r w:rsidR="004A7013" w:rsidRPr="00742B4D">
        <w:rPr>
          <w:rFonts w:asciiTheme="majorHAnsi" w:hAnsiTheme="majorHAnsi"/>
          <w:b/>
          <w:bCs/>
          <w:sz w:val="22"/>
          <w:szCs w:val="22"/>
          <w:lang w:val="it-IT"/>
        </w:rPr>
        <w:t>utt</w:t>
      </w:r>
      <w:r w:rsidR="007974CF">
        <w:rPr>
          <w:rFonts w:asciiTheme="majorHAnsi" w:hAnsiTheme="majorHAnsi"/>
          <w:b/>
          <w:bCs/>
          <w:sz w:val="22"/>
          <w:szCs w:val="22"/>
          <w:lang w:val="it-IT"/>
        </w:rPr>
        <w:t>o</w:t>
      </w:r>
      <w:r w:rsidR="004A7013" w:rsidRPr="00742B4D">
        <w:rPr>
          <w:rFonts w:asciiTheme="majorHAnsi" w:hAnsiTheme="majorHAnsi"/>
          <w:b/>
          <w:bCs/>
          <w:sz w:val="22"/>
          <w:szCs w:val="22"/>
          <w:lang w:val="it-IT"/>
        </w:rPr>
        <w:t xml:space="preserve"> comincia dai dati</w:t>
      </w:r>
      <w:r w:rsidRPr="00742B4D">
        <w:rPr>
          <w:rFonts w:asciiTheme="majorHAnsi" w:hAnsiTheme="majorHAnsi"/>
          <w:b/>
          <w:bCs/>
          <w:sz w:val="22"/>
          <w:szCs w:val="22"/>
          <w:lang w:val="it-IT"/>
        </w:rPr>
        <w:t xml:space="preserve">. </w:t>
      </w:r>
      <w:r w:rsidRPr="00742B4D">
        <w:rPr>
          <w:rFonts w:asciiTheme="majorHAnsi" w:hAnsiTheme="majorHAnsi"/>
          <w:sz w:val="22"/>
          <w:szCs w:val="22"/>
          <w:lang w:val="it-IT"/>
        </w:rPr>
        <w:t>P</w:t>
      </w:r>
      <w:r w:rsidR="004A7013" w:rsidRPr="00742B4D">
        <w:rPr>
          <w:rFonts w:asciiTheme="majorHAnsi" w:hAnsiTheme="majorHAnsi"/>
          <w:sz w:val="22"/>
          <w:szCs w:val="22"/>
          <w:lang w:val="it-IT"/>
        </w:rPr>
        <w:t xml:space="preserve">er </w:t>
      </w:r>
      <w:r w:rsidR="007974CF">
        <w:rPr>
          <w:rFonts w:asciiTheme="majorHAnsi" w:hAnsiTheme="majorHAnsi"/>
          <w:sz w:val="22"/>
          <w:szCs w:val="22"/>
          <w:lang w:val="it-IT"/>
        </w:rPr>
        <w:t>riunire</w:t>
      </w:r>
      <w:r w:rsidR="004A7013" w:rsidRPr="00742B4D">
        <w:rPr>
          <w:rFonts w:asciiTheme="majorHAnsi" w:hAnsiTheme="majorHAnsi"/>
          <w:sz w:val="22"/>
          <w:szCs w:val="22"/>
          <w:lang w:val="it-IT"/>
        </w:rPr>
        <w:t xml:space="preserve"> i dati di tutti i suoi stabilimenti industriali, il Gruppo</w:t>
      </w:r>
      <w:r w:rsidRPr="00742B4D">
        <w:rPr>
          <w:rFonts w:asciiTheme="majorHAnsi" w:hAnsiTheme="majorHAnsi"/>
          <w:sz w:val="22"/>
          <w:szCs w:val="22"/>
          <w:lang w:val="it-IT"/>
        </w:rPr>
        <w:t xml:space="preserve"> Renault </w:t>
      </w:r>
      <w:r w:rsidR="004A7013" w:rsidRPr="00742B4D">
        <w:rPr>
          <w:rFonts w:asciiTheme="majorHAnsi" w:hAnsiTheme="majorHAnsi"/>
          <w:sz w:val="22"/>
          <w:szCs w:val="22"/>
          <w:lang w:val="it-IT"/>
        </w:rPr>
        <w:t>ha sviluppato una soluzione unica di raccolta e standardizzazione, una piattaforma di raccolta massiccia dei dati per alimentare il Metaverso industriale e fornire</w:t>
      </w:r>
      <w:r w:rsidR="009B4563">
        <w:rPr>
          <w:rFonts w:asciiTheme="majorHAnsi" w:hAnsiTheme="majorHAnsi"/>
          <w:sz w:val="22"/>
          <w:szCs w:val="22"/>
          <w:lang w:val="it-IT"/>
        </w:rPr>
        <w:t>,</w:t>
      </w:r>
      <w:r w:rsidR="004A7013" w:rsidRPr="00742B4D">
        <w:rPr>
          <w:rFonts w:asciiTheme="majorHAnsi" w:hAnsiTheme="majorHAnsi"/>
          <w:sz w:val="22"/>
          <w:szCs w:val="22"/>
          <w:lang w:val="it-IT"/>
        </w:rPr>
        <w:t xml:space="preserve"> così</w:t>
      </w:r>
      <w:r w:rsidR="009B4563">
        <w:rPr>
          <w:rFonts w:asciiTheme="majorHAnsi" w:hAnsiTheme="majorHAnsi"/>
          <w:sz w:val="22"/>
          <w:szCs w:val="22"/>
          <w:lang w:val="it-IT"/>
        </w:rPr>
        <w:t>,</w:t>
      </w:r>
      <w:r w:rsidR="004A7013" w:rsidRPr="00742B4D">
        <w:rPr>
          <w:rFonts w:asciiTheme="majorHAnsi" w:hAnsiTheme="majorHAnsi"/>
          <w:sz w:val="22"/>
          <w:szCs w:val="22"/>
          <w:lang w:val="it-IT"/>
        </w:rPr>
        <w:t xml:space="preserve"> le leve di performance del processo di produzione in tempo reale. Questa soluzione è oggi commercializzata in partnership con </w:t>
      </w:r>
      <w:r w:rsidR="00DA772E" w:rsidRPr="00742B4D">
        <w:rPr>
          <w:rFonts w:asciiTheme="majorHAnsi" w:hAnsiTheme="majorHAnsi"/>
          <w:sz w:val="22"/>
          <w:szCs w:val="22"/>
          <w:lang w:val="it-IT"/>
        </w:rPr>
        <w:t>ATOS</w:t>
      </w:r>
      <w:r w:rsidR="00641C70" w:rsidRPr="00742B4D">
        <w:rPr>
          <w:rFonts w:asciiTheme="majorHAnsi" w:hAnsiTheme="majorHAnsi"/>
          <w:sz w:val="22"/>
          <w:szCs w:val="22"/>
          <w:lang w:val="it-IT"/>
        </w:rPr>
        <w:t xml:space="preserve"> </w:t>
      </w:r>
      <w:r w:rsidR="008856D5">
        <w:rPr>
          <w:rFonts w:asciiTheme="majorHAnsi" w:hAnsiTheme="majorHAnsi"/>
          <w:sz w:val="22"/>
          <w:szCs w:val="22"/>
          <w:lang w:val="it-IT"/>
        </w:rPr>
        <w:t>e</w:t>
      </w:r>
      <w:r w:rsidR="004A7013" w:rsidRPr="00742B4D">
        <w:rPr>
          <w:rFonts w:asciiTheme="majorHAnsi" w:hAnsiTheme="majorHAnsi"/>
          <w:sz w:val="22"/>
          <w:szCs w:val="22"/>
          <w:lang w:val="it-IT"/>
        </w:rPr>
        <w:t>d altri soggetti industriali, nell’ambito del progetto</w:t>
      </w:r>
      <w:r w:rsidR="00C30F6F" w:rsidRPr="00742B4D">
        <w:rPr>
          <w:rFonts w:asciiTheme="majorHAnsi" w:hAnsiTheme="majorHAnsi"/>
          <w:sz w:val="22"/>
          <w:szCs w:val="22"/>
          <w:lang w:val="it-IT"/>
        </w:rPr>
        <w:t xml:space="preserve"> </w:t>
      </w:r>
      <w:r w:rsidR="004A7013" w:rsidRPr="00742B4D">
        <w:rPr>
          <w:rFonts w:asciiTheme="majorHAnsi" w:hAnsiTheme="majorHAnsi"/>
          <w:sz w:val="22"/>
          <w:szCs w:val="22"/>
          <w:lang w:val="it-IT"/>
        </w:rPr>
        <w:t xml:space="preserve">noto come </w:t>
      </w:r>
      <w:r w:rsidR="00C30F6F" w:rsidRPr="00742B4D">
        <w:rPr>
          <w:rFonts w:asciiTheme="majorHAnsi" w:hAnsiTheme="majorHAnsi"/>
          <w:sz w:val="22"/>
          <w:szCs w:val="22"/>
          <w:lang w:val="it-IT"/>
        </w:rPr>
        <w:t>ID@Scale</w:t>
      </w:r>
      <w:r w:rsidR="00286DB0" w:rsidRPr="00742B4D">
        <w:rPr>
          <w:rFonts w:asciiTheme="majorHAnsi" w:hAnsiTheme="majorHAnsi"/>
          <w:sz w:val="22"/>
          <w:szCs w:val="22"/>
          <w:lang w:val="it-IT"/>
        </w:rPr>
        <w:t>.</w:t>
      </w:r>
      <w:r w:rsidR="00DA772E" w:rsidRPr="00742B4D">
        <w:rPr>
          <w:rFonts w:asciiTheme="majorHAnsi" w:hAnsiTheme="majorHAnsi"/>
          <w:sz w:val="22"/>
          <w:szCs w:val="22"/>
          <w:lang w:val="it-IT"/>
        </w:rPr>
        <w:t xml:space="preserve"> </w:t>
      </w:r>
    </w:p>
    <w:p w14:paraId="26D6B452" w14:textId="7DACE729" w:rsidR="00275668" w:rsidRPr="00742B4D" w:rsidRDefault="004A7013" w:rsidP="00BF36A4">
      <w:pPr>
        <w:pStyle w:val="Paragrafoelenco"/>
        <w:numPr>
          <w:ilvl w:val="0"/>
          <w:numId w:val="40"/>
        </w:numPr>
        <w:spacing w:before="0" w:line="264" w:lineRule="auto"/>
        <w:jc w:val="both"/>
        <w:rPr>
          <w:rFonts w:asciiTheme="majorHAnsi" w:hAnsiTheme="majorHAnsi"/>
          <w:sz w:val="22"/>
          <w:szCs w:val="22"/>
          <w:lang w:val="it-IT"/>
        </w:rPr>
      </w:pPr>
      <w:r w:rsidRPr="00742B4D">
        <w:rPr>
          <w:rFonts w:asciiTheme="majorHAnsi" w:hAnsiTheme="majorHAnsi"/>
          <w:sz w:val="22"/>
          <w:szCs w:val="22"/>
          <w:lang w:val="it-IT"/>
        </w:rPr>
        <w:t xml:space="preserve">Il Gruppo </w:t>
      </w:r>
      <w:r w:rsidR="00641C70" w:rsidRPr="00742B4D">
        <w:rPr>
          <w:rFonts w:asciiTheme="majorHAnsi" w:hAnsiTheme="majorHAnsi"/>
          <w:sz w:val="22"/>
          <w:szCs w:val="22"/>
          <w:lang w:val="it-IT"/>
        </w:rPr>
        <w:t xml:space="preserve">Renault </w:t>
      </w:r>
      <w:r w:rsidRPr="00742B4D">
        <w:rPr>
          <w:rFonts w:asciiTheme="majorHAnsi" w:hAnsiTheme="majorHAnsi"/>
          <w:sz w:val="22"/>
          <w:szCs w:val="22"/>
          <w:lang w:val="it-IT"/>
        </w:rPr>
        <w:t>ha poi effettuato la</w:t>
      </w:r>
      <w:r w:rsidR="00587E07" w:rsidRPr="00742B4D">
        <w:rPr>
          <w:rFonts w:asciiTheme="majorHAnsi" w:hAnsiTheme="majorHAnsi"/>
          <w:sz w:val="22"/>
          <w:szCs w:val="22"/>
          <w:lang w:val="it-IT"/>
        </w:rPr>
        <w:t xml:space="preserve"> </w:t>
      </w:r>
      <w:r w:rsidR="00286DB0" w:rsidRPr="00742B4D">
        <w:rPr>
          <w:rFonts w:asciiTheme="majorHAnsi" w:hAnsiTheme="majorHAnsi"/>
          <w:b/>
          <w:bCs/>
          <w:sz w:val="22"/>
          <w:szCs w:val="22"/>
          <w:lang w:val="it-IT"/>
        </w:rPr>
        <w:t>mod</w:t>
      </w:r>
      <w:r w:rsidRPr="00742B4D">
        <w:rPr>
          <w:rFonts w:asciiTheme="majorHAnsi" w:hAnsiTheme="majorHAnsi"/>
          <w:b/>
          <w:bCs/>
          <w:sz w:val="22"/>
          <w:szCs w:val="22"/>
          <w:lang w:val="it-IT"/>
        </w:rPr>
        <w:t xml:space="preserve">ellizzazione dei suoi </w:t>
      </w:r>
      <w:r w:rsidR="002829F7" w:rsidRPr="00742B4D">
        <w:rPr>
          <w:rFonts w:asciiTheme="majorHAnsi" w:hAnsiTheme="majorHAnsi"/>
          <w:b/>
          <w:bCs/>
          <w:sz w:val="22"/>
          <w:szCs w:val="22"/>
          <w:lang w:val="it-IT"/>
        </w:rPr>
        <w:t>asset</w:t>
      </w:r>
      <w:r w:rsidR="00A17192" w:rsidRPr="00742B4D">
        <w:rPr>
          <w:rFonts w:asciiTheme="majorHAnsi" w:hAnsiTheme="majorHAnsi"/>
          <w:b/>
          <w:bCs/>
          <w:sz w:val="22"/>
          <w:szCs w:val="22"/>
          <w:lang w:val="it-IT"/>
        </w:rPr>
        <w:t xml:space="preserve"> </w:t>
      </w:r>
      <w:r w:rsidRPr="00742B4D">
        <w:rPr>
          <w:rFonts w:asciiTheme="majorHAnsi" w:hAnsiTheme="majorHAnsi"/>
          <w:b/>
          <w:bCs/>
          <w:sz w:val="22"/>
          <w:szCs w:val="22"/>
          <w:lang w:val="it-IT"/>
        </w:rPr>
        <w:t>fisici</w:t>
      </w:r>
      <w:r w:rsidR="0004567C" w:rsidRPr="00742B4D">
        <w:rPr>
          <w:rFonts w:asciiTheme="majorHAnsi" w:hAnsiTheme="majorHAnsi"/>
          <w:sz w:val="22"/>
          <w:szCs w:val="22"/>
          <w:lang w:val="it-IT"/>
        </w:rPr>
        <w:t xml:space="preserve"> </w:t>
      </w:r>
      <w:r w:rsidRPr="00742B4D">
        <w:rPr>
          <w:rFonts w:asciiTheme="majorHAnsi" w:hAnsiTheme="majorHAnsi"/>
          <w:sz w:val="22"/>
          <w:szCs w:val="22"/>
          <w:lang w:val="it-IT"/>
        </w:rPr>
        <w:t>creando Digital Twins. Ogni stabilimento è così provvisto di una replica nel mondo virtuale. Come gli stabilimenti, anche</w:t>
      </w:r>
      <w:r w:rsidR="000B0B63" w:rsidRPr="00742B4D">
        <w:rPr>
          <w:rFonts w:asciiTheme="majorHAnsi" w:hAnsiTheme="majorHAnsi"/>
          <w:sz w:val="22"/>
          <w:szCs w:val="22"/>
          <w:lang w:val="it-IT"/>
        </w:rPr>
        <w:t xml:space="preserve"> l</w:t>
      </w:r>
      <w:r w:rsidR="00F87F25" w:rsidRPr="00742B4D">
        <w:rPr>
          <w:rFonts w:asciiTheme="majorHAnsi" w:hAnsiTheme="majorHAnsi"/>
          <w:sz w:val="22"/>
          <w:szCs w:val="22"/>
          <w:lang w:val="it-IT"/>
        </w:rPr>
        <w:t xml:space="preserve">a </w:t>
      </w:r>
      <w:r w:rsidR="00AB030D" w:rsidRPr="00742B4D">
        <w:rPr>
          <w:rFonts w:asciiTheme="majorHAnsi" w:hAnsiTheme="majorHAnsi"/>
          <w:sz w:val="22"/>
          <w:szCs w:val="22"/>
          <w:lang w:val="it-IT"/>
        </w:rPr>
        <w:t>S</w:t>
      </w:r>
      <w:r w:rsidR="00F87F25" w:rsidRPr="00742B4D">
        <w:rPr>
          <w:rFonts w:asciiTheme="majorHAnsi" w:hAnsiTheme="majorHAnsi"/>
          <w:sz w:val="22"/>
          <w:szCs w:val="22"/>
          <w:lang w:val="it-IT"/>
        </w:rPr>
        <w:t xml:space="preserve">upply </w:t>
      </w:r>
      <w:r w:rsidR="00AB030D" w:rsidRPr="00742B4D">
        <w:rPr>
          <w:rFonts w:asciiTheme="majorHAnsi" w:hAnsiTheme="majorHAnsi"/>
          <w:sz w:val="22"/>
          <w:szCs w:val="22"/>
          <w:lang w:val="it-IT"/>
        </w:rPr>
        <w:t>C</w:t>
      </w:r>
      <w:r w:rsidR="00F87F25" w:rsidRPr="00742B4D">
        <w:rPr>
          <w:rFonts w:asciiTheme="majorHAnsi" w:hAnsiTheme="majorHAnsi"/>
          <w:sz w:val="22"/>
          <w:szCs w:val="22"/>
          <w:lang w:val="it-IT"/>
        </w:rPr>
        <w:t xml:space="preserve">hain </w:t>
      </w:r>
      <w:r w:rsidRPr="00742B4D">
        <w:rPr>
          <w:rFonts w:asciiTheme="majorHAnsi" w:hAnsiTheme="majorHAnsi"/>
          <w:sz w:val="22"/>
          <w:szCs w:val="22"/>
          <w:lang w:val="it-IT"/>
        </w:rPr>
        <w:t xml:space="preserve">può contare su un mondo digitalizzato. </w:t>
      </w:r>
      <w:r w:rsidRPr="00742B4D">
        <w:rPr>
          <w:rFonts w:ascii="Calibri" w:hAnsi="Calibri" w:cs="Calibri"/>
          <w:sz w:val="22"/>
          <w:szCs w:val="22"/>
          <w:lang w:val="it-IT"/>
        </w:rPr>
        <w:t>È</w:t>
      </w:r>
      <w:r w:rsidRPr="00742B4D">
        <w:rPr>
          <w:rFonts w:asciiTheme="majorHAnsi" w:hAnsiTheme="majorHAnsi"/>
          <w:sz w:val="22"/>
          <w:szCs w:val="22"/>
          <w:lang w:val="it-IT"/>
        </w:rPr>
        <w:t xml:space="preserve"> parte integrante del </w:t>
      </w:r>
      <w:r w:rsidR="00784495" w:rsidRPr="00742B4D">
        <w:rPr>
          <w:rFonts w:asciiTheme="majorHAnsi" w:hAnsiTheme="majorHAnsi"/>
          <w:sz w:val="22"/>
          <w:szCs w:val="22"/>
          <w:lang w:val="it-IT"/>
        </w:rPr>
        <w:t>Metavers</w:t>
      </w:r>
      <w:r w:rsidRPr="00742B4D">
        <w:rPr>
          <w:rFonts w:asciiTheme="majorHAnsi" w:hAnsiTheme="majorHAnsi"/>
          <w:sz w:val="22"/>
          <w:szCs w:val="22"/>
          <w:lang w:val="it-IT"/>
        </w:rPr>
        <w:t xml:space="preserve">o industriale ed è, a sua volta, gestita in tempo reale da una torre di controllo. </w:t>
      </w:r>
    </w:p>
    <w:p w14:paraId="3556C5A0" w14:textId="40D5F7DB" w:rsidR="00BD5B4B" w:rsidRPr="00742B4D" w:rsidRDefault="00747BDC" w:rsidP="00BF36A4">
      <w:pPr>
        <w:pStyle w:val="Paragrafoelenco"/>
        <w:numPr>
          <w:ilvl w:val="0"/>
          <w:numId w:val="40"/>
        </w:numPr>
        <w:spacing w:before="0" w:line="264" w:lineRule="auto"/>
        <w:jc w:val="both"/>
        <w:rPr>
          <w:rFonts w:asciiTheme="majorHAnsi" w:hAnsiTheme="majorHAnsi"/>
          <w:sz w:val="22"/>
          <w:szCs w:val="22"/>
          <w:lang w:val="it-IT"/>
        </w:rPr>
      </w:pPr>
      <w:r w:rsidRPr="00742B4D">
        <w:rPr>
          <w:rFonts w:asciiTheme="majorHAnsi" w:hAnsiTheme="majorHAnsi"/>
          <w:sz w:val="22"/>
          <w:szCs w:val="22"/>
          <w:lang w:val="it-IT"/>
        </w:rPr>
        <w:t>Int</w:t>
      </w:r>
      <w:r w:rsidR="004A7013" w:rsidRPr="00742B4D">
        <w:rPr>
          <w:rFonts w:asciiTheme="majorHAnsi" w:hAnsiTheme="majorHAnsi"/>
          <w:sz w:val="22"/>
          <w:szCs w:val="22"/>
          <w:lang w:val="it-IT"/>
        </w:rPr>
        <w:t>egrazione in un</w:t>
      </w:r>
      <w:r w:rsidR="0010250F" w:rsidRPr="00742B4D">
        <w:rPr>
          <w:rFonts w:asciiTheme="majorHAnsi" w:hAnsiTheme="majorHAnsi"/>
          <w:sz w:val="22"/>
          <w:szCs w:val="22"/>
          <w:lang w:val="it-IT"/>
        </w:rPr>
        <w:t xml:space="preserve"> </w:t>
      </w:r>
      <w:r w:rsidR="004A7013" w:rsidRPr="00742B4D">
        <w:rPr>
          <w:rFonts w:asciiTheme="majorHAnsi" w:hAnsiTheme="majorHAnsi"/>
          <w:b/>
          <w:bCs/>
          <w:sz w:val="22"/>
          <w:szCs w:val="22"/>
          <w:lang w:val="it-IT"/>
        </w:rPr>
        <w:t xml:space="preserve">ecosistema esteso. </w:t>
      </w:r>
      <w:r w:rsidR="004A7013" w:rsidRPr="00742B4D">
        <w:rPr>
          <w:rFonts w:asciiTheme="majorHAnsi" w:hAnsiTheme="majorHAnsi"/>
          <w:sz w:val="22"/>
          <w:szCs w:val="22"/>
          <w:lang w:val="it-IT"/>
        </w:rPr>
        <w:t>L’uso dei Digital Twin è arricchito dai dati dei fornitori, delle previsioni di vendita, delle informazioni sulla qualità, ma anche da informazioni esogene</w:t>
      </w:r>
      <w:r w:rsidR="008D039D">
        <w:rPr>
          <w:rFonts w:asciiTheme="majorHAnsi" w:hAnsiTheme="majorHAnsi"/>
          <w:sz w:val="22"/>
          <w:szCs w:val="22"/>
          <w:lang w:val="it-IT"/>
        </w:rPr>
        <w:t>,</w:t>
      </w:r>
      <w:r w:rsidR="004A7013" w:rsidRPr="00742B4D">
        <w:rPr>
          <w:rFonts w:asciiTheme="majorHAnsi" w:hAnsiTheme="majorHAnsi"/>
          <w:sz w:val="22"/>
          <w:szCs w:val="22"/>
          <w:lang w:val="it-IT"/>
        </w:rPr>
        <w:t xml:space="preserve"> come il meteo e il traffico stradale</w:t>
      </w:r>
      <w:r w:rsidRPr="00742B4D">
        <w:rPr>
          <w:rFonts w:asciiTheme="majorHAnsi" w:hAnsiTheme="majorHAnsi"/>
          <w:sz w:val="22"/>
          <w:szCs w:val="22"/>
          <w:lang w:val="it-IT"/>
        </w:rPr>
        <w:t>…</w:t>
      </w:r>
      <w:r w:rsidR="00641C70" w:rsidRPr="00742B4D">
        <w:rPr>
          <w:rFonts w:asciiTheme="majorHAnsi" w:hAnsiTheme="majorHAnsi"/>
          <w:sz w:val="22"/>
          <w:szCs w:val="22"/>
          <w:lang w:val="it-IT"/>
        </w:rPr>
        <w:t xml:space="preserve"> </w:t>
      </w:r>
      <w:r w:rsidR="004A7013" w:rsidRPr="00742B4D">
        <w:rPr>
          <w:rFonts w:asciiTheme="majorHAnsi" w:hAnsiTheme="majorHAnsi"/>
          <w:sz w:val="22"/>
          <w:szCs w:val="22"/>
          <w:lang w:val="it-IT"/>
        </w:rPr>
        <w:t xml:space="preserve">e dall’Intelligenza Artificiale che consente di sviluppare scenari predittivi. </w:t>
      </w:r>
      <w:r w:rsidR="00A42EFD" w:rsidRPr="00742B4D">
        <w:rPr>
          <w:rFonts w:asciiTheme="majorHAnsi" w:hAnsiTheme="majorHAnsi"/>
          <w:sz w:val="22"/>
          <w:szCs w:val="22"/>
          <w:lang w:val="it-IT"/>
        </w:rPr>
        <w:t xml:space="preserve"> </w:t>
      </w:r>
    </w:p>
    <w:p w14:paraId="356B3F87" w14:textId="3B44FED1" w:rsidR="00BF36A4" w:rsidRPr="00742B4D" w:rsidRDefault="006B1072" w:rsidP="00BF36A4">
      <w:pPr>
        <w:pStyle w:val="Paragrafoelenco"/>
        <w:numPr>
          <w:ilvl w:val="0"/>
          <w:numId w:val="40"/>
        </w:numPr>
        <w:spacing w:before="0" w:line="264" w:lineRule="auto"/>
        <w:jc w:val="both"/>
        <w:rPr>
          <w:rFonts w:asciiTheme="majorHAnsi" w:hAnsiTheme="majorHAnsi"/>
          <w:sz w:val="22"/>
          <w:szCs w:val="22"/>
          <w:lang w:val="it-IT"/>
        </w:rPr>
      </w:pPr>
      <w:r w:rsidRPr="00742B4D">
        <w:rPr>
          <w:rFonts w:asciiTheme="majorHAnsi" w:hAnsiTheme="majorHAnsi"/>
          <w:sz w:val="22"/>
          <w:szCs w:val="22"/>
          <w:lang w:val="it-IT"/>
        </w:rPr>
        <w:lastRenderedPageBreak/>
        <w:t>L’acc</w:t>
      </w:r>
      <w:r w:rsidR="0076783A" w:rsidRPr="00742B4D">
        <w:rPr>
          <w:rFonts w:asciiTheme="majorHAnsi" w:hAnsiTheme="majorHAnsi"/>
          <w:sz w:val="22"/>
          <w:szCs w:val="22"/>
          <w:lang w:val="it-IT"/>
        </w:rPr>
        <w:t>elerazione della trasformazione</w:t>
      </w:r>
      <w:r w:rsidRPr="00742B4D">
        <w:rPr>
          <w:rFonts w:asciiTheme="majorHAnsi" w:hAnsiTheme="majorHAnsi"/>
          <w:sz w:val="22"/>
          <w:szCs w:val="22"/>
          <w:lang w:val="it-IT"/>
        </w:rPr>
        <w:t xml:space="preserve"> </w:t>
      </w:r>
      <w:r w:rsidR="00BD5B4B" w:rsidRPr="00742B4D">
        <w:rPr>
          <w:rFonts w:asciiTheme="majorHAnsi" w:hAnsiTheme="majorHAnsi"/>
          <w:sz w:val="22"/>
          <w:szCs w:val="22"/>
          <w:lang w:val="it-IT"/>
        </w:rPr>
        <w:t xml:space="preserve">digitale </w:t>
      </w:r>
      <w:r w:rsidR="0076783A" w:rsidRPr="00742B4D">
        <w:rPr>
          <w:rFonts w:asciiTheme="majorHAnsi" w:hAnsiTheme="majorHAnsi"/>
          <w:sz w:val="22"/>
          <w:szCs w:val="22"/>
          <w:lang w:val="it-IT"/>
        </w:rPr>
        <w:t xml:space="preserve">è resa possibile dalla convergenza di più </w:t>
      </w:r>
      <w:r w:rsidR="00630722" w:rsidRPr="00742B4D">
        <w:rPr>
          <w:rFonts w:asciiTheme="majorHAnsi" w:hAnsiTheme="majorHAnsi"/>
          <w:b/>
          <w:bCs/>
          <w:sz w:val="22"/>
          <w:szCs w:val="22"/>
          <w:lang w:val="it-IT"/>
        </w:rPr>
        <w:t>tec</w:t>
      </w:r>
      <w:r w:rsidR="0076783A" w:rsidRPr="00742B4D">
        <w:rPr>
          <w:rFonts w:asciiTheme="majorHAnsi" w:hAnsiTheme="majorHAnsi"/>
          <w:b/>
          <w:bCs/>
          <w:sz w:val="22"/>
          <w:szCs w:val="22"/>
          <w:lang w:val="it-IT"/>
        </w:rPr>
        <w:t xml:space="preserve">nologie avanzate </w:t>
      </w:r>
      <w:r w:rsidR="00143A90" w:rsidRPr="00742B4D">
        <w:rPr>
          <w:rFonts w:asciiTheme="majorHAnsi" w:hAnsiTheme="majorHAnsi"/>
          <w:sz w:val="22"/>
          <w:szCs w:val="22"/>
          <w:lang w:val="it-IT"/>
        </w:rPr>
        <w:t>(C</w:t>
      </w:r>
      <w:r w:rsidR="00286DB0" w:rsidRPr="00742B4D">
        <w:rPr>
          <w:rFonts w:asciiTheme="majorHAnsi" w:hAnsiTheme="majorHAnsi"/>
          <w:sz w:val="22"/>
          <w:szCs w:val="22"/>
          <w:lang w:val="it-IT"/>
        </w:rPr>
        <w:t xml:space="preserve">loud, </w:t>
      </w:r>
      <w:r w:rsidR="00DF4B09" w:rsidRPr="00742B4D">
        <w:rPr>
          <w:rFonts w:asciiTheme="majorHAnsi" w:hAnsiTheme="majorHAnsi"/>
          <w:sz w:val="22"/>
          <w:szCs w:val="22"/>
          <w:lang w:val="it-IT"/>
        </w:rPr>
        <w:t>t</w:t>
      </w:r>
      <w:r w:rsidR="00143A90" w:rsidRPr="00742B4D">
        <w:rPr>
          <w:rFonts w:asciiTheme="majorHAnsi" w:hAnsiTheme="majorHAnsi"/>
          <w:sz w:val="22"/>
          <w:szCs w:val="22"/>
          <w:lang w:val="it-IT"/>
        </w:rPr>
        <w:t>emp</w:t>
      </w:r>
      <w:r w:rsidR="0076783A" w:rsidRPr="00742B4D">
        <w:rPr>
          <w:rFonts w:asciiTheme="majorHAnsi" w:hAnsiTheme="majorHAnsi"/>
          <w:sz w:val="22"/>
          <w:szCs w:val="22"/>
          <w:lang w:val="it-IT"/>
        </w:rPr>
        <w:t>o reale</w:t>
      </w:r>
      <w:r w:rsidR="00286DB0" w:rsidRPr="00742B4D">
        <w:rPr>
          <w:rFonts w:asciiTheme="majorHAnsi" w:hAnsiTheme="majorHAnsi"/>
          <w:sz w:val="22"/>
          <w:szCs w:val="22"/>
          <w:lang w:val="it-IT"/>
        </w:rPr>
        <w:t>, 3D</w:t>
      </w:r>
      <w:r w:rsidR="00143A90" w:rsidRPr="00742B4D">
        <w:rPr>
          <w:rFonts w:asciiTheme="majorHAnsi" w:hAnsiTheme="majorHAnsi"/>
          <w:sz w:val="22"/>
          <w:szCs w:val="22"/>
          <w:lang w:val="it-IT"/>
        </w:rPr>
        <w:t>, Big data</w:t>
      </w:r>
      <w:r w:rsidR="00286DB0" w:rsidRPr="00742B4D">
        <w:rPr>
          <w:rFonts w:asciiTheme="majorHAnsi" w:hAnsiTheme="majorHAnsi"/>
          <w:sz w:val="22"/>
          <w:szCs w:val="22"/>
          <w:lang w:val="it-IT"/>
        </w:rPr>
        <w:t>…)</w:t>
      </w:r>
      <w:r w:rsidRPr="00742B4D">
        <w:rPr>
          <w:rFonts w:asciiTheme="majorHAnsi" w:hAnsiTheme="majorHAnsi"/>
          <w:sz w:val="22"/>
          <w:szCs w:val="22"/>
          <w:lang w:val="it-IT"/>
        </w:rPr>
        <w:t>.</w:t>
      </w:r>
      <w:r w:rsidR="00630722" w:rsidRPr="00742B4D">
        <w:rPr>
          <w:rFonts w:asciiTheme="majorHAnsi" w:hAnsiTheme="majorHAnsi"/>
          <w:sz w:val="22"/>
          <w:szCs w:val="22"/>
          <w:lang w:val="it-IT"/>
        </w:rPr>
        <w:t xml:space="preserve"> </w:t>
      </w:r>
      <w:r w:rsidR="0076783A" w:rsidRPr="00742B4D">
        <w:rPr>
          <w:rFonts w:asciiTheme="majorHAnsi" w:hAnsiTheme="majorHAnsi"/>
          <w:sz w:val="22"/>
          <w:szCs w:val="22"/>
          <w:lang w:val="it-IT"/>
        </w:rPr>
        <w:t xml:space="preserve">Il Gruppo </w:t>
      </w:r>
      <w:r w:rsidRPr="00742B4D">
        <w:rPr>
          <w:rFonts w:asciiTheme="majorHAnsi" w:hAnsiTheme="majorHAnsi"/>
          <w:sz w:val="22"/>
          <w:szCs w:val="22"/>
          <w:lang w:val="it-IT"/>
        </w:rPr>
        <w:t xml:space="preserve">Renault </w:t>
      </w:r>
      <w:r w:rsidR="0076783A" w:rsidRPr="00742B4D">
        <w:rPr>
          <w:rFonts w:asciiTheme="majorHAnsi" w:hAnsiTheme="majorHAnsi"/>
          <w:sz w:val="22"/>
          <w:szCs w:val="22"/>
          <w:lang w:val="it-IT"/>
        </w:rPr>
        <w:t xml:space="preserve">ha sviluppato un’esclusiva piattaforma per la convergenza delle tecnologie necessarie per gestire i Digital Twin e i loro ecosistemi in modo resiliente. </w:t>
      </w:r>
      <w:r w:rsidR="00726BE2" w:rsidRPr="00742B4D">
        <w:rPr>
          <w:rFonts w:asciiTheme="majorHAnsi" w:hAnsiTheme="majorHAnsi"/>
          <w:sz w:val="22"/>
          <w:szCs w:val="22"/>
          <w:lang w:val="it-IT"/>
        </w:rPr>
        <w:t xml:space="preserve"> </w:t>
      </w:r>
    </w:p>
    <w:p w14:paraId="48711154" w14:textId="0406F877" w:rsidR="00726BE2" w:rsidRPr="00742B4D" w:rsidRDefault="0076783A" w:rsidP="00BF36A4">
      <w:pPr>
        <w:pStyle w:val="Paragrafoelenco"/>
        <w:spacing w:before="0" w:line="264" w:lineRule="auto"/>
        <w:jc w:val="both"/>
        <w:rPr>
          <w:rFonts w:asciiTheme="majorHAnsi" w:hAnsiTheme="majorHAnsi"/>
          <w:sz w:val="22"/>
          <w:szCs w:val="22"/>
          <w:lang w:val="it-IT"/>
        </w:rPr>
      </w:pPr>
      <w:r w:rsidRPr="00742B4D">
        <w:rPr>
          <w:rFonts w:asciiTheme="majorHAnsi" w:hAnsiTheme="majorHAnsi"/>
          <w:sz w:val="22"/>
          <w:szCs w:val="22"/>
          <w:lang w:val="it-IT"/>
        </w:rPr>
        <w:t>Il complesso di queste quattro dimensioni costituisce un</w:t>
      </w:r>
      <w:r w:rsidR="00726BE2" w:rsidRPr="00742B4D">
        <w:rPr>
          <w:rFonts w:asciiTheme="majorHAnsi" w:hAnsiTheme="majorHAnsi"/>
          <w:sz w:val="22"/>
          <w:szCs w:val="22"/>
          <w:lang w:val="it-IT"/>
        </w:rPr>
        <w:t xml:space="preserve"> Metavers</w:t>
      </w:r>
      <w:r w:rsidRPr="00742B4D">
        <w:rPr>
          <w:rFonts w:asciiTheme="majorHAnsi" w:hAnsiTheme="majorHAnsi"/>
          <w:sz w:val="22"/>
          <w:szCs w:val="22"/>
          <w:lang w:val="it-IT"/>
        </w:rPr>
        <w:t xml:space="preserve">o industriale completo, persistente e in tempo reale. </w:t>
      </w:r>
    </w:p>
    <w:p w14:paraId="66C641BA" w14:textId="77777777" w:rsidR="001D1A2D" w:rsidRPr="00742B4D" w:rsidRDefault="001D1A2D" w:rsidP="00BF36A4">
      <w:pPr>
        <w:pStyle w:val="Paragrafoelenco"/>
        <w:spacing w:before="0"/>
        <w:ind w:left="0"/>
        <w:jc w:val="both"/>
        <w:rPr>
          <w:rFonts w:asciiTheme="majorHAnsi" w:hAnsiTheme="majorHAnsi"/>
          <w:i/>
          <w:iCs/>
          <w:sz w:val="22"/>
          <w:szCs w:val="22"/>
          <w:lang w:val="it-IT"/>
        </w:rPr>
      </w:pPr>
    </w:p>
    <w:p w14:paraId="52DA472B" w14:textId="5B3D3CB3" w:rsidR="000E25D5" w:rsidRPr="00742B4D" w:rsidRDefault="0058396F" w:rsidP="00BF36A4">
      <w:pPr>
        <w:spacing w:before="0" w:line="264" w:lineRule="auto"/>
        <w:jc w:val="both"/>
        <w:rPr>
          <w:rFonts w:asciiTheme="majorHAnsi" w:hAnsiTheme="majorHAnsi"/>
          <w:b/>
          <w:bCs/>
          <w:sz w:val="22"/>
          <w:szCs w:val="22"/>
          <w:lang w:val="it-IT"/>
        </w:rPr>
      </w:pPr>
      <w:r w:rsidRPr="00742B4D">
        <w:rPr>
          <w:rFonts w:asciiTheme="majorHAnsi" w:hAnsiTheme="majorHAnsi"/>
          <w:b/>
          <w:bCs/>
          <w:sz w:val="22"/>
          <w:szCs w:val="22"/>
          <w:lang w:val="it-IT"/>
        </w:rPr>
        <w:t>L</w:t>
      </w:r>
      <w:r w:rsidR="00630722" w:rsidRPr="00742B4D">
        <w:rPr>
          <w:rFonts w:asciiTheme="majorHAnsi" w:hAnsiTheme="majorHAnsi"/>
          <w:b/>
          <w:bCs/>
          <w:sz w:val="22"/>
          <w:szCs w:val="22"/>
          <w:lang w:val="it-IT"/>
        </w:rPr>
        <w:t>eitmotiv</w:t>
      </w:r>
      <w:r w:rsidR="00BD5B4B" w:rsidRPr="00742B4D">
        <w:rPr>
          <w:rFonts w:asciiTheme="majorHAnsi" w:hAnsiTheme="majorHAnsi"/>
          <w:b/>
          <w:bCs/>
          <w:sz w:val="22"/>
          <w:szCs w:val="22"/>
          <w:lang w:val="it-IT"/>
        </w:rPr>
        <w:t>:</w:t>
      </w:r>
      <w:r w:rsidR="00630722" w:rsidRPr="00742B4D">
        <w:rPr>
          <w:rFonts w:asciiTheme="majorHAnsi" w:hAnsiTheme="majorHAnsi"/>
          <w:b/>
          <w:bCs/>
          <w:sz w:val="22"/>
          <w:szCs w:val="22"/>
          <w:lang w:val="it-IT"/>
        </w:rPr>
        <w:t xml:space="preserve"> </w:t>
      </w:r>
      <w:r w:rsidR="0076783A" w:rsidRPr="00742B4D">
        <w:rPr>
          <w:rFonts w:asciiTheme="majorHAnsi" w:hAnsiTheme="majorHAnsi"/>
          <w:b/>
          <w:bCs/>
          <w:sz w:val="22"/>
          <w:szCs w:val="22"/>
          <w:lang w:val="it-IT"/>
        </w:rPr>
        <w:t>il</w:t>
      </w:r>
      <w:r w:rsidRPr="00742B4D">
        <w:rPr>
          <w:rFonts w:asciiTheme="majorHAnsi" w:hAnsiTheme="majorHAnsi"/>
          <w:b/>
          <w:bCs/>
          <w:sz w:val="22"/>
          <w:szCs w:val="22"/>
          <w:lang w:val="it-IT"/>
        </w:rPr>
        <w:t xml:space="preserve"> Metavers</w:t>
      </w:r>
      <w:r w:rsidR="0076783A" w:rsidRPr="00742B4D">
        <w:rPr>
          <w:rFonts w:asciiTheme="majorHAnsi" w:hAnsiTheme="majorHAnsi"/>
          <w:b/>
          <w:bCs/>
          <w:sz w:val="22"/>
          <w:szCs w:val="22"/>
          <w:lang w:val="it-IT"/>
        </w:rPr>
        <w:t xml:space="preserve">o al servizio dell’uomo </w:t>
      </w:r>
    </w:p>
    <w:p w14:paraId="76FA9BD5" w14:textId="00B3E6B4" w:rsidR="00720904" w:rsidRPr="00742B4D" w:rsidRDefault="00D22BC4" w:rsidP="00BF36A4">
      <w:pPr>
        <w:spacing w:before="0" w:line="264" w:lineRule="auto"/>
        <w:jc w:val="both"/>
        <w:rPr>
          <w:rFonts w:asciiTheme="majorHAnsi" w:hAnsiTheme="majorHAnsi"/>
          <w:sz w:val="22"/>
          <w:szCs w:val="22"/>
          <w:lang w:val="it-IT"/>
        </w:rPr>
      </w:pPr>
      <w:r w:rsidRPr="00742B4D">
        <w:rPr>
          <w:rFonts w:asciiTheme="majorHAnsi" w:hAnsiTheme="majorHAnsi"/>
          <w:sz w:val="22"/>
          <w:szCs w:val="22"/>
          <w:lang w:val="it-IT"/>
        </w:rPr>
        <w:t>La supervision</w:t>
      </w:r>
      <w:r w:rsidR="0076783A" w:rsidRPr="00742B4D">
        <w:rPr>
          <w:rFonts w:asciiTheme="majorHAnsi" w:hAnsiTheme="majorHAnsi"/>
          <w:sz w:val="22"/>
          <w:szCs w:val="22"/>
          <w:lang w:val="it-IT"/>
        </w:rPr>
        <w:t xml:space="preserve">e che il Metaverso garantisce con una migliore visibilità dell’ambiente di lavoro permette alle aziende di acquisire maggiore agilità e autonomia nei processi decisionali. Le tecnologie provenienti dal mondo del </w:t>
      </w:r>
      <w:r w:rsidR="0076783A" w:rsidRPr="00742B4D">
        <w:rPr>
          <w:rFonts w:asciiTheme="majorHAnsi" w:hAnsiTheme="majorHAnsi"/>
          <w:i/>
          <w:iCs/>
          <w:sz w:val="22"/>
          <w:szCs w:val="22"/>
          <w:lang w:val="it-IT"/>
        </w:rPr>
        <w:t xml:space="preserve">gaming </w:t>
      </w:r>
      <w:r w:rsidR="0076783A" w:rsidRPr="00742B4D">
        <w:rPr>
          <w:rFonts w:asciiTheme="majorHAnsi" w:hAnsiTheme="majorHAnsi"/>
          <w:sz w:val="22"/>
          <w:szCs w:val="22"/>
          <w:lang w:val="it-IT"/>
        </w:rPr>
        <w:t xml:space="preserve">rendono le </w:t>
      </w:r>
      <w:r w:rsidR="0076783A" w:rsidRPr="00742B4D">
        <w:rPr>
          <w:rFonts w:asciiTheme="majorHAnsi" w:hAnsiTheme="majorHAnsi"/>
          <w:i/>
          <w:iCs/>
          <w:sz w:val="22"/>
          <w:szCs w:val="22"/>
          <w:lang w:val="it-IT"/>
        </w:rPr>
        <w:t>user experience</w:t>
      </w:r>
      <w:r w:rsidR="0076783A" w:rsidRPr="00742B4D">
        <w:rPr>
          <w:rFonts w:asciiTheme="majorHAnsi" w:hAnsiTheme="majorHAnsi"/>
          <w:sz w:val="22"/>
          <w:szCs w:val="22"/>
          <w:lang w:val="it-IT"/>
        </w:rPr>
        <w:t xml:space="preserve"> più immersive. </w:t>
      </w:r>
      <w:r w:rsidR="00742B4D" w:rsidRPr="00742B4D">
        <w:rPr>
          <w:rFonts w:asciiTheme="majorHAnsi" w:hAnsiTheme="majorHAnsi"/>
          <w:sz w:val="22"/>
          <w:szCs w:val="22"/>
          <w:lang w:val="it-IT"/>
        </w:rPr>
        <w:t>È</w:t>
      </w:r>
      <w:r w:rsidR="0076783A" w:rsidRPr="00742B4D">
        <w:rPr>
          <w:rFonts w:asciiTheme="majorHAnsi" w:hAnsiTheme="majorHAnsi"/>
          <w:sz w:val="22"/>
          <w:szCs w:val="22"/>
          <w:lang w:val="it-IT"/>
        </w:rPr>
        <w:t xml:space="preserve"> quanto accade per i corsi di formazione di verniciatura effettuati nella realtà virtuale. Gli algoritmi dell’Intelligenza Artificiale facilitano le capacità previsionali dei collaboratori, così come le funzionalità di ottimizzazione e gestione dei flussi per gli esperti della </w:t>
      </w:r>
      <w:r w:rsidR="00720904" w:rsidRPr="00742B4D">
        <w:rPr>
          <w:rFonts w:asciiTheme="majorHAnsi" w:hAnsiTheme="majorHAnsi"/>
          <w:sz w:val="22"/>
          <w:szCs w:val="22"/>
          <w:lang w:val="it-IT"/>
        </w:rPr>
        <w:t>Supply Chain.</w:t>
      </w:r>
    </w:p>
    <w:p w14:paraId="7C1269F4" w14:textId="77777777" w:rsidR="00BF36A4" w:rsidRPr="00742B4D" w:rsidRDefault="00BF36A4" w:rsidP="00BF36A4">
      <w:pPr>
        <w:pStyle w:val="Paragrafoelenco"/>
        <w:spacing w:before="0"/>
        <w:ind w:left="0"/>
        <w:jc w:val="both"/>
        <w:rPr>
          <w:rFonts w:asciiTheme="majorHAnsi" w:hAnsiTheme="majorHAnsi"/>
          <w:i/>
          <w:iCs/>
          <w:sz w:val="22"/>
          <w:szCs w:val="22"/>
          <w:lang w:val="it-IT"/>
        </w:rPr>
      </w:pPr>
    </w:p>
    <w:p w14:paraId="578B9CEB" w14:textId="56B269A5" w:rsidR="001861FD" w:rsidRPr="00742B4D" w:rsidRDefault="00BF36A4" w:rsidP="00E40783">
      <w:pPr>
        <w:pStyle w:val="Paragrafoelenco"/>
        <w:spacing w:before="0"/>
        <w:ind w:left="0"/>
        <w:jc w:val="both"/>
        <w:rPr>
          <w:rFonts w:asciiTheme="majorHAnsi" w:hAnsiTheme="majorHAnsi"/>
          <w:i/>
          <w:iCs/>
          <w:sz w:val="22"/>
          <w:szCs w:val="22"/>
          <w:lang w:val="it-IT"/>
        </w:rPr>
      </w:pPr>
      <w:r w:rsidRPr="00742B4D">
        <w:rPr>
          <w:rFonts w:asciiTheme="majorHAnsi" w:hAnsiTheme="majorHAnsi"/>
          <w:i/>
          <w:iCs/>
          <w:sz w:val="22"/>
          <w:szCs w:val="22"/>
          <w:lang w:val="it-IT"/>
        </w:rPr>
        <w:t>«</w:t>
      </w:r>
      <w:r w:rsidR="001861FD" w:rsidRPr="00742B4D">
        <w:rPr>
          <w:rFonts w:asciiTheme="majorHAnsi" w:hAnsiTheme="majorHAnsi"/>
          <w:i/>
          <w:iCs/>
          <w:sz w:val="22"/>
          <w:szCs w:val="22"/>
          <w:lang w:val="it-IT"/>
        </w:rPr>
        <w:t>La maturit</w:t>
      </w:r>
      <w:r w:rsidR="0076783A" w:rsidRPr="00742B4D">
        <w:rPr>
          <w:rFonts w:asciiTheme="majorHAnsi" w:hAnsiTheme="majorHAnsi"/>
          <w:i/>
          <w:iCs/>
          <w:sz w:val="22"/>
          <w:szCs w:val="22"/>
          <w:lang w:val="it-IT"/>
        </w:rPr>
        <w:t xml:space="preserve">à tecnologica del Gruppo </w:t>
      </w:r>
      <w:r w:rsidR="001861FD" w:rsidRPr="00742B4D">
        <w:rPr>
          <w:rFonts w:asciiTheme="majorHAnsi" w:hAnsiTheme="majorHAnsi"/>
          <w:i/>
          <w:iCs/>
          <w:sz w:val="22"/>
          <w:szCs w:val="22"/>
          <w:lang w:val="it-IT"/>
        </w:rPr>
        <w:t xml:space="preserve">Renault </w:t>
      </w:r>
      <w:r w:rsidR="0076783A" w:rsidRPr="00742B4D">
        <w:rPr>
          <w:rFonts w:asciiTheme="majorHAnsi" w:hAnsiTheme="majorHAnsi"/>
          <w:i/>
          <w:iCs/>
          <w:sz w:val="22"/>
          <w:szCs w:val="22"/>
          <w:lang w:val="it-IT"/>
        </w:rPr>
        <w:t xml:space="preserve">permette all’azienda di compiere un altro </w:t>
      </w:r>
      <w:r w:rsidR="00742B4D">
        <w:rPr>
          <w:rFonts w:asciiTheme="majorHAnsi" w:hAnsiTheme="majorHAnsi"/>
          <w:i/>
          <w:iCs/>
          <w:sz w:val="22"/>
          <w:szCs w:val="22"/>
          <w:lang w:val="it-IT"/>
        </w:rPr>
        <w:t xml:space="preserve">importante passo avanti </w:t>
      </w:r>
      <w:r w:rsidR="0076783A" w:rsidRPr="00742B4D">
        <w:rPr>
          <w:rFonts w:asciiTheme="majorHAnsi" w:hAnsiTheme="majorHAnsi"/>
          <w:i/>
          <w:iCs/>
          <w:sz w:val="22"/>
          <w:szCs w:val="22"/>
          <w:lang w:val="it-IT"/>
        </w:rPr>
        <w:t xml:space="preserve">nel processo di digitalizzazione e trasformazione: </w:t>
      </w:r>
      <w:r w:rsidR="00E40783" w:rsidRPr="00742B4D">
        <w:rPr>
          <w:rFonts w:asciiTheme="majorHAnsi" w:hAnsiTheme="majorHAnsi"/>
          <w:i/>
          <w:iCs/>
          <w:sz w:val="22"/>
          <w:szCs w:val="22"/>
          <w:lang w:val="it-IT"/>
        </w:rPr>
        <w:t>il controllo dei dati, le scelte delle tecnologie avanzate e le competenze dei nostri team sono tutte leve per accelerare il processo per diventare una</w:t>
      </w:r>
      <w:r w:rsidR="001861FD" w:rsidRPr="00742B4D">
        <w:rPr>
          <w:rFonts w:asciiTheme="majorHAnsi" w:hAnsiTheme="majorHAnsi"/>
          <w:i/>
          <w:iCs/>
          <w:sz w:val="22"/>
          <w:szCs w:val="22"/>
          <w:lang w:val="it-IT"/>
        </w:rPr>
        <w:t xml:space="preserve"> Tech Company</w:t>
      </w:r>
      <w:r w:rsidRPr="00742B4D">
        <w:rPr>
          <w:rFonts w:asciiTheme="majorHAnsi" w:hAnsiTheme="majorHAnsi"/>
          <w:i/>
          <w:iCs/>
          <w:sz w:val="22"/>
          <w:szCs w:val="22"/>
          <w:lang w:val="it-IT"/>
        </w:rPr>
        <w:t xml:space="preserve">.» </w:t>
      </w:r>
    </w:p>
    <w:p w14:paraId="46515AAA" w14:textId="0398083A" w:rsidR="00BF36A4" w:rsidRPr="00742B4D" w:rsidRDefault="00BF36A4" w:rsidP="00BF36A4">
      <w:pPr>
        <w:pStyle w:val="Paragrafoelenco"/>
        <w:spacing w:before="0"/>
        <w:ind w:left="0"/>
        <w:jc w:val="both"/>
        <w:rPr>
          <w:rFonts w:asciiTheme="majorHAnsi" w:hAnsiTheme="majorHAnsi"/>
          <w:sz w:val="22"/>
          <w:szCs w:val="22"/>
          <w:lang w:val="it-IT"/>
        </w:rPr>
      </w:pPr>
      <w:r w:rsidRPr="00742B4D">
        <w:rPr>
          <w:rFonts w:asciiTheme="majorHAnsi" w:hAnsiTheme="majorHAnsi"/>
          <w:b/>
          <w:bCs/>
          <w:sz w:val="22"/>
          <w:szCs w:val="22"/>
          <w:lang w:val="it-IT"/>
        </w:rPr>
        <w:t>Fr</w:t>
      </w:r>
      <w:r w:rsidR="006B0988" w:rsidRPr="00742B4D">
        <w:rPr>
          <w:rFonts w:asciiTheme="majorHAnsi" w:hAnsiTheme="majorHAnsi"/>
          <w:b/>
          <w:bCs/>
          <w:sz w:val="22"/>
          <w:szCs w:val="22"/>
          <w:lang w:val="it-IT"/>
        </w:rPr>
        <w:t>é</w:t>
      </w:r>
      <w:r w:rsidRPr="00742B4D">
        <w:rPr>
          <w:rFonts w:asciiTheme="majorHAnsi" w:hAnsiTheme="majorHAnsi"/>
          <w:b/>
          <w:bCs/>
          <w:sz w:val="22"/>
          <w:szCs w:val="22"/>
          <w:lang w:val="it-IT"/>
        </w:rPr>
        <w:t>d</w:t>
      </w:r>
      <w:r w:rsidR="006B0988" w:rsidRPr="00742B4D">
        <w:rPr>
          <w:rFonts w:asciiTheme="majorHAnsi" w:hAnsiTheme="majorHAnsi"/>
          <w:b/>
          <w:bCs/>
          <w:sz w:val="22"/>
          <w:szCs w:val="22"/>
          <w:lang w:val="it-IT"/>
        </w:rPr>
        <w:t>é</w:t>
      </w:r>
      <w:r w:rsidRPr="00742B4D">
        <w:rPr>
          <w:rFonts w:asciiTheme="majorHAnsi" w:hAnsiTheme="majorHAnsi"/>
          <w:b/>
          <w:bCs/>
          <w:sz w:val="22"/>
          <w:szCs w:val="22"/>
          <w:lang w:val="it-IT"/>
        </w:rPr>
        <w:t xml:space="preserve">ric Vincent, CIO </w:t>
      </w:r>
      <w:r w:rsidR="00E40783" w:rsidRPr="00742B4D">
        <w:rPr>
          <w:rFonts w:asciiTheme="majorHAnsi" w:hAnsiTheme="majorHAnsi"/>
          <w:b/>
          <w:bCs/>
          <w:sz w:val="22"/>
          <w:szCs w:val="22"/>
          <w:lang w:val="it-IT"/>
        </w:rPr>
        <w:t xml:space="preserve">del Gruppo Renault </w:t>
      </w:r>
    </w:p>
    <w:p w14:paraId="4E8E6F0B" w14:textId="77777777" w:rsidR="006B1072" w:rsidRPr="00742B4D" w:rsidRDefault="006B1072" w:rsidP="00BF36A4">
      <w:pPr>
        <w:spacing w:before="0" w:line="264" w:lineRule="auto"/>
        <w:jc w:val="both"/>
        <w:rPr>
          <w:rFonts w:asciiTheme="majorHAnsi" w:hAnsiTheme="majorHAnsi"/>
          <w:sz w:val="22"/>
          <w:szCs w:val="22"/>
          <w:lang w:val="it-IT"/>
        </w:rPr>
      </w:pPr>
    </w:p>
    <w:p w14:paraId="4A05BD2E" w14:textId="3F2412D6" w:rsidR="00720904" w:rsidRPr="00742B4D" w:rsidRDefault="00846A4A" w:rsidP="00BF36A4">
      <w:pPr>
        <w:spacing w:before="0" w:line="264" w:lineRule="auto"/>
        <w:jc w:val="both"/>
        <w:rPr>
          <w:rFonts w:asciiTheme="majorHAnsi" w:hAnsiTheme="majorHAnsi"/>
          <w:b/>
          <w:bCs/>
          <w:sz w:val="22"/>
          <w:szCs w:val="22"/>
          <w:lang w:val="it-IT"/>
        </w:rPr>
      </w:pPr>
      <w:r w:rsidRPr="00742B4D">
        <w:rPr>
          <w:rFonts w:asciiTheme="majorHAnsi" w:hAnsiTheme="majorHAnsi"/>
          <w:b/>
          <w:bCs/>
          <w:sz w:val="22"/>
          <w:szCs w:val="16"/>
          <w:lang w:val="it-IT"/>
        </w:rPr>
        <w:t>P</w:t>
      </w:r>
      <w:r w:rsidR="000831C6" w:rsidRPr="00742B4D">
        <w:rPr>
          <w:rFonts w:asciiTheme="majorHAnsi" w:hAnsiTheme="majorHAnsi"/>
          <w:b/>
          <w:bCs/>
          <w:sz w:val="22"/>
          <w:szCs w:val="16"/>
          <w:lang w:val="it-IT"/>
        </w:rPr>
        <w:t>er illustrare concretamente il</w:t>
      </w:r>
      <w:r w:rsidR="004F14F7" w:rsidRPr="00742B4D">
        <w:rPr>
          <w:rFonts w:asciiTheme="majorHAnsi" w:hAnsiTheme="majorHAnsi"/>
          <w:b/>
          <w:bCs/>
          <w:sz w:val="22"/>
          <w:szCs w:val="16"/>
          <w:lang w:val="it-IT"/>
        </w:rPr>
        <w:t xml:space="preserve"> </w:t>
      </w:r>
      <w:r w:rsidRPr="00742B4D">
        <w:rPr>
          <w:rFonts w:asciiTheme="majorHAnsi" w:hAnsiTheme="majorHAnsi"/>
          <w:b/>
          <w:bCs/>
          <w:sz w:val="22"/>
          <w:szCs w:val="16"/>
          <w:lang w:val="it-IT"/>
        </w:rPr>
        <w:t>Metavers</w:t>
      </w:r>
      <w:r w:rsidR="000831C6" w:rsidRPr="00742B4D">
        <w:rPr>
          <w:rFonts w:asciiTheme="majorHAnsi" w:hAnsiTheme="majorHAnsi"/>
          <w:b/>
          <w:bCs/>
          <w:sz w:val="22"/>
          <w:szCs w:val="16"/>
          <w:lang w:val="it-IT"/>
        </w:rPr>
        <w:t xml:space="preserve">o industriale, il Gruppo Renault ha presentato 32 casi d’uso durante i </w:t>
      </w:r>
      <w:r w:rsidR="001D1A2D" w:rsidRPr="00742B4D">
        <w:rPr>
          <w:rFonts w:asciiTheme="majorHAnsi" w:hAnsiTheme="majorHAnsi"/>
          <w:b/>
          <w:bCs/>
          <w:sz w:val="22"/>
          <w:szCs w:val="16"/>
          <w:lang w:val="it-IT"/>
        </w:rPr>
        <w:t>T</w:t>
      </w:r>
      <w:r w:rsidR="008B3D4C" w:rsidRPr="00742B4D">
        <w:rPr>
          <w:rFonts w:asciiTheme="majorHAnsi" w:hAnsiTheme="majorHAnsi"/>
          <w:b/>
          <w:bCs/>
          <w:sz w:val="22"/>
          <w:szCs w:val="16"/>
          <w:lang w:val="it-IT"/>
        </w:rPr>
        <w:t xml:space="preserve">ech Industry Days. </w:t>
      </w:r>
      <w:r w:rsidR="000831C6" w:rsidRPr="00742B4D">
        <w:rPr>
          <w:rFonts w:asciiTheme="majorHAnsi" w:hAnsiTheme="majorHAnsi"/>
          <w:b/>
          <w:bCs/>
          <w:sz w:val="22"/>
          <w:szCs w:val="16"/>
          <w:lang w:val="it-IT"/>
        </w:rPr>
        <w:t>Seguono alcuni esempi</w:t>
      </w:r>
      <w:r w:rsidR="0058396F" w:rsidRPr="00742B4D">
        <w:rPr>
          <w:rFonts w:asciiTheme="majorHAnsi" w:hAnsiTheme="majorHAnsi"/>
          <w:b/>
          <w:bCs/>
          <w:sz w:val="22"/>
          <w:szCs w:val="22"/>
          <w:lang w:val="it-IT"/>
        </w:rPr>
        <w:t xml:space="preserve">: </w:t>
      </w:r>
    </w:p>
    <w:p w14:paraId="24F6305B" w14:textId="43C4AEA1" w:rsidR="00587E07" w:rsidRPr="00742B4D" w:rsidRDefault="00354461" w:rsidP="000831C6">
      <w:pPr>
        <w:pStyle w:val="Paragrafoelenco"/>
        <w:numPr>
          <w:ilvl w:val="0"/>
          <w:numId w:val="42"/>
        </w:numPr>
        <w:spacing w:before="0" w:line="264" w:lineRule="auto"/>
        <w:jc w:val="both"/>
        <w:rPr>
          <w:rFonts w:asciiTheme="majorHAnsi" w:hAnsiTheme="majorHAnsi"/>
          <w:sz w:val="22"/>
          <w:szCs w:val="22"/>
          <w:lang w:val="it-IT"/>
        </w:rPr>
      </w:pPr>
      <w:r w:rsidRPr="00742B4D">
        <w:rPr>
          <w:rFonts w:asciiTheme="majorHAnsi" w:hAnsiTheme="majorHAnsi"/>
          <w:sz w:val="22"/>
          <w:szCs w:val="22"/>
          <w:lang w:val="it-IT"/>
        </w:rPr>
        <w:t>La p</w:t>
      </w:r>
      <w:r w:rsidR="000831C6" w:rsidRPr="00742B4D">
        <w:rPr>
          <w:rFonts w:asciiTheme="majorHAnsi" w:hAnsiTheme="majorHAnsi"/>
          <w:sz w:val="22"/>
          <w:szCs w:val="22"/>
          <w:lang w:val="it-IT"/>
        </w:rPr>
        <w:t xml:space="preserve">iattaforma di dati industriali </w:t>
      </w:r>
      <w:r w:rsidRPr="00742B4D">
        <w:rPr>
          <w:rFonts w:asciiTheme="majorHAnsi" w:hAnsiTheme="majorHAnsi"/>
          <w:b/>
          <w:bCs/>
          <w:sz w:val="22"/>
          <w:szCs w:val="22"/>
          <w:lang w:val="it-IT"/>
        </w:rPr>
        <w:t>IDM4.0</w:t>
      </w:r>
      <w:r w:rsidRPr="00742B4D">
        <w:rPr>
          <w:rFonts w:asciiTheme="majorHAnsi" w:hAnsiTheme="majorHAnsi"/>
          <w:sz w:val="22"/>
          <w:szCs w:val="22"/>
          <w:lang w:val="it-IT"/>
        </w:rPr>
        <w:t xml:space="preserve"> (Industrial Data Management Platform 4.0), </w:t>
      </w:r>
      <w:r w:rsidR="000831C6" w:rsidRPr="00742B4D">
        <w:rPr>
          <w:rFonts w:asciiTheme="majorHAnsi" w:hAnsiTheme="majorHAnsi"/>
          <w:sz w:val="22"/>
          <w:szCs w:val="22"/>
          <w:lang w:val="it-IT"/>
        </w:rPr>
        <w:t>sviluppata</w:t>
      </w:r>
      <w:r w:rsidRPr="00742B4D">
        <w:rPr>
          <w:rFonts w:asciiTheme="majorHAnsi" w:hAnsiTheme="majorHAnsi"/>
          <w:sz w:val="22"/>
          <w:szCs w:val="22"/>
          <w:lang w:val="it-IT"/>
        </w:rPr>
        <w:t xml:space="preserve"> </w:t>
      </w:r>
      <w:r w:rsidR="000831C6" w:rsidRPr="00742B4D">
        <w:rPr>
          <w:rFonts w:asciiTheme="majorHAnsi" w:hAnsiTheme="majorHAnsi"/>
          <w:sz w:val="22"/>
          <w:szCs w:val="22"/>
          <w:lang w:val="it-IT"/>
        </w:rPr>
        <w:t>dal Gruppo</w:t>
      </w:r>
      <w:r w:rsidRPr="00742B4D">
        <w:rPr>
          <w:rFonts w:asciiTheme="majorHAnsi" w:hAnsiTheme="majorHAnsi"/>
          <w:sz w:val="22"/>
          <w:szCs w:val="22"/>
          <w:lang w:val="it-IT"/>
        </w:rPr>
        <w:t xml:space="preserve"> Renault</w:t>
      </w:r>
      <w:r w:rsidR="000831C6" w:rsidRPr="00742B4D">
        <w:rPr>
          <w:rFonts w:asciiTheme="majorHAnsi" w:hAnsiTheme="majorHAnsi"/>
          <w:sz w:val="22"/>
          <w:szCs w:val="22"/>
          <w:lang w:val="it-IT"/>
        </w:rPr>
        <w:t xml:space="preserve">, raccoglie tutti i dati industriali del Gruppo </w:t>
      </w:r>
      <w:r w:rsidRPr="00742B4D">
        <w:rPr>
          <w:rFonts w:asciiTheme="majorHAnsi" w:hAnsiTheme="majorHAnsi"/>
          <w:sz w:val="22"/>
          <w:szCs w:val="22"/>
          <w:lang w:val="it-IT"/>
        </w:rPr>
        <w:t>Renault</w:t>
      </w:r>
      <w:r w:rsidR="000831C6" w:rsidRPr="00742B4D">
        <w:rPr>
          <w:rFonts w:asciiTheme="majorHAnsi" w:hAnsiTheme="majorHAnsi"/>
          <w:sz w:val="22"/>
          <w:szCs w:val="22"/>
          <w:lang w:val="it-IT"/>
        </w:rPr>
        <w:t xml:space="preserve">. Custoditi nel </w:t>
      </w:r>
      <w:r w:rsidR="00782483" w:rsidRPr="00742B4D">
        <w:rPr>
          <w:rFonts w:asciiTheme="majorHAnsi" w:hAnsiTheme="majorHAnsi"/>
          <w:sz w:val="22"/>
          <w:szCs w:val="22"/>
          <w:lang w:val="it-IT"/>
        </w:rPr>
        <w:t>c</w:t>
      </w:r>
      <w:r w:rsidRPr="00742B4D">
        <w:rPr>
          <w:rFonts w:asciiTheme="majorHAnsi" w:hAnsiTheme="majorHAnsi"/>
          <w:sz w:val="22"/>
          <w:szCs w:val="22"/>
          <w:lang w:val="it-IT"/>
        </w:rPr>
        <w:t xml:space="preserve">loud (Google Cloud platform), </w:t>
      </w:r>
      <w:r w:rsidR="000831C6" w:rsidRPr="00742B4D">
        <w:rPr>
          <w:rFonts w:asciiTheme="majorHAnsi" w:hAnsiTheme="majorHAnsi"/>
          <w:sz w:val="22"/>
          <w:szCs w:val="22"/>
          <w:lang w:val="it-IT"/>
        </w:rPr>
        <w:t>questi dati alimentano il</w:t>
      </w:r>
      <w:r w:rsidRPr="00742B4D">
        <w:rPr>
          <w:rFonts w:asciiTheme="majorHAnsi" w:hAnsiTheme="majorHAnsi"/>
          <w:sz w:val="22"/>
          <w:szCs w:val="22"/>
          <w:lang w:val="it-IT"/>
        </w:rPr>
        <w:t xml:space="preserve"> Metavers</w:t>
      </w:r>
      <w:r w:rsidR="000831C6" w:rsidRPr="00742B4D">
        <w:rPr>
          <w:rFonts w:asciiTheme="majorHAnsi" w:hAnsiTheme="majorHAnsi"/>
          <w:sz w:val="22"/>
          <w:szCs w:val="22"/>
          <w:lang w:val="it-IT"/>
        </w:rPr>
        <w:t>o industriale e permettono di correggere e migliorare i processi di produzione in tempo reale</w:t>
      </w:r>
      <w:r w:rsidRPr="00742B4D">
        <w:rPr>
          <w:rFonts w:asciiTheme="majorHAnsi" w:hAnsiTheme="majorHAnsi"/>
          <w:sz w:val="22"/>
          <w:szCs w:val="22"/>
          <w:lang w:val="it-IT"/>
        </w:rPr>
        <w:t>. D</w:t>
      </w:r>
      <w:r w:rsidR="000831C6" w:rsidRPr="00742B4D">
        <w:rPr>
          <w:rFonts w:asciiTheme="majorHAnsi" w:hAnsiTheme="majorHAnsi"/>
          <w:sz w:val="22"/>
          <w:szCs w:val="22"/>
          <w:lang w:val="it-IT"/>
        </w:rPr>
        <w:t>al</w:t>
      </w:r>
      <w:r w:rsidRPr="00742B4D">
        <w:rPr>
          <w:rFonts w:asciiTheme="majorHAnsi" w:hAnsiTheme="majorHAnsi"/>
          <w:sz w:val="22"/>
          <w:szCs w:val="22"/>
          <w:lang w:val="it-IT"/>
        </w:rPr>
        <w:t xml:space="preserve"> 2019,</w:t>
      </w:r>
      <w:r w:rsidR="000831C6" w:rsidRPr="00742B4D">
        <w:rPr>
          <w:rFonts w:asciiTheme="majorHAnsi" w:hAnsiTheme="majorHAnsi"/>
          <w:sz w:val="22"/>
          <w:szCs w:val="22"/>
          <w:lang w:val="it-IT"/>
        </w:rPr>
        <w:t xml:space="preserve"> sono stati lanciati 300 allarmi ed evitati 300 </w:t>
      </w:r>
      <w:r w:rsidR="00EC5E52" w:rsidRPr="00742B4D">
        <w:rPr>
          <w:rFonts w:asciiTheme="majorHAnsi" w:hAnsiTheme="majorHAnsi"/>
          <w:sz w:val="22"/>
          <w:szCs w:val="22"/>
          <w:lang w:val="it-IT"/>
        </w:rPr>
        <w:t>fermi macchina</w:t>
      </w:r>
      <w:r w:rsidR="000831C6" w:rsidRPr="00742B4D">
        <w:rPr>
          <w:rFonts w:asciiTheme="majorHAnsi" w:hAnsiTheme="majorHAnsi"/>
          <w:sz w:val="22"/>
          <w:szCs w:val="22"/>
          <w:lang w:val="it-IT"/>
        </w:rPr>
        <w:t xml:space="preserve">. </w:t>
      </w:r>
    </w:p>
    <w:p w14:paraId="4BF8BC14" w14:textId="45A28171" w:rsidR="00587E07" w:rsidRPr="00742B4D" w:rsidRDefault="00354461" w:rsidP="00BF36A4">
      <w:pPr>
        <w:pStyle w:val="Paragrafoelenco"/>
        <w:numPr>
          <w:ilvl w:val="0"/>
          <w:numId w:val="42"/>
        </w:numPr>
        <w:spacing w:before="0" w:line="264" w:lineRule="auto"/>
        <w:jc w:val="both"/>
        <w:rPr>
          <w:rFonts w:asciiTheme="majorHAnsi" w:hAnsiTheme="majorHAnsi"/>
          <w:sz w:val="22"/>
          <w:szCs w:val="22"/>
          <w:lang w:val="it-IT"/>
        </w:rPr>
      </w:pPr>
      <w:r w:rsidRPr="00742B4D">
        <w:rPr>
          <w:rFonts w:asciiTheme="majorHAnsi" w:hAnsiTheme="majorHAnsi"/>
          <w:sz w:val="22"/>
          <w:szCs w:val="22"/>
          <w:lang w:val="it-IT"/>
        </w:rPr>
        <w:t xml:space="preserve">La </w:t>
      </w:r>
      <w:r w:rsidRPr="00742B4D">
        <w:rPr>
          <w:rFonts w:asciiTheme="majorHAnsi" w:hAnsiTheme="majorHAnsi"/>
          <w:b/>
          <w:bCs/>
          <w:sz w:val="22"/>
          <w:szCs w:val="22"/>
          <w:lang w:val="it-IT"/>
        </w:rPr>
        <w:t>Control Tower</w:t>
      </w:r>
      <w:r w:rsidRPr="00742B4D">
        <w:rPr>
          <w:rFonts w:asciiTheme="majorHAnsi" w:hAnsiTheme="majorHAnsi"/>
          <w:sz w:val="22"/>
          <w:szCs w:val="22"/>
          <w:lang w:val="it-IT"/>
        </w:rPr>
        <w:t xml:space="preserve"> de</w:t>
      </w:r>
      <w:r w:rsidR="000831C6" w:rsidRPr="00742B4D">
        <w:rPr>
          <w:rFonts w:asciiTheme="majorHAnsi" w:hAnsiTheme="majorHAnsi"/>
          <w:sz w:val="22"/>
          <w:szCs w:val="22"/>
          <w:lang w:val="it-IT"/>
        </w:rPr>
        <w:t>lla</w:t>
      </w:r>
      <w:r w:rsidRPr="00742B4D">
        <w:rPr>
          <w:rFonts w:asciiTheme="majorHAnsi" w:hAnsiTheme="majorHAnsi"/>
          <w:sz w:val="22"/>
          <w:szCs w:val="22"/>
          <w:lang w:val="it-IT"/>
        </w:rPr>
        <w:t xml:space="preserve"> Supply Chain </w:t>
      </w:r>
      <w:r w:rsidR="000831C6" w:rsidRPr="00742B4D">
        <w:rPr>
          <w:rFonts w:asciiTheme="majorHAnsi" w:hAnsiTheme="majorHAnsi"/>
          <w:sz w:val="22"/>
          <w:szCs w:val="22"/>
          <w:lang w:val="it-IT"/>
        </w:rPr>
        <w:t xml:space="preserve">estesa è il punto di convergenza delle attività della </w:t>
      </w:r>
      <w:r w:rsidRPr="00742B4D">
        <w:rPr>
          <w:rFonts w:asciiTheme="majorHAnsi" w:hAnsiTheme="majorHAnsi"/>
          <w:sz w:val="22"/>
          <w:szCs w:val="22"/>
          <w:lang w:val="it-IT"/>
        </w:rPr>
        <w:t xml:space="preserve">Supply Chain </w:t>
      </w:r>
      <w:r w:rsidR="000831C6" w:rsidRPr="00742B4D">
        <w:rPr>
          <w:rFonts w:asciiTheme="majorHAnsi" w:hAnsiTheme="majorHAnsi"/>
          <w:sz w:val="22"/>
          <w:szCs w:val="22"/>
          <w:lang w:val="it-IT"/>
        </w:rPr>
        <w:t>in uno spazio dedicato:</w:t>
      </w:r>
      <w:r w:rsidRPr="00742B4D">
        <w:rPr>
          <w:rFonts w:asciiTheme="majorHAnsi" w:hAnsiTheme="majorHAnsi"/>
          <w:sz w:val="22"/>
          <w:szCs w:val="22"/>
          <w:lang w:val="it-IT"/>
        </w:rPr>
        <w:t xml:space="preserve"> la Control Room. </w:t>
      </w:r>
      <w:r w:rsidR="00EC5E52" w:rsidRPr="00742B4D">
        <w:rPr>
          <w:rFonts w:asciiTheme="majorHAnsi" w:hAnsiTheme="majorHAnsi"/>
          <w:sz w:val="22"/>
          <w:szCs w:val="22"/>
          <w:lang w:val="it-IT"/>
        </w:rPr>
        <w:t>Questo strumento di supervisione globale</w:t>
      </w:r>
      <w:r w:rsidRPr="00742B4D">
        <w:rPr>
          <w:rFonts w:asciiTheme="majorHAnsi" w:hAnsiTheme="majorHAnsi"/>
          <w:sz w:val="22"/>
          <w:szCs w:val="22"/>
          <w:lang w:val="it-IT"/>
        </w:rPr>
        <w:t xml:space="preserve">, </w:t>
      </w:r>
      <w:r w:rsidR="00EC5E52" w:rsidRPr="00742B4D">
        <w:rPr>
          <w:rFonts w:asciiTheme="majorHAnsi" w:hAnsiTheme="majorHAnsi"/>
          <w:sz w:val="22"/>
          <w:szCs w:val="22"/>
          <w:lang w:val="it-IT"/>
        </w:rPr>
        <w:t xml:space="preserve">in cui si concentrano i flussi di informazioni, segnala in tempo reale i rischi </w:t>
      </w:r>
      <w:r w:rsidR="00742B4D">
        <w:rPr>
          <w:rFonts w:asciiTheme="majorHAnsi" w:hAnsiTheme="majorHAnsi"/>
          <w:sz w:val="22"/>
          <w:szCs w:val="22"/>
          <w:lang w:val="it-IT"/>
        </w:rPr>
        <w:t>e</w:t>
      </w:r>
      <w:r w:rsidR="00EC5E52" w:rsidRPr="00742B4D">
        <w:rPr>
          <w:rFonts w:asciiTheme="majorHAnsi" w:hAnsiTheme="majorHAnsi"/>
          <w:sz w:val="22"/>
          <w:szCs w:val="22"/>
          <w:lang w:val="it-IT"/>
        </w:rPr>
        <w:t xml:space="preserve"> le anomalie per tutti i trasporti e, grazie all’Intelligenza Artificiale, propone scenari ottimizzati di gestione delle crisi. </w:t>
      </w:r>
    </w:p>
    <w:p w14:paraId="45684D16" w14:textId="1450D180" w:rsidR="001D1A2D" w:rsidRPr="00742B4D" w:rsidRDefault="00354461" w:rsidP="00FE6486">
      <w:pPr>
        <w:pStyle w:val="Paragrafoelenco"/>
        <w:numPr>
          <w:ilvl w:val="0"/>
          <w:numId w:val="42"/>
        </w:numPr>
        <w:spacing w:before="0" w:line="264" w:lineRule="auto"/>
        <w:jc w:val="both"/>
        <w:rPr>
          <w:rFonts w:asciiTheme="majorHAnsi" w:hAnsiTheme="majorHAnsi"/>
          <w:sz w:val="22"/>
          <w:szCs w:val="22"/>
          <w:lang w:val="it-IT"/>
        </w:rPr>
      </w:pPr>
      <w:r w:rsidRPr="00742B4D">
        <w:rPr>
          <w:rFonts w:asciiTheme="majorHAnsi" w:hAnsiTheme="majorHAnsi"/>
          <w:sz w:val="22"/>
          <w:szCs w:val="22"/>
          <w:lang w:val="it-IT"/>
        </w:rPr>
        <w:t xml:space="preserve">La </w:t>
      </w:r>
      <w:r w:rsidRPr="00742B4D">
        <w:rPr>
          <w:rFonts w:asciiTheme="majorHAnsi" w:hAnsiTheme="majorHAnsi"/>
          <w:b/>
          <w:bCs/>
          <w:sz w:val="22"/>
          <w:szCs w:val="22"/>
          <w:lang w:val="it-IT"/>
        </w:rPr>
        <w:t>d</w:t>
      </w:r>
      <w:r w:rsidR="00EC5E52" w:rsidRPr="00742B4D">
        <w:rPr>
          <w:rFonts w:asciiTheme="majorHAnsi" w:hAnsiTheme="majorHAnsi"/>
          <w:b/>
          <w:bCs/>
          <w:sz w:val="22"/>
          <w:szCs w:val="22"/>
          <w:lang w:val="it-IT"/>
        </w:rPr>
        <w:t xml:space="preserve">ecarbonizzazione </w:t>
      </w:r>
      <w:r w:rsidR="00EC5E52" w:rsidRPr="00742B4D">
        <w:rPr>
          <w:rFonts w:asciiTheme="majorHAnsi" w:hAnsiTheme="majorHAnsi"/>
          <w:sz w:val="22"/>
          <w:szCs w:val="22"/>
          <w:lang w:val="it-IT"/>
        </w:rPr>
        <w:t>dell’industria come leva di indipendenza energetica</w:t>
      </w:r>
      <w:r w:rsidRPr="00742B4D">
        <w:rPr>
          <w:rFonts w:asciiTheme="majorHAnsi" w:hAnsiTheme="majorHAnsi"/>
          <w:sz w:val="22"/>
          <w:szCs w:val="22"/>
          <w:lang w:val="it-IT"/>
        </w:rPr>
        <w:t xml:space="preserve">. </w:t>
      </w:r>
      <w:r w:rsidR="00EC5E52" w:rsidRPr="00742B4D">
        <w:rPr>
          <w:rFonts w:asciiTheme="majorHAnsi" w:hAnsiTheme="majorHAnsi"/>
          <w:sz w:val="22"/>
          <w:szCs w:val="22"/>
          <w:lang w:val="it-IT"/>
        </w:rPr>
        <w:t xml:space="preserve">Il Gruppo </w:t>
      </w:r>
      <w:r w:rsidRPr="00742B4D">
        <w:rPr>
          <w:rFonts w:asciiTheme="majorHAnsi" w:hAnsiTheme="majorHAnsi"/>
          <w:sz w:val="22"/>
          <w:szCs w:val="22"/>
          <w:lang w:val="it-IT"/>
        </w:rPr>
        <w:t xml:space="preserve">Renault </w:t>
      </w:r>
      <w:r w:rsidR="00EC5E52" w:rsidRPr="00742B4D">
        <w:rPr>
          <w:rFonts w:asciiTheme="majorHAnsi" w:hAnsiTheme="majorHAnsi"/>
          <w:sz w:val="22"/>
          <w:szCs w:val="22"/>
          <w:lang w:val="it-IT"/>
        </w:rPr>
        <w:t>si impegna a</w:t>
      </w:r>
      <w:r w:rsidR="00A52B26">
        <w:rPr>
          <w:rFonts w:asciiTheme="majorHAnsi" w:hAnsiTheme="majorHAnsi"/>
          <w:sz w:val="22"/>
          <w:szCs w:val="22"/>
          <w:lang w:val="it-IT"/>
        </w:rPr>
        <w:t>d</w:t>
      </w:r>
      <w:r w:rsidR="00EC5E52" w:rsidRPr="00742B4D">
        <w:rPr>
          <w:rFonts w:asciiTheme="majorHAnsi" w:hAnsiTheme="majorHAnsi"/>
          <w:sz w:val="22"/>
          <w:szCs w:val="22"/>
          <w:lang w:val="it-IT"/>
        </w:rPr>
        <w:t xml:space="preserve"> essere </w:t>
      </w:r>
      <w:r w:rsidRPr="00742B4D">
        <w:rPr>
          <w:rFonts w:asciiTheme="majorHAnsi" w:hAnsiTheme="majorHAnsi"/>
          <w:i/>
          <w:iCs/>
          <w:sz w:val="22"/>
          <w:szCs w:val="22"/>
          <w:lang w:val="it-IT"/>
        </w:rPr>
        <w:t>Net Zero Carbon</w:t>
      </w:r>
      <w:r w:rsidRPr="00742B4D">
        <w:rPr>
          <w:rFonts w:asciiTheme="majorHAnsi" w:hAnsiTheme="majorHAnsi"/>
          <w:sz w:val="22"/>
          <w:szCs w:val="22"/>
          <w:lang w:val="it-IT"/>
        </w:rPr>
        <w:t xml:space="preserve"> </w:t>
      </w:r>
      <w:r w:rsidR="00EC5E52" w:rsidRPr="00742B4D">
        <w:rPr>
          <w:rFonts w:asciiTheme="majorHAnsi" w:hAnsiTheme="majorHAnsi"/>
          <w:sz w:val="22"/>
          <w:szCs w:val="22"/>
          <w:lang w:val="it-IT"/>
        </w:rPr>
        <w:t xml:space="preserve">entro il </w:t>
      </w:r>
      <w:r w:rsidRPr="00742B4D">
        <w:rPr>
          <w:rFonts w:asciiTheme="majorHAnsi" w:hAnsiTheme="majorHAnsi"/>
          <w:sz w:val="22"/>
          <w:szCs w:val="22"/>
          <w:lang w:val="it-IT"/>
        </w:rPr>
        <w:t xml:space="preserve">2025 </w:t>
      </w:r>
      <w:r w:rsidR="00EC5E52" w:rsidRPr="00742B4D">
        <w:rPr>
          <w:rFonts w:asciiTheme="majorHAnsi" w:hAnsiTheme="majorHAnsi"/>
          <w:sz w:val="22"/>
          <w:szCs w:val="22"/>
          <w:lang w:val="it-IT"/>
        </w:rPr>
        <w:t xml:space="preserve">per il Centro </w:t>
      </w:r>
      <w:r w:rsidRPr="00742B4D">
        <w:rPr>
          <w:rFonts w:asciiTheme="majorHAnsi" w:hAnsiTheme="majorHAnsi"/>
          <w:sz w:val="22"/>
          <w:szCs w:val="22"/>
          <w:lang w:val="it-IT"/>
        </w:rPr>
        <w:t xml:space="preserve">ElectriCity </w:t>
      </w:r>
      <w:r w:rsidR="00EC5E52" w:rsidRPr="00742B4D">
        <w:rPr>
          <w:rFonts w:asciiTheme="majorHAnsi" w:hAnsiTheme="majorHAnsi"/>
          <w:sz w:val="22"/>
          <w:szCs w:val="22"/>
          <w:lang w:val="it-IT"/>
        </w:rPr>
        <w:t>e lo stabilimento di</w:t>
      </w:r>
      <w:r w:rsidRPr="00742B4D">
        <w:rPr>
          <w:rFonts w:asciiTheme="majorHAnsi" w:hAnsiTheme="majorHAnsi"/>
          <w:sz w:val="22"/>
          <w:szCs w:val="22"/>
          <w:lang w:val="it-IT"/>
        </w:rPr>
        <w:t xml:space="preserve"> Cléon,</w:t>
      </w:r>
      <w:r w:rsidR="00EC5E52" w:rsidRPr="00742B4D">
        <w:rPr>
          <w:rFonts w:asciiTheme="majorHAnsi" w:hAnsiTheme="majorHAnsi"/>
          <w:sz w:val="22"/>
          <w:szCs w:val="22"/>
          <w:lang w:val="it-IT"/>
        </w:rPr>
        <w:t xml:space="preserve"> entro il </w:t>
      </w:r>
      <w:r w:rsidRPr="00742B4D">
        <w:rPr>
          <w:rFonts w:asciiTheme="majorHAnsi" w:hAnsiTheme="majorHAnsi"/>
          <w:sz w:val="22"/>
          <w:szCs w:val="22"/>
          <w:lang w:val="it-IT"/>
        </w:rPr>
        <w:t>2030 p</w:t>
      </w:r>
      <w:r w:rsidR="00EC5E52" w:rsidRPr="00742B4D">
        <w:rPr>
          <w:rFonts w:asciiTheme="majorHAnsi" w:hAnsiTheme="majorHAnsi"/>
          <w:sz w:val="22"/>
          <w:szCs w:val="22"/>
          <w:lang w:val="it-IT"/>
        </w:rPr>
        <w:t>er i siti di produzione in Europa ed entro il</w:t>
      </w:r>
      <w:r w:rsidRPr="00742B4D">
        <w:rPr>
          <w:rFonts w:asciiTheme="majorHAnsi" w:hAnsiTheme="majorHAnsi"/>
          <w:sz w:val="22"/>
          <w:szCs w:val="22"/>
          <w:lang w:val="it-IT"/>
        </w:rPr>
        <w:t xml:space="preserve"> 2050 p</w:t>
      </w:r>
      <w:r w:rsidR="00EC5E52" w:rsidRPr="00742B4D">
        <w:rPr>
          <w:rFonts w:asciiTheme="majorHAnsi" w:hAnsiTheme="majorHAnsi"/>
          <w:sz w:val="22"/>
          <w:szCs w:val="22"/>
          <w:lang w:val="it-IT"/>
        </w:rPr>
        <w:t xml:space="preserve">er tutti gli impianti industriali nel mondo. Il monitoraggio in tempo reale della </w:t>
      </w:r>
      <w:r w:rsidR="00EC5E52" w:rsidRPr="00742B4D">
        <w:rPr>
          <w:rFonts w:asciiTheme="majorHAnsi" w:hAnsiTheme="majorHAnsi"/>
          <w:i/>
          <w:iCs/>
          <w:sz w:val="22"/>
          <w:szCs w:val="22"/>
          <w:lang w:val="it-IT"/>
        </w:rPr>
        <w:t xml:space="preserve">carbon footprint </w:t>
      </w:r>
      <w:r w:rsidR="00EC5E52" w:rsidRPr="00742B4D">
        <w:rPr>
          <w:rFonts w:asciiTheme="majorHAnsi" w:hAnsiTheme="majorHAnsi"/>
          <w:sz w:val="22"/>
          <w:szCs w:val="22"/>
          <w:lang w:val="it-IT"/>
        </w:rPr>
        <w:t xml:space="preserve">degli </w:t>
      </w:r>
      <w:r w:rsidR="00FE6486" w:rsidRPr="00742B4D">
        <w:rPr>
          <w:rFonts w:asciiTheme="majorHAnsi" w:hAnsiTheme="majorHAnsi"/>
          <w:sz w:val="22"/>
          <w:szCs w:val="22"/>
          <w:lang w:val="it-IT"/>
        </w:rPr>
        <w:t xml:space="preserve">equipaggiamenti e delle capacità di trasporto sarà uno strumento importante per raggiungere l’obiettivo e un mix di energie rinnovabili pari al 50% in Francia nel 2026 e </w:t>
      </w:r>
      <w:r w:rsidR="00742B4D">
        <w:rPr>
          <w:rFonts w:asciiTheme="majorHAnsi" w:hAnsiTheme="majorHAnsi"/>
          <w:sz w:val="22"/>
          <w:szCs w:val="22"/>
          <w:lang w:val="it-IT"/>
        </w:rPr>
        <w:t>a</w:t>
      </w:r>
      <w:r w:rsidR="00FE6486" w:rsidRPr="00742B4D">
        <w:rPr>
          <w:rFonts w:asciiTheme="majorHAnsi" w:hAnsiTheme="majorHAnsi"/>
          <w:sz w:val="22"/>
          <w:szCs w:val="22"/>
          <w:lang w:val="it-IT"/>
        </w:rPr>
        <w:t xml:space="preserve">l </w:t>
      </w:r>
      <w:r w:rsidRPr="00742B4D">
        <w:rPr>
          <w:rFonts w:asciiTheme="majorHAnsi" w:hAnsiTheme="majorHAnsi"/>
          <w:sz w:val="22"/>
          <w:szCs w:val="22"/>
          <w:lang w:val="it-IT"/>
        </w:rPr>
        <w:t xml:space="preserve">100% </w:t>
      </w:r>
      <w:r w:rsidR="00FE6486" w:rsidRPr="00742B4D">
        <w:rPr>
          <w:rFonts w:asciiTheme="majorHAnsi" w:hAnsiTheme="majorHAnsi"/>
          <w:sz w:val="22"/>
          <w:szCs w:val="22"/>
          <w:lang w:val="it-IT"/>
        </w:rPr>
        <w:t xml:space="preserve">nel 2030. </w:t>
      </w:r>
    </w:p>
    <w:p w14:paraId="65F4BF50" w14:textId="77777777" w:rsidR="001D1A2D" w:rsidRPr="00742B4D" w:rsidRDefault="001D1A2D" w:rsidP="00BF36A4">
      <w:pPr>
        <w:pStyle w:val="Paragrafoelenco"/>
        <w:spacing w:before="0" w:line="264" w:lineRule="auto"/>
        <w:ind w:left="0"/>
        <w:jc w:val="both"/>
        <w:rPr>
          <w:rFonts w:asciiTheme="majorHAnsi" w:hAnsiTheme="majorHAnsi"/>
          <w:i/>
          <w:iCs/>
          <w:sz w:val="22"/>
          <w:szCs w:val="22"/>
          <w:lang w:val="it-IT"/>
        </w:rPr>
      </w:pPr>
    </w:p>
    <w:p w14:paraId="69E58ECC" w14:textId="654572E2" w:rsidR="001861FD" w:rsidRPr="00742B4D" w:rsidRDefault="00C94828" w:rsidP="00C94828">
      <w:pPr>
        <w:pStyle w:val="Paragrafoelenco"/>
        <w:spacing w:before="0" w:line="264" w:lineRule="auto"/>
        <w:ind w:left="0"/>
        <w:jc w:val="both"/>
        <w:rPr>
          <w:rFonts w:asciiTheme="majorHAnsi" w:hAnsiTheme="majorHAnsi"/>
          <w:i/>
          <w:iCs/>
          <w:sz w:val="22"/>
          <w:szCs w:val="22"/>
          <w:lang w:val="it-IT"/>
        </w:rPr>
      </w:pPr>
      <w:r w:rsidRPr="00742B4D">
        <w:rPr>
          <w:rFonts w:asciiTheme="majorHAnsi" w:hAnsiTheme="majorHAnsi"/>
          <w:i/>
          <w:iCs/>
          <w:sz w:val="22"/>
          <w:szCs w:val="22"/>
          <w:lang w:val="it-IT"/>
        </w:rPr>
        <w:t>«</w:t>
      </w:r>
      <w:r w:rsidR="00FE6486" w:rsidRPr="00742B4D">
        <w:rPr>
          <w:rFonts w:asciiTheme="majorHAnsi" w:hAnsiTheme="majorHAnsi"/>
          <w:i/>
          <w:iCs/>
          <w:sz w:val="22"/>
          <w:szCs w:val="22"/>
          <w:lang w:val="it-IT"/>
        </w:rPr>
        <w:t>Questo Metaverso industriale è unico e consente di attivare leve di efficacia e performance finora invisibili, al servizio dell’uomo e dell’ambiente. La gestione dei dati a livello di Gruppo ci consente, ad esempio, di seguire nel dettaglio i consumi energetici di tutti i nostri siti industriali o meno, e soprattutto di ottimizzarli in tempo reale, quando un impianto è fermo</w:t>
      </w:r>
      <w:r w:rsidRPr="00742B4D">
        <w:rPr>
          <w:rFonts w:asciiTheme="majorHAnsi" w:hAnsiTheme="majorHAnsi"/>
          <w:i/>
          <w:iCs/>
          <w:sz w:val="22"/>
          <w:szCs w:val="22"/>
          <w:lang w:val="it-IT"/>
        </w:rPr>
        <w:t xml:space="preserve">.» </w:t>
      </w:r>
    </w:p>
    <w:p w14:paraId="2F2BBB8D" w14:textId="081F4CF8" w:rsidR="00952B24" w:rsidRPr="00742B4D" w:rsidRDefault="00C94828" w:rsidP="00C94828">
      <w:pPr>
        <w:pStyle w:val="Paragrafoelenco"/>
        <w:spacing w:before="0" w:line="264" w:lineRule="auto"/>
        <w:ind w:left="0"/>
        <w:jc w:val="both"/>
        <w:rPr>
          <w:rFonts w:asciiTheme="majorHAnsi" w:hAnsiTheme="majorHAnsi"/>
          <w:i/>
          <w:iCs/>
          <w:sz w:val="22"/>
          <w:szCs w:val="22"/>
          <w:lang w:val="it-IT"/>
        </w:rPr>
      </w:pPr>
      <w:r w:rsidRPr="00742B4D">
        <w:rPr>
          <w:rFonts w:asciiTheme="majorHAnsi" w:hAnsiTheme="majorHAnsi"/>
          <w:b/>
          <w:bCs/>
          <w:sz w:val="22"/>
          <w:szCs w:val="22"/>
          <w:lang w:val="it-IT"/>
        </w:rPr>
        <w:t>Patrice Haettel, Dire</w:t>
      </w:r>
      <w:r w:rsidR="00FE6486" w:rsidRPr="00742B4D">
        <w:rPr>
          <w:rFonts w:asciiTheme="majorHAnsi" w:hAnsiTheme="majorHAnsi"/>
          <w:b/>
          <w:bCs/>
          <w:sz w:val="22"/>
          <w:szCs w:val="22"/>
          <w:lang w:val="it-IT"/>
        </w:rPr>
        <w:t>ttore</w:t>
      </w:r>
      <w:r w:rsidRPr="00742B4D">
        <w:rPr>
          <w:rFonts w:asciiTheme="majorHAnsi" w:hAnsiTheme="majorHAnsi"/>
          <w:b/>
          <w:bCs/>
          <w:sz w:val="22"/>
          <w:szCs w:val="22"/>
          <w:lang w:val="it-IT"/>
        </w:rPr>
        <w:t xml:space="preserve"> Strat</w:t>
      </w:r>
      <w:r w:rsidR="00FE6486" w:rsidRPr="00742B4D">
        <w:rPr>
          <w:rFonts w:asciiTheme="majorHAnsi" w:hAnsiTheme="majorHAnsi"/>
          <w:b/>
          <w:bCs/>
          <w:sz w:val="22"/>
          <w:szCs w:val="22"/>
          <w:lang w:val="it-IT"/>
        </w:rPr>
        <w:t>e</w:t>
      </w:r>
      <w:r w:rsidRPr="00742B4D">
        <w:rPr>
          <w:rFonts w:asciiTheme="majorHAnsi" w:hAnsiTheme="majorHAnsi"/>
          <w:b/>
          <w:bCs/>
          <w:sz w:val="22"/>
          <w:szCs w:val="22"/>
          <w:lang w:val="it-IT"/>
        </w:rPr>
        <w:t>gi</w:t>
      </w:r>
      <w:r w:rsidR="00FE6486" w:rsidRPr="00742B4D">
        <w:rPr>
          <w:rFonts w:asciiTheme="majorHAnsi" w:hAnsiTheme="majorHAnsi"/>
          <w:b/>
          <w:bCs/>
          <w:sz w:val="22"/>
          <w:szCs w:val="22"/>
          <w:lang w:val="it-IT"/>
        </w:rPr>
        <w:t xml:space="preserve">a e Ingegneria Industriale del Gruppo Renault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795"/>
        <w:gridCol w:w="2528"/>
        <w:gridCol w:w="5033"/>
      </w:tblGrid>
      <w:tr w:rsidR="00D358E3" w:rsidRPr="00742B4D" w14:paraId="3CA459E0" w14:textId="77777777" w:rsidTr="00E877CD">
        <w:tc>
          <w:tcPr>
            <w:tcW w:w="1795" w:type="dxa"/>
          </w:tcPr>
          <w:p w14:paraId="7B41186C" w14:textId="7A805A54" w:rsidR="00CB1F1A" w:rsidRPr="00742B4D" w:rsidRDefault="00CB1F1A" w:rsidP="00BF36A4">
            <w:pPr>
              <w:pStyle w:val="Pidipagina"/>
              <w:rPr>
                <w:rFonts w:asciiTheme="majorHAnsi" w:hAnsiTheme="majorHAnsi"/>
                <w:b/>
                <w:sz w:val="20"/>
                <w:lang w:val="it-IT"/>
              </w:rPr>
            </w:pPr>
          </w:p>
        </w:tc>
        <w:tc>
          <w:tcPr>
            <w:tcW w:w="2528" w:type="dxa"/>
          </w:tcPr>
          <w:p w14:paraId="7AC99429" w14:textId="77777777" w:rsidR="00CB1F1A" w:rsidRPr="00742B4D" w:rsidRDefault="00CB1F1A" w:rsidP="00BF36A4">
            <w:pPr>
              <w:pStyle w:val="Pidipagina"/>
              <w:rPr>
                <w:rFonts w:asciiTheme="majorHAnsi" w:hAnsiTheme="majorHAnsi"/>
                <w:sz w:val="20"/>
                <w:lang w:val="it-IT"/>
              </w:rPr>
            </w:pPr>
          </w:p>
        </w:tc>
        <w:tc>
          <w:tcPr>
            <w:tcW w:w="5033" w:type="dxa"/>
          </w:tcPr>
          <w:p w14:paraId="1D5E104F" w14:textId="33BF7BB7" w:rsidR="00CB1F1A" w:rsidRPr="00742B4D" w:rsidRDefault="00CB1F1A" w:rsidP="00BF36A4">
            <w:pPr>
              <w:pStyle w:val="Pidipagina"/>
              <w:rPr>
                <w:rStyle w:val="Numeropagina"/>
                <w:rFonts w:asciiTheme="majorHAnsi" w:hAnsiTheme="majorHAnsi"/>
                <w:b/>
                <w:sz w:val="20"/>
                <w:lang w:val="it-IT"/>
              </w:rPr>
            </w:pPr>
          </w:p>
        </w:tc>
      </w:tr>
    </w:tbl>
    <w:p w14:paraId="7CCB0CE9" w14:textId="77777777" w:rsidR="00304AEB" w:rsidRPr="00742B4D" w:rsidRDefault="00304AEB" w:rsidP="00804814">
      <w:pPr>
        <w:spacing w:before="0" w:line="240" w:lineRule="auto"/>
        <w:jc w:val="both"/>
        <w:rPr>
          <w:rFonts w:asciiTheme="majorHAnsi" w:hAnsiTheme="majorHAnsi"/>
          <w:b/>
          <w:szCs w:val="18"/>
          <w:lang w:val="it-IT"/>
        </w:rPr>
      </w:pPr>
    </w:p>
    <w:p w14:paraId="171A1CBF" w14:textId="77777777" w:rsidR="001D1A2D" w:rsidRPr="00742B4D" w:rsidRDefault="001D1A2D" w:rsidP="00EB6396">
      <w:pPr>
        <w:spacing w:before="0" w:line="240" w:lineRule="auto"/>
        <w:jc w:val="both"/>
        <w:rPr>
          <w:rFonts w:ascii="Calibri" w:hAnsi="Calibri" w:cs="Calibri"/>
          <w:b/>
          <w:szCs w:val="18"/>
          <w:lang w:val="it-IT"/>
        </w:rPr>
      </w:pPr>
    </w:p>
    <w:p w14:paraId="2AC8DA69" w14:textId="6888D272" w:rsidR="00EB6396" w:rsidRPr="00742B4D" w:rsidRDefault="00E40783" w:rsidP="00EB6396">
      <w:pPr>
        <w:spacing w:before="0" w:line="240" w:lineRule="auto"/>
        <w:jc w:val="both"/>
        <w:rPr>
          <w:rStyle w:val="Collegamentoipertestuale"/>
          <w:rFonts w:asciiTheme="majorHAnsi" w:hAnsiTheme="majorHAnsi" w:cs="Arial"/>
          <w:b/>
          <w:bCs/>
          <w:color w:val="auto"/>
          <w:szCs w:val="18"/>
          <w:lang w:val="it-IT"/>
        </w:rPr>
      </w:pPr>
      <w:r w:rsidRPr="00742B4D">
        <w:rPr>
          <w:rFonts w:ascii="Calibri" w:hAnsi="Calibri" w:cs="Calibri"/>
          <w:b/>
          <w:szCs w:val="18"/>
          <w:lang w:val="it-IT"/>
        </w:rPr>
        <w:t xml:space="preserve">Cenni sul Gruppo Renault </w:t>
      </w:r>
      <w:r w:rsidR="00EB6396" w:rsidRPr="00742B4D">
        <w:rPr>
          <w:rFonts w:asciiTheme="majorHAnsi" w:hAnsiTheme="majorHAnsi"/>
          <w:b/>
          <w:szCs w:val="18"/>
          <w:lang w:val="it-IT"/>
        </w:rPr>
        <w:t xml:space="preserve"> </w:t>
      </w:r>
    </w:p>
    <w:p w14:paraId="62F3AEC8" w14:textId="77777777" w:rsidR="00DE522E" w:rsidRPr="00742B4D" w:rsidRDefault="00DE522E" w:rsidP="004D3995">
      <w:pPr>
        <w:spacing w:before="0" w:line="240" w:lineRule="auto"/>
        <w:jc w:val="both"/>
        <w:rPr>
          <w:rFonts w:asciiTheme="majorHAnsi" w:hAnsiTheme="majorHAnsi"/>
          <w:szCs w:val="18"/>
          <w:lang w:val="it-IT"/>
        </w:rPr>
      </w:pPr>
      <w:r w:rsidRPr="00742B4D">
        <w:rPr>
          <w:rFonts w:asciiTheme="majorHAnsi" w:hAnsiTheme="majorHAnsi" w:cs="Arial"/>
          <w:szCs w:val="18"/>
          <w:lang w:val="it-IT"/>
        </w:rPr>
        <w:t xml:space="preserve">Il Gruppo Renault è all’avanguardia di una mobilità che si reinventa. Forte dell’Alleanza con Nissan e Mitsubishi Motors e della sua esperienza unica a livello di elettrificazione, il Gruppo Renault fa leva sulla complementarità delle sue </w:t>
      </w:r>
      <w:proofErr w:type="gramStart"/>
      <w:r w:rsidRPr="00742B4D">
        <w:rPr>
          <w:rFonts w:asciiTheme="majorHAnsi" w:hAnsiTheme="majorHAnsi" w:cs="Arial"/>
          <w:szCs w:val="18"/>
          <w:lang w:val="it-IT"/>
        </w:rPr>
        <w:t>4</w:t>
      </w:r>
      <w:proofErr w:type="gramEnd"/>
      <w:r w:rsidRPr="00742B4D">
        <w:rPr>
          <w:rFonts w:asciiTheme="majorHAnsi" w:hAnsiTheme="majorHAnsi" w:cs="Arial"/>
          <w:szCs w:val="18"/>
          <w:lang w:val="it-IT"/>
        </w:rPr>
        <w:t xml:space="preserve"> Marche (Renault – Dacia – Alpine e Mobilize), proponendo soluzioni di mobilità sostenibili ed innovative ai suoi clienti. Presente in oltre 130 Paesi, il Gruppo ha venduto 2,7 milioni di veicoli nel 2021. Riunisce oltre 111.000 collaboratori che incarnano nella vita quotidiana la sua “ragion d’essere”, affinché la mobilità ci avvicini gli uni agli altri. Pronto a raccogliere le sfide su strada, ma anche nelle competizioni, il Gruppo si è impegnato in una trasformazione ambiziosa e generatrice di valore. Questa è incentrata sullo sviluppo di tecnologie e servizi inediti, su una nuova gamma di veicoli ancora più competitiva, equilibrata ed elettrificata. In linea con le sfide ambientali, il Gruppo Renault si prefigge lo scopo ambizioso di raggiungere l’obiettivo zero emissioni in Europa entro il 2040. </w:t>
      </w:r>
      <w:r w:rsidRPr="00742B4D">
        <w:rPr>
          <w:rFonts w:asciiTheme="majorHAnsi" w:hAnsiTheme="majorHAnsi"/>
          <w:szCs w:val="18"/>
          <w:lang w:val="it-IT"/>
        </w:rPr>
        <w:t xml:space="preserve"> </w:t>
      </w:r>
    </w:p>
    <w:p w14:paraId="13A09118" w14:textId="0BDE8982" w:rsidR="004D3995" w:rsidRPr="00742B4D" w:rsidRDefault="000D28FF" w:rsidP="004D3995">
      <w:pPr>
        <w:spacing w:before="0" w:line="240" w:lineRule="auto"/>
        <w:jc w:val="both"/>
        <w:rPr>
          <w:rStyle w:val="Collegamentoipertestuale"/>
          <w:rFonts w:asciiTheme="majorHAnsi" w:hAnsiTheme="majorHAnsi" w:cs="Arial"/>
          <w:szCs w:val="18"/>
          <w:lang w:val="it-IT"/>
        </w:rPr>
      </w:pPr>
      <w:hyperlink r:id="rId11" w:history="1">
        <w:r w:rsidR="004D3995" w:rsidRPr="00742B4D">
          <w:rPr>
            <w:rStyle w:val="Collegamentoipertestuale"/>
            <w:rFonts w:asciiTheme="majorHAnsi" w:hAnsiTheme="majorHAnsi" w:cs="Arial"/>
            <w:szCs w:val="18"/>
            <w:lang w:val="it-IT"/>
          </w:rPr>
          <w:t>https://www.renaultgroup.com/</w:t>
        </w:r>
      </w:hyperlink>
      <w:r w:rsidR="00DE522E" w:rsidRPr="00742B4D">
        <w:rPr>
          <w:rStyle w:val="Collegamentoipertestuale"/>
          <w:rFonts w:asciiTheme="majorHAnsi" w:hAnsiTheme="majorHAnsi" w:cs="Arial"/>
          <w:szCs w:val="18"/>
          <w:lang w:val="it-IT"/>
        </w:rPr>
        <w:t xml:space="preserve"> </w:t>
      </w:r>
    </w:p>
    <w:p w14:paraId="0C7268B8" w14:textId="1C2802DC" w:rsidR="00DE522E" w:rsidRPr="00742B4D" w:rsidRDefault="00DE522E" w:rsidP="004D3995">
      <w:pPr>
        <w:spacing w:before="0" w:line="240" w:lineRule="auto"/>
        <w:jc w:val="both"/>
        <w:rPr>
          <w:rStyle w:val="Collegamentoipertestuale"/>
          <w:rFonts w:asciiTheme="majorHAnsi" w:hAnsiTheme="majorHAnsi" w:cs="Arial"/>
          <w:szCs w:val="18"/>
          <w:lang w:val="it-IT"/>
        </w:rPr>
      </w:pPr>
    </w:p>
    <w:p w14:paraId="4602653F" w14:textId="64F30BFC" w:rsidR="00DE522E" w:rsidRPr="00742B4D" w:rsidRDefault="00DE522E" w:rsidP="004D3995">
      <w:pPr>
        <w:spacing w:before="0" w:line="240" w:lineRule="auto"/>
        <w:jc w:val="both"/>
        <w:rPr>
          <w:rStyle w:val="Collegamentoipertestuale"/>
          <w:rFonts w:asciiTheme="majorHAnsi" w:hAnsiTheme="majorHAnsi" w:cs="Arial"/>
          <w:szCs w:val="18"/>
          <w:lang w:val="it-IT"/>
        </w:rPr>
      </w:pPr>
    </w:p>
    <w:p w14:paraId="67EA462F" w14:textId="77777777" w:rsidR="00DE522E" w:rsidRPr="00742B4D" w:rsidRDefault="00DE522E" w:rsidP="00DE522E">
      <w:pPr>
        <w:spacing w:before="0" w:line="240" w:lineRule="auto"/>
        <w:rPr>
          <w:rFonts w:ascii="Arial" w:hAnsi="Arial" w:cs="Arial"/>
          <w:b/>
          <w:bCs/>
          <w:sz w:val="20"/>
          <w:lang w:val="it-IT" w:eastAsia="en-GB"/>
        </w:rPr>
      </w:pPr>
      <w:bookmarkStart w:id="1" w:name="_Hlk106806111"/>
      <w:r w:rsidRPr="00742B4D">
        <w:rPr>
          <w:rFonts w:ascii="Arial" w:hAnsi="Arial" w:cs="Arial"/>
          <w:b/>
          <w:bCs/>
          <w:sz w:val="20"/>
          <w:lang w:val="it-IT" w:eastAsia="en-GB"/>
        </w:rPr>
        <w:t>Contatto stampa Gruppo Renault Italia:</w:t>
      </w:r>
    </w:p>
    <w:p w14:paraId="2193723C" w14:textId="77777777" w:rsidR="00DE522E" w:rsidRPr="00742B4D" w:rsidRDefault="00DE522E" w:rsidP="00DE522E">
      <w:pPr>
        <w:spacing w:before="0" w:line="240" w:lineRule="auto"/>
        <w:rPr>
          <w:rFonts w:ascii="Arial" w:hAnsi="Arial" w:cs="Arial"/>
          <w:caps/>
          <w:sz w:val="20"/>
          <w:lang w:val="it-IT" w:eastAsia="en-GB"/>
        </w:rPr>
      </w:pPr>
      <w:r w:rsidRPr="00742B4D">
        <w:rPr>
          <w:rFonts w:ascii="Arial" w:hAnsi="Arial" w:cs="Arial"/>
          <w:b/>
          <w:bCs/>
          <w:sz w:val="20"/>
          <w:lang w:val="it-IT" w:eastAsia="en-GB"/>
        </w:rPr>
        <w:t>Paola Rèpaci</w:t>
      </w:r>
      <w:r w:rsidRPr="00742B4D">
        <w:rPr>
          <w:rFonts w:ascii="Arial" w:hAnsi="Arial" w:cs="Arial"/>
          <w:sz w:val="20"/>
          <w:lang w:val="it-IT" w:eastAsia="en-GB"/>
        </w:rPr>
        <w:t>– Renault/ Alpine Product &amp; Corporate Communication Manager</w:t>
      </w:r>
    </w:p>
    <w:p w14:paraId="74464EE5" w14:textId="54A2FFD5" w:rsidR="00DE522E" w:rsidRPr="000D28FF" w:rsidRDefault="000D28FF" w:rsidP="000D28FF">
      <w:pPr>
        <w:tabs>
          <w:tab w:val="left" w:pos="5835"/>
        </w:tabs>
        <w:spacing w:before="0" w:line="240" w:lineRule="auto"/>
        <w:rPr>
          <w:rFonts w:ascii="Arial" w:hAnsi="Arial" w:cs="Arial"/>
          <w:caps/>
          <w:sz w:val="20"/>
          <w:lang w:val="en-US" w:eastAsia="en-GB"/>
        </w:rPr>
      </w:pPr>
      <w:hyperlink r:id="rId12" w:history="1">
        <w:r w:rsidR="00DE522E" w:rsidRPr="000D28FF">
          <w:rPr>
            <w:rStyle w:val="Collegamentoipertestuale"/>
            <w:rFonts w:ascii="Arial" w:hAnsi="Arial" w:cs="Arial"/>
            <w:color w:val="auto"/>
            <w:sz w:val="20"/>
            <w:lang w:val="en-US" w:eastAsia="en-GB"/>
          </w:rPr>
          <w:t>paola.repaci@renault.it</w:t>
        </w:r>
      </w:hyperlink>
      <w:r w:rsidR="00DE522E" w:rsidRPr="000D28FF">
        <w:rPr>
          <w:rFonts w:ascii="Arial" w:hAnsi="Arial" w:cs="Arial"/>
          <w:sz w:val="20"/>
          <w:lang w:val="en-US" w:eastAsia="en-GB"/>
        </w:rPr>
        <w:t xml:space="preserve"> Cell: +39 335 12545</w:t>
      </w:r>
      <w:r w:rsidR="00DE522E" w:rsidRPr="000D28FF">
        <w:rPr>
          <w:rFonts w:ascii="Arial" w:hAnsi="Arial" w:cs="Arial"/>
          <w:caps/>
          <w:sz w:val="20"/>
          <w:lang w:val="en-US" w:eastAsia="en-GB"/>
        </w:rPr>
        <w:t>92</w:t>
      </w:r>
      <w:r w:rsidRPr="000D28FF">
        <w:rPr>
          <w:rFonts w:ascii="Arial" w:hAnsi="Arial" w:cs="Arial"/>
          <w:caps/>
          <w:sz w:val="20"/>
          <w:lang w:val="en-US" w:eastAsia="en-GB"/>
        </w:rPr>
        <w:t>;</w:t>
      </w:r>
      <w:r>
        <w:rPr>
          <w:rFonts w:ascii="Arial" w:hAnsi="Arial" w:cs="Arial"/>
          <w:caps/>
          <w:sz w:val="20"/>
          <w:lang w:val="en-US" w:eastAsia="en-GB"/>
        </w:rPr>
        <w:t xml:space="preserve"> </w:t>
      </w:r>
      <w:r w:rsidR="00DE522E" w:rsidRPr="000D28FF">
        <w:rPr>
          <w:rFonts w:ascii="Arial" w:hAnsi="Arial" w:cs="Arial"/>
          <w:sz w:val="20"/>
          <w:lang w:val="en-US" w:eastAsia="en-GB"/>
        </w:rPr>
        <w:t>Tel.+39 06 4156965</w:t>
      </w:r>
    </w:p>
    <w:p w14:paraId="484D9EED" w14:textId="77777777" w:rsidR="00DE522E" w:rsidRPr="00742B4D" w:rsidRDefault="00DE522E" w:rsidP="00DE522E">
      <w:pPr>
        <w:spacing w:before="0" w:line="240" w:lineRule="auto"/>
        <w:rPr>
          <w:rFonts w:ascii="Arial" w:hAnsi="Arial" w:cs="Arial"/>
          <w:caps/>
          <w:sz w:val="20"/>
          <w:lang w:val="it-IT" w:eastAsia="en-GB"/>
        </w:rPr>
      </w:pPr>
      <w:r w:rsidRPr="00742B4D">
        <w:rPr>
          <w:rFonts w:ascii="Arial" w:hAnsi="Arial" w:cs="Arial"/>
          <w:sz w:val="20"/>
          <w:lang w:val="it-IT" w:eastAsia="en-GB"/>
        </w:rPr>
        <w:t xml:space="preserve">Siti web: </w:t>
      </w:r>
      <w:hyperlink r:id="rId13" w:history="1">
        <w:r w:rsidRPr="00742B4D">
          <w:rPr>
            <w:rStyle w:val="Collegamentoipertestuale"/>
            <w:rFonts w:ascii="Arial" w:hAnsi="Arial" w:cs="Arial"/>
            <w:color w:val="auto"/>
            <w:sz w:val="20"/>
            <w:lang w:val="it-IT"/>
          </w:rPr>
          <w:t>it.media.groupe.renault.com/</w:t>
        </w:r>
      </w:hyperlink>
      <w:r w:rsidRPr="00742B4D">
        <w:rPr>
          <w:rFonts w:ascii="Arial" w:hAnsi="Arial" w:cs="Arial"/>
          <w:caps/>
          <w:sz w:val="20"/>
          <w:lang w:val="it-IT" w:eastAsia="en-GB"/>
        </w:rPr>
        <w:t>;</w:t>
      </w:r>
      <w:r w:rsidRPr="00742B4D">
        <w:rPr>
          <w:rFonts w:ascii="Arial" w:hAnsi="Arial" w:cs="Arial"/>
          <w:caps/>
          <w:sz w:val="20"/>
          <w:u w:val="single"/>
          <w:lang w:val="it-IT" w:eastAsia="en-GB"/>
        </w:rPr>
        <w:t xml:space="preserve"> </w:t>
      </w:r>
      <w:hyperlink r:id="rId14" w:history="1">
        <w:r w:rsidRPr="00742B4D">
          <w:rPr>
            <w:rStyle w:val="Collegamentoipertestuale"/>
            <w:rFonts w:ascii="Arial" w:hAnsi="Arial" w:cs="Arial"/>
            <w:color w:val="auto"/>
            <w:sz w:val="20"/>
            <w:lang w:val="it-IT" w:eastAsia="en-GB"/>
          </w:rPr>
          <w:t>www.renault.it</w:t>
        </w:r>
      </w:hyperlink>
    </w:p>
    <w:p w14:paraId="64D6CE20" w14:textId="77777777" w:rsidR="00DE522E" w:rsidRPr="00742B4D" w:rsidRDefault="00DE522E" w:rsidP="00DE522E">
      <w:pPr>
        <w:spacing w:before="0" w:line="240" w:lineRule="auto"/>
        <w:ind w:right="333"/>
        <w:rPr>
          <w:rFonts w:ascii="Arial" w:hAnsi="Arial" w:cs="Arial"/>
          <w:sz w:val="20"/>
          <w:lang w:val="it-IT"/>
        </w:rPr>
      </w:pPr>
      <w:r w:rsidRPr="00742B4D">
        <w:rPr>
          <w:rFonts w:ascii="Arial" w:hAnsi="Arial" w:cs="Arial"/>
          <w:sz w:val="20"/>
          <w:lang w:val="it-IT" w:eastAsia="en-GB"/>
        </w:rPr>
        <w:t xml:space="preserve">Seguici su Twitter: @renaultitalia </w:t>
      </w:r>
    </w:p>
    <w:bookmarkEnd w:id="1"/>
    <w:p w14:paraId="5B1FA42D" w14:textId="77777777" w:rsidR="00DE522E" w:rsidRPr="00742B4D" w:rsidRDefault="00DE522E" w:rsidP="00DE522E">
      <w:pPr>
        <w:spacing w:before="0" w:line="240" w:lineRule="auto"/>
        <w:jc w:val="both"/>
        <w:rPr>
          <w:rFonts w:asciiTheme="majorHAnsi" w:hAnsiTheme="majorHAnsi" w:cs="Arial"/>
          <w:szCs w:val="18"/>
          <w:lang w:val="it-IT"/>
        </w:rPr>
      </w:pPr>
    </w:p>
    <w:p w14:paraId="404C5EAC" w14:textId="4290CAAC" w:rsidR="00DC55ED" w:rsidRPr="00742B4D" w:rsidRDefault="00DC55ED" w:rsidP="004D3995">
      <w:pPr>
        <w:spacing w:before="0" w:line="240" w:lineRule="auto"/>
        <w:jc w:val="both"/>
        <w:rPr>
          <w:rFonts w:asciiTheme="majorHAnsi" w:hAnsiTheme="majorHAnsi" w:cs="Arial"/>
          <w:szCs w:val="18"/>
          <w:lang w:val="it-IT"/>
        </w:rPr>
      </w:pPr>
    </w:p>
    <w:sectPr w:rsidR="00DC55ED" w:rsidRPr="00742B4D" w:rsidSect="001861FD">
      <w:headerReference w:type="default" r:id="rId15"/>
      <w:footerReference w:type="default" r:id="rId16"/>
      <w:headerReference w:type="first" r:id="rId17"/>
      <w:footerReference w:type="first" r:id="rId18"/>
      <w:footnotePr>
        <w:numFmt w:val="chicago"/>
      </w:footnotePr>
      <w:pgSz w:w="11906" w:h="16838" w:code="9"/>
      <w:pgMar w:top="2268" w:right="1274" w:bottom="709" w:left="1276" w:header="851"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473D2" w14:textId="77777777" w:rsidR="00A14DE8" w:rsidRDefault="00A14DE8" w:rsidP="00A602D8">
      <w:pPr>
        <w:spacing w:before="0" w:line="240" w:lineRule="auto"/>
      </w:pPr>
      <w:r>
        <w:separator/>
      </w:r>
    </w:p>
  </w:endnote>
  <w:endnote w:type="continuationSeparator" w:id="0">
    <w:p w14:paraId="092DC2C4" w14:textId="77777777" w:rsidR="00A14DE8" w:rsidRDefault="00A14DE8" w:rsidP="00A602D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enault Group">
    <w:altName w:val="Calibri"/>
    <w:charset w:val="00"/>
    <w:family w:val="auto"/>
    <w:pitch w:val="variable"/>
    <w:sig w:usb0="E00002A7" w:usb1="5000006B" w:usb2="00000000" w:usb3="00000000" w:csb0="0000019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Renault Group Semibold">
    <w:altName w:val="Calibri"/>
    <w:charset w:val="00"/>
    <w:family w:val="auto"/>
    <w:pitch w:val="variable"/>
    <w:sig w:usb0="E00002A7" w:usb1="5000006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528"/>
    </w:tblGrid>
    <w:tr w:rsidR="00CB1F1A" w14:paraId="25C55816" w14:textId="77777777" w:rsidTr="00233353">
      <w:tc>
        <w:tcPr>
          <w:tcW w:w="528" w:type="dxa"/>
        </w:tcPr>
        <w:p w14:paraId="54DC62C1" w14:textId="1AC3DBA0" w:rsidR="00CB1F1A" w:rsidRPr="007D3970" w:rsidRDefault="00637C9C" w:rsidP="007D3970">
          <w:pPr>
            <w:pStyle w:val="Pidipagina"/>
            <w:jc w:val="right"/>
            <w:rPr>
              <w:b/>
            </w:rPr>
          </w:pPr>
          <w:r>
            <w:rPr>
              <w:b/>
              <w:noProof/>
            </w:rPr>
            <mc:AlternateContent>
              <mc:Choice Requires="wps">
                <w:drawing>
                  <wp:anchor distT="0" distB="0" distL="114300" distR="114300" simplePos="0" relativeHeight="251657216" behindDoc="0" locked="0" layoutInCell="0" allowOverlap="1" wp14:anchorId="66CD4D4F" wp14:editId="44A9F724">
                    <wp:simplePos x="0" y="0"/>
                    <wp:positionH relativeFrom="page">
                      <wp:posOffset>0</wp:posOffset>
                    </wp:positionH>
                    <wp:positionV relativeFrom="page">
                      <wp:posOffset>10248900</wp:posOffset>
                    </wp:positionV>
                    <wp:extent cx="7560310" cy="252095"/>
                    <wp:effectExtent l="0" t="0" r="0" b="14605"/>
                    <wp:wrapNone/>
                    <wp:docPr id="1" name="MSIPCMcf434583b4a4bca501d71cb6"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A059B6" w14:textId="037CCD25" w:rsidR="00637C9C" w:rsidRPr="00637C9C" w:rsidRDefault="00637C9C" w:rsidP="00637C9C">
                                <w:pPr>
                                  <w:spacing w:before="0"/>
                                  <w:jc w:val="right"/>
                                  <w:rPr>
                                    <w:rFonts w:ascii="Arial" w:hAnsi="Arial" w:cs="Arial"/>
                                    <w:color w:val="000000"/>
                                    <w:sz w:val="20"/>
                                  </w:rPr>
                                </w:pPr>
                                <w:r w:rsidRPr="00637C9C">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6CD4D4F" id="_x0000_t202" coordsize="21600,21600" o:spt="202" path="m,l,21600r21600,l21600,xe">
                    <v:stroke joinstyle="miter"/>
                    <v:path gradientshapeok="t" o:connecttype="rect"/>
                  </v:shapetype>
                  <v:shape id="MSIPCMcf434583b4a4bca501d71cb6" o:spid="_x0000_s1026" type="#_x0000_t202" alt="{&quot;HashCode&quot;:-424964394,&quot;Height&quot;:841.0,&quot;Width&quot;:595.0,&quot;Placement&quot;:&quot;Footer&quot;,&quot;Index&quot;:&quot;Primary&quot;,&quot;Section&quot;:1,&quot;Top&quot;:0.0,&quot;Left&quot;:0.0}" style="position:absolute;left:0;text-align:left;margin-left:0;margin-top:807pt;width:595.3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SJ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" o:allowincell="f" filled="f" stroked="f" strokeweight=".5pt">
                    <v:textbox inset=",0,20pt,0">
                      <w:txbxContent>
                        <w:p w14:paraId="37A059B6" w14:textId="037CCD25" w:rsidR="00637C9C" w:rsidRPr="00637C9C" w:rsidRDefault="00637C9C" w:rsidP="00637C9C">
                          <w:pPr>
                            <w:spacing w:before="0"/>
                            <w:jc w:val="right"/>
                            <w:rPr>
                              <w:rFonts w:ascii="Arial" w:hAnsi="Arial" w:cs="Arial"/>
                              <w:color w:val="000000"/>
                              <w:sz w:val="20"/>
                            </w:rPr>
                          </w:pPr>
                          <w:r w:rsidRPr="00637C9C">
                            <w:rPr>
                              <w:rFonts w:ascii="Arial" w:hAnsi="Arial" w:cs="Arial"/>
                              <w:color w:val="000000"/>
                              <w:sz w:val="20"/>
                            </w:rPr>
                            <w:t>Confidential C</w:t>
                          </w:r>
                        </w:p>
                      </w:txbxContent>
                    </v:textbox>
                    <w10:wrap anchorx="page" anchory="page"/>
                  </v:shape>
                </w:pict>
              </mc:Fallback>
            </mc:AlternateContent>
          </w:r>
          <w:r w:rsidR="00CB1F1A" w:rsidRPr="007D3970">
            <w:rPr>
              <w:rStyle w:val="Numeropagina"/>
              <w:b/>
            </w:rPr>
            <w:fldChar w:fldCharType="begin"/>
          </w:r>
          <w:r w:rsidR="00CB1F1A" w:rsidRPr="007D3970">
            <w:rPr>
              <w:rStyle w:val="Numeropagina"/>
              <w:b/>
            </w:rPr>
            <w:instrText xml:space="preserve"> PAGE </w:instrText>
          </w:r>
          <w:r w:rsidR="00CB1F1A" w:rsidRPr="007D3970">
            <w:rPr>
              <w:rStyle w:val="Numeropagina"/>
              <w:b/>
            </w:rPr>
            <w:fldChar w:fldCharType="separate"/>
          </w:r>
          <w:r w:rsidR="00CB1F1A">
            <w:rPr>
              <w:rStyle w:val="Numeropagina"/>
              <w:b/>
              <w:noProof/>
            </w:rPr>
            <w:t>2</w:t>
          </w:r>
          <w:r w:rsidR="00CB1F1A" w:rsidRPr="007D3970">
            <w:rPr>
              <w:rStyle w:val="Numeropagina"/>
              <w:b/>
            </w:rPr>
            <w:fldChar w:fldCharType="end"/>
          </w:r>
        </w:p>
      </w:tc>
    </w:tr>
  </w:tbl>
  <w:p w14:paraId="1ED112E5" w14:textId="77777777" w:rsidR="007D3970" w:rsidRPr="007D3970" w:rsidRDefault="007D3970" w:rsidP="007D3970">
    <w:pPr>
      <w:pStyle w:val="Pidipagina"/>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466"/>
      <w:gridCol w:w="7380"/>
      <w:gridCol w:w="510"/>
    </w:tblGrid>
    <w:tr w:rsidR="007D3970" w14:paraId="0EE814FB" w14:textId="77777777" w:rsidTr="007D3970">
      <w:tc>
        <w:tcPr>
          <w:tcW w:w="1560" w:type="dxa"/>
        </w:tcPr>
        <w:p w14:paraId="417388DE" w14:textId="77777777" w:rsidR="007D3970" w:rsidRPr="007D3970" w:rsidRDefault="007D3970">
          <w:pPr>
            <w:pStyle w:val="Pidipagina"/>
            <w:rPr>
              <w:b/>
              <w:sz w:val="16"/>
              <w:szCs w:val="16"/>
            </w:rPr>
          </w:pPr>
          <w:r w:rsidRPr="007D3970">
            <w:rPr>
              <w:b/>
              <w:sz w:val="16"/>
              <w:szCs w:val="16"/>
            </w:rPr>
            <w:t>RENAULT PRESS</w:t>
          </w:r>
        </w:p>
      </w:tc>
      <w:tc>
        <w:tcPr>
          <w:tcW w:w="8079" w:type="dxa"/>
        </w:tcPr>
        <w:p w14:paraId="0856969A" w14:textId="77777777" w:rsidR="007D3970" w:rsidRPr="00B538BE" w:rsidRDefault="007D3970" w:rsidP="007D3970">
          <w:pPr>
            <w:pStyle w:val="Pidipagina"/>
            <w:rPr>
              <w:lang w:val="it-IT"/>
            </w:rPr>
          </w:pPr>
          <w:r w:rsidRPr="00B538BE">
            <w:rPr>
              <w:lang w:val="it-IT"/>
            </w:rPr>
            <w:t>+33 0 00 00 00</w:t>
          </w:r>
        </w:p>
        <w:p w14:paraId="7CDC4ABD" w14:textId="77777777" w:rsidR="007D3970" w:rsidRPr="00B538BE" w:rsidRDefault="007D3970" w:rsidP="007D3970">
          <w:pPr>
            <w:pStyle w:val="Pidipagina"/>
            <w:rPr>
              <w:lang w:val="it-IT"/>
            </w:rPr>
          </w:pPr>
          <w:r w:rsidRPr="00B538BE">
            <w:rPr>
              <w:lang w:val="it-IT"/>
            </w:rPr>
            <w:t xml:space="preserve">media.renault@renault.fr </w:t>
          </w:r>
        </w:p>
        <w:p w14:paraId="2A2C28BA" w14:textId="77777777" w:rsidR="007D3970" w:rsidRPr="00B538BE" w:rsidRDefault="007D3970" w:rsidP="007D3970">
          <w:pPr>
            <w:pStyle w:val="Pidipagina"/>
            <w:rPr>
              <w:lang w:val="it-IT"/>
            </w:rPr>
          </w:pPr>
          <w:r w:rsidRPr="00B538BE">
            <w:rPr>
              <w:lang w:val="it-IT"/>
            </w:rPr>
            <w:t>mediarenault.com</w:t>
          </w:r>
        </w:p>
      </w:tc>
      <w:tc>
        <w:tcPr>
          <w:tcW w:w="555" w:type="dxa"/>
        </w:tcPr>
        <w:p w14:paraId="7B2328FB" w14:textId="77777777" w:rsidR="007D3970" w:rsidRPr="007D3970" w:rsidRDefault="007D3970" w:rsidP="007D3970">
          <w:pPr>
            <w:pStyle w:val="Pidipagina"/>
            <w:jc w:val="right"/>
            <w:rPr>
              <w:b/>
            </w:rPr>
          </w:pPr>
          <w:r w:rsidRPr="007D3970">
            <w:rPr>
              <w:rStyle w:val="Numeropagina"/>
              <w:b/>
            </w:rPr>
            <w:fldChar w:fldCharType="begin"/>
          </w:r>
          <w:r w:rsidRPr="007D3970">
            <w:rPr>
              <w:rStyle w:val="Numeropagina"/>
              <w:b/>
            </w:rPr>
            <w:instrText xml:space="preserve"> PAGE </w:instrText>
          </w:r>
          <w:r w:rsidRPr="007D3970">
            <w:rPr>
              <w:rStyle w:val="Numeropagina"/>
              <w:b/>
            </w:rPr>
            <w:fldChar w:fldCharType="separate"/>
          </w:r>
          <w:r w:rsidR="00F22D0C">
            <w:rPr>
              <w:rStyle w:val="Numeropagina"/>
              <w:b/>
              <w:noProof/>
            </w:rPr>
            <w:t>1</w:t>
          </w:r>
          <w:r w:rsidRPr="007D3970">
            <w:rPr>
              <w:rStyle w:val="Numeropagina"/>
              <w:b/>
            </w:rPr>
            <w:fldChar w:fldCharType="end"/>
          </w:r>
        </w:p>
      </w:tc>
    </w:tr>
  </w:tbl>
  <w:p w14:paraId="787994F5" w14:textId="77777777" w:rsidR="007D3970" w:rsidRPr="007D3970" w:rsidRDefault="007D3970" w:rsidP="007D3970">
    <w:pPr>
      <w:pStyle w:val="Pidipa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44DBB" w14:textId="77777777" w:rsidR="00A14DE8" w:rsidRDefault="00A14DE8" w:rsidP="00A602D8">
      <w:pPr>
        <w:spacing w:before="0" w:line="240" w:lineRule="auto"/>
      </w:pPr>
      <w:r>
        <w:separator/>
      </w:r>
    </w:p>
  </w:footnote>
  <w:footnote w:type="continuationSeparator" w:id="0">
    <w:p w14:paraId="1B724554" w14:textId="77777777" w:rsidR="00A14DE8" w:rsidRDefault="00A14DE8" w:rsidP="00A602D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E983" w14:textId="77777777" w:rsidR="00F22D0C" w:rsidRDefault="00F22D0C" w:rsidP="00F22D0C">
    <w:pPr>
      <w:pStyle w:val="Intestazione"/>
      <w:pBdr>
        <w:bottom w:val="single" w:sz="8" w:space="15" w:color="auto"/>
      </w:pBdr>
    </w:pPr>
    <w:r>
      <w:rPr>
        <w:noProof/>
        <w:lang w:eastAsia="fr-FR"/>
      </w:rPr>
      <w:drawing>
        <wp:inline distT="0" distB="0" distL="0" distR="0" wp14:anchorId="2D332B88" wp14:editId="1F19BCCD">
          <wp:extent cx="972000" cy="439705"/>
          <wp:effectExtent l="0" t="0" r="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D613" w14:textId="77777777" w:rsidR="00A602D8" w:rsidRDefault="00F22D0C" w:rsidP="00F22D0C">
    <w:pPr>
      <w:pStyle w:val="Intestazione"/>
      <w:pBdr>
        <w:bottom w:val="single" w:sz="8" w:space="15" w:color="auto"/>
      </w:pBdr>
    </w:pPr>
    <w:r>
      <w:rPr>
        <w:noProof/>
        <w:lang w:eastAsia="fr-FR"/>
      </w:rPr>
      <w:drawing>
        <wp:inline distT="0" distB="0" distL="0" distR="0" wp14:anchorId="396CC762" wp14:editId="1D29DC4F">
          <wp:extent cx="972000" cy="439705"/>
          <wp:effectExtent l="0" t="0" r="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5437CE"/>
    <w:multiLevelType w:val="hybridMultilevel"/>
    <w:tmpl w:val="4D0335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7338C17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7B6BB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2F8E5E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A621EB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EF40CA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E76530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9E6D1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52A1B9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E8E00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AF86A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6011DC"/>
    <w:multiLevelType w:val="multilevel"/>
    <w:tmpl w:val="B39053A4"/>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6A752E3"/>
    <w:multiLevelType w:val="multilevel"/>
    <w:tmpl w:val="268ADE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7CC14EF"/>
    <w:multiLevelType w:val="hybridMultilevel"/>
    <w:tmpl w:val="4BDCAD62"/>
    <w:lvl w:ilvl="0" w:tplc="61BA95F4">
      <w:start w:val="200"/>
      <w:numFmt w:val="bullet"/>
      <w:lvlText w:val="-"/>
      <w:lvlJc w:val="left"/>
      <w:pPr>
        <w:ind w:left="720" w:hanging="360"/>
      </w:pPr>
      <w:rPr>
        <w:rFonts w:ascii="Renault Group" w:eastAsiaTheme="minorHAnsi" w:hAnsi="Renault Group"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9035049"/>
    <w:multiLevelType w:val="hybridMultilevel"/>
    <w:tmpl w:val="1936AA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43A1130"/>
    <w:multiLevelType w:val="multilevel"/>
    <w:tmpl w:val="09E01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B86C3A"/>
    <w:multiLevelType w:val="multilevel"/>
    <w:tmpl w:val="96968CE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C0F754F"/>
    <w:multiLevelType w:val="hybridMultilevel"/>
    <w:tmpl w:val="511AC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736E04"/>
    <w:multiLevelType w:val="multilevel"/>
    <w:tmpl w:val="C63EE4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D367D1B"/>
    <w:multiLevelType w:val="hybridMultilevel"/>
    <w:tmpl w:val="22EC0074"/>
    <w:lvl w:ilvl="0" w:tplc="7AC2C7A8">
      <w:start w:val="90"/>
      <w:numFmt w:val="bullet"/>
      <w:lvlText w:val="-"/>
      <w:lvlJc w:val="left"/>
      <w:pPr>
        <w:ind w:left="720" w:hanging="360"/>
      </w:pPr>
      <w:rPr>
        <w:rFonts w:ascii="Renault Group" w:eastAsiaTheme="minorHAnsi" w:hAnsi="Renault Group"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B80DF2"/>
    <w:multiLevelType w:val="hybridMultilevel"/>
    <w:tmpl w:val="856A9A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970DDC"/>
    <w:multiLevelType w:val="hybridMultilevel"/>
    <w:tmpl w:val="B8EA63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51B7B45"/>
    <w:multiLevelType w:val="hybridMultilevel"/>
    <w:tmpl w:val="04A781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5CB42B1"/>
    <w:multiLevelType w:val="multilevel"/>
    <w:tmpl w:val="7C20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F5647D"/>
    <w:multiLevelType w:val="hybridMultilevel"/>
    <w:tmpl w:val="CB38D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9415623"/>
    <w:multiLevelType w:val="hybridMultilevel"/>
    <w:tmpl w:val="6840B6E4"/>
    <w:lvl w:ilvl="0" w:tplc="1E24BEE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A9F4470"/>
    <w:multiLevelType w:val="hybridMultilevel"/>
    <w:tmpl w:val="C4CA1F74"/>
    <w:lvl w:ilvl="0" w:tplc="F85449BA">
      <w:start w:val="1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60ED1DE3"/>
    <w:multiLevelType w:val="hybridMultilevel"/>
    <w:tmpl w:val="871CD6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22563E8"/>
    <w:multiLevelType w:val="hybridMultilevel"/>
    <w:tmpl w:val="EB4EB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906D70"/>
    <w:multiLevelType w:val="hybridMultilevel"/>
    <w:tmpl w:val="81FAB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F804D2"/>
    <w:multiLevelType w:val="hybridMultilevel"/>
    <w:tmpl w:val="F782E9C0"/>
    <w:lvl w:ilvl="0" w:tplc="CE82E28E">
      <w:start w:val="1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987564"/>
    <w:multiLevelType w:val="hybridMultilevel"/>
    <w:tmpl w:val="B3AA1B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6551741"/>
    <w:multiLevelType w:val="hybridMultilevel"/>
    <w:tmpl w:val="8D545D42"/>
    <w:lvl w:ilvl="0" w:tplc="F48EB724">
      <w:start w:val="14"/>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6DCA347A"/>
    <w:multiLevelType w:val="hybridMultilevel"/>
    <w:tmpl w:val="AEA8DA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0D86970"/>
    <w:multiLevelType w:val="hybridMultilevel"/>
    <w:tmpl w:val="20A6C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45359F"/>
    <w:multiLevelType w:val="hybridMultilevel"/>
    <w:tmpl w:val="9AC8680E"/>
    <w:lvl w:ilvl="0" w:tplc="9FA05802">
      <w:start w:val="14"/>
      <w:numFmt w:val="bullet"/>
      <w:lvlText w:val="-"/>
      <w:lvlJc w:val="left"/>
      <w:pPr>
        <w:ind w:left="720" w:hanging="360"/>
      </w:pPr>
      <w:rPr>
        <w:rFonts w:ascii="Renault Group Semibold" w:eastAsiaTheme="minorHAnsi" w:hAnsi="Renault Group Semibol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8715792"/>
    <w:multiLevelType w:val="hybridMultilevel"/>
    <w:tmpl w:val="8D58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BAF4785"/>
    <w:multiLevelType w:val="hybridMultilevel"/>
    <w:tmpl w:val="DDFEF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DD51B80"/>
    <w:multiLevelType w:val="hybridMultilevel"/>
    <w:tmpl w:val="46F209B4"/>
    <w:lvl w:ilvl="0" w:tplc="040C0003">
      <w:start w:val="1"/>
      <w:numFmt w:val="bullet"/>
      <w:lvlText w:val="o"/>
      <w:lvlJc w:val="left"/>
      <w:pPr>
        <w:ind w:left="720" w:hanging="360"/>
      </w:pPr>
      <w:rPr>
        <w:rFonts w:ascii="Courier New" w:hAnsi="Courier New" w:cs="Courier New" w:hint="default"/>
      </w:rPr>
    </w:lvl>
    <w:lvl w:ilvl="1" w:tplc="4C20D28E">
      <w:start w:val="1"/>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EDF7CC1"/>
    <w:multiLevelType w:val="multilevel"/>
    <w:tmpl w:val="A3A2138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F372566"/>
    <w:multiLevelType w:val="hybridMultilevel"/>
    <w:tmpl w:val="A77CD02E"/>
    <w:lvl w:ilvl="0" w:tplc="09B2603E">
      <w:start w:val="14"/>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39"/>
  </w:num>
  <w:num w:numId="12">
    <w:abstractNumId w:val="29"/>
  </w:num>
  <w:num w:numId="13">
    <w:abstractNumId w:val="28"/>
  </w:num>
  <w:num w:numId="14">
    <w:abstractNumId w:val="36"/>
  </w:num>
  <w:num w:numId="15">
    <w:abstractNumId w:val="38"/>
  </w:num>
  <w:num w:numId="16">
    <w:abstractNumId w:val="12"/>
  </w:num>
  <w:num w:numId="17">
    <w:abstractNumId w:val="18"/>
  </w:num>
  <w:num w:numId="18">
    <w:abstractNumId w:val="16"/>
  </w:num>
  <w:num w:numId="19">
    <w:abstractNumId w:val="11"/>
  </w:num>
  <w:num w:numId="20">
    <w:abstractNumId w:val="31"/>
  </w:num>
  <w:num w:numId="21">
    <w:abstractNumId w:val="31"/>
  </w:num>
  <w:num w:numId="22">
    <w:abstractNumId w:val="33"/>
  </w:num>
  <w:num w:numId="23">
    <w:abstractNumId w:val="14"/>
  </w:num>
  <w:num w:numId="24">
    <w:abstractNumId w:val="0"/>
  </w:num>
  <w:num w:numId="25">
    <w:abstractNumId w:val="23"/>
  </w:num>
  <w:num w:numId="26">
    <w:abstractNumId w:val="26"/>
  </w:num>
  <w:num w:numId="27">
    <w:abstractNumId w:val="32"/>
  </w:num>
  <w:num w:numId="28">
    <w:abstractNumId w:val="40"/>
  </w:num>
  <w:num w:numId="29">
    <w:abstractNumId w:val="19"/>
  </w:num>
  <w:num w:numId="30">
    <w:abstractNumId w:val="13"/>
  </w:num>
  <w:num w:numId="31">
    <w:abstractNumId w:val="17"/>
  </w:num>
  <w:num w:numId="32">
    <w:abstractNumId w:val="35"/>
  </w:num>
  <w:num w:numId="33">
    <w:abstractNumId w:val="15"/>
  </w:num>
  <w:num w:numId="34">
    <w:abstractNumId w:val="30"/>
  </w:num>
  <w:num w:numId="35">
    <w:abstractNumId w:val="22"/>
  </w:num>
  <w:num w:numId="36">
    <w:abstractNumId w:val="25"/>
  </w:num>
  <w:num w:numId="37">
    <w:abstractNumId w:val="27"/>
  </w:num>
  <w:num w:numId="38">
    <w:abstractNumId w:val="34"/>
  </w:num>
  <w:num w:numId="39">
    <w:abstractNumId w:val="21"/>
  </w:num>
  <w:num w:numId="40">
    <w:abstractNumId w:val="24"/>
  </w:num>
  <w:num w:numId="41">
    <w:abstractNumId w:val="20"/>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77"/>
    <w:rsid w:val="0000149D"/>
    <w:rsid w:val="00003895"/>
    <w:rsid w:val="00005152"/>
    <w:rsid w:val="00006A5F"/>
    <w:rsid w:val="00006E88"/>
    <w:rsid w:val="00006F5A"/>
    <w:rsid w:val="000072D3"/>
    <w:rsid w:val="000108C5"/>
    <w:rsid w:val="00012773"/>
    <w:rsid w:val="00014738"/>
    <w:rsid w:val="000152C0"/>
    <w:rsid w:val="0002471D"/>
    <w:rsid w:val="00024801"/>
    <w:rsid w:val="0002683C"/>
    <w:rsid w:val="00030961"/>
    <w:rsid w:val="00031881"/>
    <w:rsid w:val="00031C67"/>
    <w:rsid w:val="00037B29"/>
    <w:rsid w:val="00043083"/>
    <w:rsid w:val="0004337F"/>
    <w:rsid w:val="0004567C"/>
    <w:rsid w:val="00046033"/>
    <w:rsid w:val="000472CE"/>
    <w:rsid w:val="00047638"/>
    <w:rsid w:val="000501F2"/>
    <w:rsid w:val="000524EC"/>
    <w:rsid w:val="00052F52"/>
    <w:rsid w:val="0005367E"/>
    <w:rsid w:val="00054C6A"/>
    <w:rsid w:val="000562B8"/>
    <w:rsid w:val="00056B05"/>
    <w:rsid w:val="00056C19"/>
    <w:rsid w:val="00057DD0"/>
    <w:rsid w:val="00057E48"/>
    <w:rsid w:val="0006544F"/>
    <w:rsid w:val="00065558"/>
    <w:rsid w:val="00065F56"/>
    <w:rsid w:val="00066000"/>
    <w:rsid w:val="00067610"/>
    <w:rsid w:val="0007083E"/>
    <w:rsid w:val="00070913"/>
    <w:rsid w:val="000744B4"/>
    <w:rsid w:val="000748B9"/>
    <w:rsid w:val="00074ACF"/>
    <w:rsid w:val="00077C96"/>
    <w:rsid w:val="00077CFE"/>
    <w:rsid w:val="00082CE2"/>
    <w:rsid w:val="00082FE0"/>
    <w:rsid w:val="000831C6"/>
    <w:rsid w:val="000858DB"/>
    <w:rsid w:val="00087566"/>
    <w:rsid w:val="00090DA8"/>
    <w:rsid w:val="00096BCB"/>
    <w:rsid w:val="0009746E"/>
    <w:rsid w:val="00097A5A"/>
    <w:rsid w:val="000A0135"/>
    <w:rsid w:val="000A052B"/>
    <w:rsid w:val="000A3719"/>
    <w:rsid w:val="000A4B3A"/>
    <w:rsid w:val="000A5D91"/>
    <w:rsid w:val="000A76F1"/>
    <w:rsid w:val="000B0B63"/>
    <w:rsid w:val="000B170A"/>
    <w:rsid w:val="000B54DE"/>
    <w:rsid w:val="000B5FBB"/>
    <w:rsid w:val="000B690B"/>
    <w:rsid w:val="000B749E"/>
    <w:rsid w:val="000C1633"/>
    <w:rsid w:val="000C2CE6"/>
    <w:rsid w:val="000C321F"/>
    <w:rsid w:val="000C7FB5"/>
    <w:rsid w:val="000D28FF"/>
    <w:rsid w:val="000D2961"/>
    <w:rsid w:val="000D4B30"/>
    <w:rsid w:val="000D7435"/>
    <w:rsid w:val="000E1527"/>
    <w:rsid w:val="000E25D5"/>
    <w:rsid w:val="000E2B34"/>
    <w:rsid w:val="000E33D5"/>
    <w:rsid w:val="000E357C"/>
    <w:rsid w:val="000F1D92"/>
    <w:rsid w:val="000F3114"/>
    <w:rsid w:val="000F51D1"/>
    <w:rsid w:val="000F7F0D"/>
    <w:rsid w:val="00101ED9"/>
    <w:rsid w:val="0010250F"/>
    <w:rsid w:val="00102D76"/>
    <w:rsid w:val="001036CD"/>
    <w:rsid w:val="00105D43"/>
    <w:rsid w:val="0011097D"/>
    <w:rsid w:val="00110C51"/>
    <w:rsid w:val="00111BA7"/>
    <w:rsid w:val="001155A8"/>
    <w:rsid w:val="001178C5"/>
    <w:rsid w:val="00120AC8"/>
    <w:rsid w:val="0012125A"/>
    <w:rsid w:val="001222B4"/>
    <w:rsid w:val="00122953"/>
    <w:rsid w:val="001230D0"/>
    <w:rsid w:val="00124109"/>
    <w:rsid w:val="001242AD"/>
    <w:rsid w:val="0012450D"/>
    <w:rsid w:val="0012783B"/>
    <w:rsid w:val="00127AE2"/>
    <w:rsid w:val="00133389"/>
    <w:rsid w:val="0013365A"/>
    <w:rsid w:val="00133E32"/>
    <w:rsid w:val="00134809"/>
    <w:rsid w:val="00134DB6"/>
    <w:rsid w:val="00134E8C"/>
    <w:rsid w:val="001369F1"/>
    <w:rsid w:val="0013723F"/>
    <w:rsid w:val="00140DCF"/>
    <w:rsid w:val="00142003"/>
    <w:rsid w:val="00143A90"/>
    <w:rsid w:val="001449BF"/>
    <w:rsid w:val="001459F9"/>
    <w:rsid w:val="001468DD"/>
    <w:rsid w:val="00147547"/>
    <w:rsid w:val="00152B12"/>
    <w:rsid w:val="00153F6B"/>
    <w:rsid w:val="00156736"/>
    <w:rsid w:val="00156FD7"/>
    <w:rsid w:val="001573FF"/>
    <w:rsid w:val="001676BA"/>
    <w:rsid w:val="00170500"/>
    <w:rsid w:val="00170D64"/>
    <w:rsid w:val="0017202C"/>
    <w:rsid w:val="00172806"/>
    <w:rsid w:val="0017632A"/>
    <w:rsid w:val="001808B3"/>
    <w:rsid w:val="001814C1"/>
    <w:rsid w:val="00181693"/>
    <w:rsid w:val="00181E29"/>
    <w:rsid w:val="001861FD"/>
    <w:rsid w:val="0019287C"/>
    <w:rsid w:val="001965EA"/>
    <w:rsid w:val="001A1191"/>
    <w:rsid w:val="001A2049"/>
    <w:rsid w:val="001A2E42"/>
    <w:rsid w:val="001A341D"/>
    <w:rsid w:val="001A73AC"/>
    <w:rsid w:val="001B0896"/>
    <w:rsid w:val="001B09C9"/>
    <w:rsid w:val="001B3942"/>
    <w:rsid w:val="001B591C"/>
    <w:rsid w:val="001B667E"/>
    <w:rsid w:val="001B69D4"/>
    <w:rsid w:val="001B7359"/>
    <w:rsid w:val="001C0BB0"/>
    <w:rsid w:val="001C1611"/>
    <w:rsid w:val="001C2E47"/>
    <w:rsid w:val="001C3C03"/>
    <w:rsid w:val="001C7219"/>
    <w:rsid w:val="001D1A2D"/>
    <w:rsid w:val="001D3E3B"/>
    <w:rsid w:val="001D4B82"/>
    <w:rsid w:val="001D6005"/>
    <w:rsid w:val="001D647E"/>
    <w:rsid w:val="001D65E4"/>
    <w:rsid w:val="001D7EE5"/>
    <w:rsid w:val="001E2C53"/>
    <w:rsid w:val="001E4C33"/>
    <w:rsid w:val="001E58D7"/>
    <w:rsid w:val="001E5BC5"/>
    <w:rsid w:val="001E6591"/>
    <w:rsid w:val="001E742B"/>
    <w:rsid w:val="001F05FE"/>
    <w:rsid w:val="001F1509"/>
    <w:rsid w:val="001F20D4"/>
    <w:rsid w:val="001F6620"/>
    <w:rsid w:val="002006E8"/>
    <w:rsid w:val="002007C9"/>
    <w:rsid w:val="00201E2A"/>
    <w:rsid w:val="00212A45"/>
    <w:rsid w:val="00212EF3"/>
    <w:rsid w:val="0021355B"/>
    <w:rsid w:val="00215317"/>
    <w:rsid w:val="00222DE3"/>
    <w:rsid w:val="00227271"/>
    <w:rsid w:val="0023104C"/>
    <w:rsid w:val="00233353"/>
    <w:rsid w:val="002372B7"/>
    <w:rsid w:val="00241D17"/>
    <w:rsid w:val="002422C3"/>
    <w:rsid w:val="00242BFD"/>
    <w:rsid w:val="00242FD7"/>
    <w:rsid w:val="002464F4"/>
    <w:rsid w:val="00254555"/>
    <w:rsid w:val="00255338"/>
    <w:rsid w:val="002617D1"/>
    <w:rsid w:val="002631CB"/>
    <w:rsid w:val="00272EDB"/>
    <w:rsid w:val="0027346B"/>
    <w:rsid w:val="00273F76"/>
    <w:rsid w:val="00275668"/>
    <w:rsid w:val="00275880"/>
    <w:rsid w:val="00281FC1"/>
    <w:rsid w:val="002829F7"/>
    <w:rsid w:val="00282DB7"/>
    <w:rsid w:val="002836DD"/>
    <w:rsid w:val="00284036"/>
    <w:rsid w:val="00284833"/>
    <w:rsid w:val="00286DB0"/>
    <w:rsid w:val="00290B7F"/>
    <w:rsid w:val="00293E0C"/>
    <w:rsid w:val="00293ED8"/>
    <w:rsid w:val="0029529A"/>
    <w:rsid w:val="00295DC0"/>
    <w:rsid w:val="00296E1E"/>
    <w:rsid w:val="002971FD"/>
    <w:rsid w:val="002A1416"/>
    <w:rsid w:val="002A1BB1"/>
    <w:rsid w:val="002B17AD"/>
    <w:rsid w:val="002B3CA2"/>
    <w:rsid w:val="002B7303"/>
    <w:rsid w:val="002B7340"/>
    <w:rsid w:val="002C2F69"/>
    <w:rsid w:val="002C346B"/>
    <w:rsid w:val="002C508D"/>
    <w:rsid w:val="002C5B84"/>
    <w:rsid w:val="002D0133"/>
    <w:rsid w:val="002D01CC"/>
    <w:rsid w:val="002D1A21"/>
    <w:rsid w:val="002D42E5"/>
    <w:rsid w:val="002D4FB3"/>
    <w:rsid w:val="002E044A"/>
    <w:rsid w:val="002E0716"/>
    <w:rsid w:val="002E1D67"/>
    <w:rsid w:val="002E23BC"/>
    <w:rsid w:val="002E2E49"/>
    <w:rsid w:val="002E44F2"/>
    <w:rsid w:val="002E6B84"/>
    <w:rsid w:val="002E710F"/>
    <w:rsid w:val="002E71BB"/>
    <w:rsid w:val="002E7D2A"/>
    <w:rsid w:val="002F197D"/>
    <w:rsid w:val="002F3684"/>
    <w:rsid w:val="002F3AEA"/>
    <w:rsid w:val="002F763D"/>
    <w:rsid w:val="00301CB7"/>
    <w:rsid w:val="00303102"/>
    <w:rsid w:val="00304AEB"/>
    <w:rsid w:val="00304F49"/>
    <w:rsid w:val="00312C2F"/>
    <w:rsid w:val="00314D48"/>
    <w:rsid w:val="00316894"/>
    <w:rsid w:val="003174E4"/>
    <w:rsid w:val="0032369D"/>
    <w:rsid w:val="00325F79"/>
    <w:rsid w:val="003262A6"/>
    <w:rsid w:val="003320A1"/>
    <w:rsid w:val="00334084"/>
    <w:rsid w:val="00336160"/>
    <w:rsid w:val="003366D0"/>
    <w:rsid w:val="0034053C"/>
    <w:rsid w:val="003406AE"/>
    <w:rsid w:val="00342E03"/>
    <w:rsid w:val="0034398E"/>
    <w:rsid w:val="003504A8"/>
    <w:rsid w:val="00350792"/>
    <w:rsid w:val="00351A17"/>
    <w:rsid w:val="00351C76"/>
    <w:rsid w:val="00354461"/>
    <w:rsid w:val="00356CCF"/>
    <w:rsid w:val="00357212"/>
    <w:rsid w:val="00357EA9"/>
    <w:rsid w:val="00362364"/>
    <w:rsid w:val="00363D95"/>
    <w:rsid w:val="00364D3E"/>
    <w:rsid w:val="0036540A"/>
    <w:rsid w:val="00365A9A"/>
    <w:rsid w:val="003771F8"/>
    <w:rsid w:val="00382360"/>
    <w:rsid w:val="00383219"/>
    <w:rsid w:val="003836E7"/>
    <w:rsid w:val="00383F8C"/>
    <w:rsid w:val="003864AD"/>
    <w:rsid w:val="003902EB"/>
    <w:rsid w:val="00390901"/>
    <w:rsid w:val="0039245A"/>
    <w:rsid w:val="00394098"/>
    <w:rsid w:val="003A1145"/>
    <w:rsid w:val="003A4688"/>
    <w:rsid w:val="003A728B"/>
    <w:rsid w:val="003A74F7"/>
    <w:rsid w:val="003B0101"/>
    <w:rsid w:val="003B0853"/>
    <w:rsid w:val="003B2790"/>
    <w:rsid w:val="003B2A0F"/>
    <w:rsid w:val="003B367C"/>
    <w:rsid w:val="003B4EB0"/>
    <w:rsid w:val="003C3C04"/>
    <w:rsid w:val="003C4E34"/>
    <w:rsid w:val="003C54EE"/>
    <w:rsid w:val="003C6238"/>
    <w:rsid w:val="003D276A"/>
    <w:rsid w:val="003D4D16"/>
    <w:rsid w:val="003D4F3E"/>
    <w:rsid w:val="003D7063"/>
    <w:rsid w:val="003E5C51"/>
    <w:rsid w:val="003E5FEE"/>
    <w:rsid w:val="003E68CC"/>
    <w:rsid w:val="003F0339"/>
    <w:rsid w:val="003F0F0A"/>
    <w:rsid w:val="003F1AFF"/>
    <w:rsid w:val="003F6B1E"/>
    <w:rsid w:val="003F7765"/>
    <w:rsid w:val="003F7B7C"/>
    <w:rsid w:val="00400286"/>
    <w:rsid w:val="00400421"/>
    <w:rsid w:val="004022B4"/>
    <w:rsid w:val="0040363B"/>
    <w:rsid w:val="004047AF"/>
    <w:rsid w:val="00421656"/>
    <w:rsid w:val="00425677"/>
    <w:rsid w:val="00426663"/>
    <w:rsid w:val="004306B5"/>
    <w:rsid w:val="0043242F"/>
    <w:rsid w:val="00433EDD"/>
    <w:rsid w:val="00433FE2"/>
    <w:rsid w:val="004344D3"/>
    <w:rsid w:val="00434B8C"/>
    <w:rsid w:val="0044219E"/>
    <w:rsid w:val="004424C0"/>
    <w:rsid w:val="004431BC"/>
    <w:rsid w:val="0044480E"/>
    <w:rsid w:val="004449BB"/>
    <w:rsid w:val="00444C24"/>
    <w:rsid w:val="00445BF1"/>
    <w:rsid w:val="00447DF8"/>
    <w:rsid w:val="004511AA"/>
    <w:rsid w:val="0045216F"/>
    <w:rsid w:val="00456518"/>
    <w:rsid w:val="004566FC"/>
    <w:rsid w:val="00460E73"/>
    <w:rsid w:val="0046176B"/>
    <w:rsid w:val="00461A68"/>
    <w:rsid w:val="00461E5C"/>
    <w:rsid w:val="0046274B"/>
    <w:rsid w:val="0046336F"/>
    <w:rsid w:val="00465969"/>
    <w:rsid w:val="004673EE"/>
    <w:rsid w:val="00475286"/>
    <w:rsid w:val="00477787"/>
    <w:rsid w:val="00477F96"/>
    <w:rsid w:val="00483D1B"/>
    <w:rsid w:val="0048497A"/>
    <w:rsid w:val="004851F2"/>
    <w:rsid w:val="004873AD"/>
    <w:rsid w:val="00493CC8"/>
    <w:rsid w:val="004959D1"/>
    <w:rsid w:val="00495FE1"/>
    <w:rsid w:val="004A04FC"/>
    <w:rsid w:val="004A0B22"/>
    <w:rsid w:val="004A584D"/>
    <w:rsid w:val="004A7013"/>
    <w:rsid w:val="004B0FD9"/>
    <w:rsid w:val="004B761B"/>
    <w:rsid w:val="004C000E"/>
    <w:rsid w:val="004C65B8"/>
    <w:rsid w:val="004D0EE8"/>
    <w:rsid w:val="004D3995"/>
    <w:rsid w:val="004D3E94"/>
    <w:rsid w:val="004E22EB"/>
    <w:rsid w:val="004E3237"/>
    <w:rsid w:val="004F14F7"/>
    <w:rsid w:val="004F1FD4"/>
    <w:rsid w:val="004F3B14"/>
    <w:rsid w:val="004F5C42"/>
    <w:rsid w:val="004F5E0C"/>
    <w:rsid w:val="00512C5E"/>
    <w:rsid w:val="00513429"/>
    <w:rsid w:val="00513B05"/>
    <w:rsid w:val="0051576F"/>
    <w:rsid w:val="005176D9"/>
    <w:rsid w:val="00520171"/>
    <w:rsid w:val="005201D6"/>
    <w:rsid w:val="00520E8D"/>
    <w:rsid w:val="005210B0"/>
    <w:rsid w:val="005215F2"/>
    <w:rsid w:val="00521D86"/>
    <w:rsid w:val="00521F9F"/>
    <w:rsid w:val="005223D3"/>
    <w:rsid w:val="005248BD"/>
    <w:rsid w:val="00526A4D"/>
    <w:rsid w:val="00532BC3"/>
    <w:rsid w:val="00532FEB"/>
    <w:rsid w:val="00537ED2"/>
    <w:rsid w:val="00540498"/>
    <w:rsid w:val="0054261D"/>
    <w:rsid w:val="005426F0"/>
    <w:rsid w:val="005430B7"/>
    <w:rsid w:val="00544345"/>
    <w:rsid w:val="0054570D"/>
    <w:rsid w:val="00545AAB"/>
    <w:rsid w:val="00545DD0"/>
    <w:rsid w:val="00551316"/>
    <w:rsid w:val="00552544"/>
    <w:rsid w:val="00553731"/>
    <w:rsid w:val="00555530"/>
    <w:rsid w:val="00557380"/>
    <w:rsid w:val="00562A1D"/>
    <w:rsid w:val="00563E11"/>
    <w:rsid w:val="00565128"/>
    <w:rsid w:val="00565C86"/>
    <w:rsid w:val="00566135"/>
    <w:rsid w:val="0057045C"/>
    <w:rsid w:val="00571A02"/>
    <w:rsid w:val="005732EA"/>
    <w:rsid w:val="00573F62"/>
    <w:rsid w:val="0057409B"/>
    <w:rsid w:val="0058396F"/>
    <w:rsid w:val="00587E07"/>
    <w:rsid w:val="0059185B"/>
    <w:rsid w:val="00592B18"/>
    <w:rsid w:val="0059458C"/>
    <w:rsid w:val="005958CA"/>
    <w:rsid w:val="0059603A"/>
    <w:rsid w:val="005A0BCB"/>
    <w:rsid w:val="005A0BD5"/>
    <w:rsid w:val="005A3EDA"/>
    <w:rsid w:val="005A5346"/>
    <w:rsid w:val="005A68B7"/>
    <w:rsid w:val="005A7A87"/>
    <w:rsid w:val="005B10DA"/>
    <w:rsid w:val="005B2C0E"/>
    <w:rsid w:val="005B6100"/>
    <w:rsid w:val="005C5A38"/>
    <w:rsid w:val="005C775F"/>
    <w:rsid w:val="005D0F31"/>
    <w:rsid w:val="005D2448"/>
    <w:rsid w:val="005D3A3B"/>
    <w:rsid w:val="005E052B"/>
    <w:rsid w:val="005E2ACA"/>
    <w:rsid w:val="005E4276"/>
    <w:rsid w:val="005E57D2"/>
    <w:rsid w:val="005E7701"/>
    <w:rsid w:val="005F3B07"/>
    <w:rsid w:val="0060129C"/>
    <w:rsid w:val="006015AF"/>
    <w:rsid w:val="0061172E"/>
    <w:rsid w:val="00613A49"/>
    <w:rsid w:val="00615669"/>
    <w:rsid w:val="0061682B"/>
    <w:rsid w:val="0061703C"/>
    <w:rsid w:val="0062127C"/>
    <w:rsid w:val="0062300E"/>
    <w:rsid w:val="0062318F"/>
    <w:rsid w:val="00624D84"/>
    <w:rsid w:val="00630722"/>
    <w:rsid w:val="00630B9A"/>
    <w:rsid w:val="00631841"/>
    <w:rsid w:val="0063341D"/>
    <w:rsid w:val="0063360D"/>
    <w:rsid w:val="00633778"/>
    <w:rsid w:val="00633781"/>
    <w:rsid w:val="0063379F"/>
    <w:rsid w:val="00637C9C"/>
    <w:rsid w:val="006408FC"/>
    <w:rsid w:val="00641C70"/>
    <w:rsid w:val="00642390"/>
    <w:rsid w:val="0064422F"/>
    <w:rsid w:val="00644A67"/>
    <w:rsid w:val="0064606E"/>
    <w:rsid w:val="00646166"/>
    <w:rsid w:val="0065221C"/>
    <w:rsid w:val="0065557F"/>
    <w:rsid w:val="00655A10"/>
    <w:rsid w:val="0066220B"/>
    <w:rsid w:val="00664835"/>
    <w:rsid w:val="00664E76"/>
    <w:rsid w:val="00665BED"/>
    <w:rsid w:val="006720C7"/>
    <w:rsid w:val="006728A6"/>
    <w:rsid w:val="00682310"/>
    <w:rsid w:val="00682D2F"/>
    <w:rsid w:val="00683027"/>
    <w:rsid w:val="006861F1"/>
    <w:rsid w:val="006863EF"/>
    <w:rsid w:val="0068781F"/>
    <w:rsid w:val="006913E3"/>
    <w:rsid w:val="00691982"/>
    <w:rsid w:val="00695F84"/>
    <w:rsid w:val="006971C6"/>
    <w:rsid w:val="006A0797"/>
    <w:rsid w:val="006A3CE7"/>
    <w:rsid w:val="006A5EBE"/>
    <w:rsid w:val="006B0988"/>
    <w:rsid w:val="006B1072"/>
    <w:rsid w:val="006B1B48"/>
    <w:rsid w:val="006B1EDF"/>
    <w:rsid w:val="006B2593"/>
    <w:rsid w:val="006B37CC"/>
    <w:rsid w:val="006B5C7E"/>
    <w:rsid w:val="006C036A"/>
    <w:rsid w:val="006C0DB7"/>
    <w:rsid w:val="006C16FE"/>
    <w:rsid w:val="006C171E"/>
    <w:rsid w:val="006C2664"/>
    <w:rsid w:val="006C6BCC"/>
    <w:rsid w:val="006D2622"/>
    <w:rsid w:val="006D269E"/>
    <w:rsid w:val="006D3DB3"/>
    <w:rsid w:val="006D4393"/>
    <w:rsid w:val="006E0EE1"/>
    <w:rsid w:val="006E0FA3"/>
    <w:rsid w:val="006E1FA4"/>
    <w:rsid w:val="006E264B"/>
    <w:rsid w:val="006E27BF"/>
    <w:rsid w:val="006E497F"/>
    <w:rsid w:val="006E761E"/>
    <w:rsid w:val="006F05E6"/>
    <w:rsid w:val="006F3643"/>
    <w:rsid w:val="006F3E46"/>
    <w:rsid w:val="006F49BC"/>
    <w:rsid w:val="006F5657"/>
    <w:rsid w:val="006F65F6"/>
    <w:rsid w:val="007038A6"/>
    <w:rsid w:val="00704B0F"/>
    <w:rsid w:val="00705F82"/>
    <w:rsid w:val="00706C17"/>
    <w:rsid w:val="00707F75"/>
    <w:rsid w:val="007129A1"/>
    <w:rsid w:val="0071306C"/>
    <w:rsid w:val="00713508"/>
    <w:rsid w:val="00720904"/>
    <w:rsid w:val="0072173D"/>
    <w:rsid w:val="00723D24"/>
    <w:rsid w:val="007247C1"/>
    <w:rsid w:val="00724F86"/>
    <w:rsid w:val="00726BE2"/>
    <w:rsid w:val="00731347"/>
    <w:rsid w:val="00732A3C"/>
    <w:rsid w:val="007412B1"/>
    <w:rsid w:val="00741983"/>
    <w:rsid w:val="00742B4D"/>
    <w:rsid w:val="00742F65"/>
    <w:rsid w:val="00743DBC"/>
    <w:rsid w:val="00744809"/>
    <w:rsid w:val="00745BE2"/>
    <w:rsid w:val="00746001"/>
    <w:rsid w:val="00746DFC"/>
    <w:rsid w:val="00747BDC"/>
    <w:rsid w:val="0075014E"/>
    <w:rsid w:val="00751018"/>
    <w:rsid w:val="007559B1"/>
    <w:rsid w:val="00756285"/>
    <w:rsid w:val="007563BA"/>
    <w:rsid w:val="0076029C"/>
    <w:rsid w:val="0076176A"/>
    <w:rsid w:val="00762FA4"/>
    <w:rsid w:val="00765454"/>
    <w:rsid w:val="00767155"/>
    <w:rsid w:val="0076783A"/>
    <w:rsid w:val="0077073D"/>
    <w:rsid w:val="007725DB"/>
    <w:rsid w:val="00777ACA"/>
    <w:rsid w:val="00777EE6"/>
    <w:rsid w:val="0078163E"/>
    <w:rsid w:val="00782483"/>
    <w:rsid w:val="00784495"/>
    <w:rsid w:val="0078635E"/>
    <w:rsid w:val="00796566"/>
    <w:rsid w:val="007974CF"/>
    <w:rsid w:val="00797BD9"/>
    <w:rsid w:val="007A0201"/>
    <w:rsid w:val="007A46E2"/>
    <w:rsid w:val="007B259D"/>
    <w:rsid w:val="007B2FBF"/>
    <w:rsid w:val="007B74CA"/>
    <w:rsid w:val="007C3991"/>
    <w:rsid w:val="007C61B0"/>
    <w:rsid w:val="007C748D"/>
    <w:rsid w:val="007C7652"/>
    <w:rsid w:val="007D3970"/>
    <w:rsid w:val="007D3E9C"/>
    <w:rsid w:val="007D454C"/>
    <w:rsid w:val="007D641C"/>
    <w:rsid w:val="007D7729"/>
    <w:rsid w:val="007E1E1D"/>
    <w:rsid w:val="007E317D"/>
    <w:rsid w:val="007E410C"/>
    <w:rsid w:val="007E4F11"/>
    <w:rsid w:val="007E54CC"/>
    <w:rsid w:val="007E68F9"/>
    <w:rsid w:val="007F2C28"/>
    <w:rsid w:val="007F2C47"/>
    <w:rsid w:val="007F30DF"/>
    <w:rsid w:val="007F3360"/>
    <w:rsid w:val="007F388F"/>
    <w:rsid w:val="007F6715"/>
    <w:rsid w:val="00801BEB"/>
    <w:rsid w:val="00802680"/>
    <w:rsid w:val="00802CFC"/>
    <w:rsid w:val="0080313B"/>
    <w:rsid w:val="00804814"/>
    <w:rsid w:val="00805D3B"/>
    <w:rsid w:val="00805FAA"/>
    <w:rsid w:val="008060C2"/>
    <w:rsid w:val="00806600"/>
    <w:rsid w:val="00807DB6"/>
    <w:rsid w:val="008124BD"/>
    <w:rsid w:val="00813793"/>
    <w:rsid w:val="00814CBC"/>
    <w:rsid w:val="008150FC"/>
    <w:rsid w:val="00815B14"/>
    <w:rsid w:val="0081624E"/>
    <w:rsid w:val="0081689C"/>
    <w:rsid w:val="008179BF"/>
    <w:rsid w:val="00823D0E"/>
    <w:rsid w:val="0082482C"/>
    <w:rsid w:val="00824D45"/>
    <w:rsid w:val="0082539D"/>
    <w:rsid w:val="008256D1"/>
    <w:rsid w:val="00825902"/>
    <w:rsid w:val="00825B95"/>
    <w:rsid w:val="00826A82"/>
    <w:rsid w:val="0082709B"/>
    <w:rsid w:val="00831BF9"/>
    <w:rsid w:val="00832760"/>
    <w:rsid w:val="00832EF7"/>
    <w:rsid w:val="00833877"/>
    <w:rsid w:val="0083453D"/>
    <w:rsid w:val="00835CDD"/>
    <w:rsid w:val="00836CD4"/>
    <w:rsid w:val="00837CFA"/>
    <w:rsid w:val="008430E7"/>
    <w:rsid w:val="0084361B"/>
    <w:rsid w:val="00843A61"/>
    <w:rsid w:val="00844956"/>
    <w:rsid w:val="00844B91"/>
    <w:rsid w:val="0084588E"/>
    <w:rsid w:val="00846819"/>
    <w:rsid w:val="00846A4A"/>
    <w:rsid w:val="00852A0D"/>
    <w:rsid w:val="008566BF"/>
    <w:rsid w:val="0085687C"/>
    <w:rsid w:val="00860DB6"/>
    <w:rsid w:val="008618C4"/>
    <w:rsid w:val="00863142"/>
    <w:rsid w:val="00863FF1"/>
    <w:rsid w:val="0086684D"/>
    <w:rsid w:val="0087165E"/>
    <w:rsid w:val="00872FC1"/>
    <w:rsid w:val="0087341D"/>
    <w:rsid w:val="00874312"/>
    <w:rsid w:val="00875A03"/>
    <w:rsid w:val="00877117"/>
    <w:rsid w:val="00880167"/>
    <w:rsid w:val="00883BD7"/>
    <w:rsid w:val="008856D5"/>
    <w:rsid w:val="00885DDE"/>
    <w:rsid w:val="00886528"/>
    <w:rsid w:val="0089163F"/>
    <w:rsid w:val="00893D56"/>
    <w:rsid w:val="00894B7A"/>
    <w:rsid w:val="00895AA4"/>
    <w:rsid w:val="0089647E"/>
    <w:rsid w:val="008A08DD"/>
    <w:rsid w:val="008A302D"/>
    <w:rsid w:val="008A4365"/>
    <w:rsid w:val="008A68C4"/>
    <w:rsid w:val="008B090A"/>
    <w:rsid w:val="008B15AE"/>
    <w:rsid w:val="008B37EF"/>
    <w:rsid w:val="008B3D4C"/>
    <w:rsid w:val="008B55A7"/>
    <w:rsid w:val="008B707F"/>
    <w:rsid w:val="008B75C9"/>
    <w:rsid w:val="008C3A08"/>
    <w:rsid w:val="008C70A8"/>
    <w:rsid w:val="008C7E44"/>
    <w:rsid w:val="008D039D"/>
    <w:rsid w:val="008D0572"/>
    <w:rsid w:val="008D05B4"/>
    <w:rsid w:val="008D3F17"/>
    <w:rsid w:val="008D5756"/>
    <w:rsid w:val="008D6F59"/>
    <w:rsid w:val="008E27A7"/>
    <w:rsid w:val="008E2A6E"/>
    <w:rsid w:val="008F0F07"/>
    <w:rsid w:val="008F2A13"/>
    <w:rsid w:val="008F486C"/>
    <w:rsid w:val="008F4F05"/>
    <w:rsid w:val="008F5592"/>
    <w:rsid w:val="008F68B0"/>
    <w:rsid w:val="00900B9B"/>
    <w:rsid w:val="00902D58"/>
    <w:rsid w:val="0091038C"/>
    <w:rsid w:val="0091070C"/>
    <w:rsid w:val="009110EF"/>
    <w:rsid w:val="00911EE1"/>
    <w:rsid w:val="00916FFA"/>
    <w:rsid w:val="0092670B"/>
    <w:rsid w:val="009268BA"/>
    <w:rsid w:val="009278AB"/>
    <w:rsid w:val="00936C1F"/>
    <w:rsid w:val="00943513"/>
    <w:rsid w:val="00944856"/>
    <w:rsid w:val="00945249"/>
    <w:rsid w:val="00947761"/>
    <w:rsid w:val="00950EE7"/>
    <w:rsid w:val="0095264F"/>
    <w:rsid w:val="00952B24"/>
    <w:rsid w:val="00954980"/>
    <w:rsid w:val="00956A5F"/>
    <w:rsid w:val="0095708B"/>
    <w:rsid w:val="009572AA"/>
    <w:rsid w:val="009575CC"/>
    <w:rsid w:val="00961657"/>
    <w:rsid w:val="00964D52"/>
    <w:rsid w:val="0096531A"/>
    <w:rsid w:val="00966C87"/>
    <w:rsid w:val="0096767F"/>
    <w:rsid w:val="00967A9B"/>
    <w:rsid w:val="00971030"/>
    <w:rsid w:val="0097121F"/>
    <w:rsid w:val="00972B03"/>
    <w:rsid w:val="009743E1"/>
    <w:rsid w:val="00974715"/>
    <w:rsid w:val="009778FF"/>
    <w:rsid w:val="00977DA6"/>
    <w:rsid w:val="00981214"/>
    <w:rsid w:val="00983240"/>
    <w:rsid w:val="00983616"/>
    <w:rsid w:val="00983F49"/>
    <w:rsid w:val="00985F3A"/>
    <w:rsid w:val="00986236"/>
    <w:rsid w:val="00986599"/>
    <w:rsid w:val="00992F18"/>
    <w:rsid w:val="009943C0"/>
    <w:rsid w:val="009968C5"/>
    <w:rsid w:val="00996A62"/>
    <w:rsid w:val="009974E9"/>
    <w:rsid w:val="009A061B"/>
    <w:rsid w:val="009A23AB"/>
    <w:rsid w:val="009A3A75"/>
    <w:rsid w:val="009A3CF4"/>
    <w:rsid w:val="009A4740"/>
    <w:rsid w:val="009A6E03"/>
    <w:rsid w:val="009A7E30"/>
    <w:rsid w:val="009B1BBA"/>
    <w:rsid w:val="009B210A"/>
    <w:rsid w:val="009B25EA"/>
    <w:rsid w:val="009B3870"/>
    <w:rsid w:val="009B4563"/>
    <w:rsid w:val="009B47CF"/>
    <w:rsid w:val="009B6F89"/>
    <w:rsid w:val="009C24D4"/>
    <w:rsid w:val="009C2C59"/>
    <w:rsid w:val="009C5B11"/>
    <w:rsid w:val="009C752D"/>
    <w:rsid w:val="009C7B40"/>
    <w:rsid w:val="009D0642"/>
    <w:rsid w:val="009D1546"/>
    <w:rsid w:val="009D180E"/>
    <w:rsid w:val="009D4591"/>
    <w:rsid w:val="009D56D4"/>
    <w:rsid w:val="009E210D"/>
    <w:rsid w:val="009E5C5E"/>
    <w:rsid w:val="009E5EB8"/>
    <w:rsid w:val="009E6F2E"/>
    <w:rsid w:val="009E7878"/>
    <w:rsid w:val="009F1251"/>
    <w:rsid w:val="009F16E8"/>
    <w:rsid w:val="009F2A73"/>
    <w:rsid w:val="009F4664"/>
    <w:rsid w:val="009F4E6D"/>
    <w:rsid w:val="009F7220"/>
    <w:rsid w:val="009F731E"/>
    <w:rsid w:val="009F7DED"/>
    <w:rsid w:val="00A012DB"/>
    <w:rsid w:val="00A02FD5"/>
    <w:rsid w:val="00A05EF9"/>
    <w:rsid w:val="00A070EF"/>
    <w:rsid w:val="00A1001E"/>
    <w:rsid w:val="00A10CE9"/>
    <w:rsid w:val="00A128FB"/>
    <w:rsid w:val="00A14DE8"/>
    <w:rsid w:val="00A17192"/>
    <w:rsid w:val="00A211B0"/>
    <w:rsid w:val="00A23235"/>
    <w:rsid w:val="00A25CC8"/>
    <w:rsid w:val="00A307F1"/>
    <w:rsid w:val="00A328BC"/>
    <w:rsid w:val="00A33573"/>
    <w:rsid w:val="00A37A8C"/>
    <w:rsid w:val="00A40718"/>
    <w:rsid w:val="00A4152C"/>
    <w:rsid w:val="00A42EFD"/>
    <w:rsid w:val="00A4436F"/>
    <w:rsid w:val="00A4529C"/>
    <w:rsid w:val="00A46030"/>
    <w:rsid w:val="00A477EA"/>
    <w:rsid w:val="00A50F67"/>
    <w:rsid w:val="00A52B26"/>
    <w:rsid w:val="00A54633"/>
    <w:rsid w:val="00A549AD"/>
    <w:rsid w:val="00A55FC9"/>
    <w:rsid w:val="00A602D8"/>
    <w:rsid w:val="00A6239A"/>
    <w:rsid w:val="00A6275F"/>
    <w:rsid w:val="00A658E9"/>
    <w:rsid w:val="00A65E88"/>
    <w:rsid w:val="00A661C8"/>
    <w:rsid w:val="00A67AF6"/>
    <w:rsid w:val="00A67E2E"/>
    <w:rsid w:val="00A70CB0"/>
    <w:rsid w:val="00A70F0A"/>
    <w:rsid w:val="00A74A90"/>
    <w:rsid w:val="00A816F9"/>
    <w:rsid w:val="00A82153"/>
    <w:rsid w:val="00A83CDC"/>
    <w:rsid w:val="00A853B7"/>
    <w:rsid w:val="00A858E0"/>
    <w:rsid w:val="00A86EC8"/>
    <w:rsid w:val="00A87170"/>
    <w:rsid w:val="00A92388"/>
    <w:rsid w:val="00A93F84"/>
    <w:rsid w:val="00A944CF"/>
    <w:rsid w:val="00A96B0D"/>
    <w:rsid w:val="00AA292A"/>
    <w:rsid w:val="00AA2AE7"/>
    <w:rsid w:val="00AA6340"/>
    <w:rsid w:val="00AA7394"/>
    <w:rsid w:val="00AB030D"/>
    <w:rsid w:val="00AB6197"/>
    <w:rsid w:val="00AC01C9"/>
    <w:rsid w:val="00AC1725"/>
    <w:rsid w:val="00AC3008"/>
    <w:rsid w:val="00AC4842"/>
    <w:rsid w:val="00AC4DA1"/>
    <w:rsid w:val="00AC511A"/>
    <w:rsid w:val="00AC710A"/>
    <w:rsid w:val="00AC7D21"/>
    <w:rsid w:val="00AD4A42"/>
    <w:rsid w:val="00AE1E6D"/>
    <w:rsid w:val="00AE2F5F"/>
    <w:rsid w:val="00AF4CD6"/>
    <w:rsid w:val="00AF766A"/>
    <w:rsid w:val="00B0214E"/>
    <w:rsid w:val="00B04724"/>
    <w:rsid w:val="00B050E6"/>
    <w:rsid w:val="00B07127"/>
    <w:rsid w:val="00B1016C"/>
    <w:rsid w:val="00B114F1"/>
    <w:rsid w:val="00B12420"/>
    <w:rsid w:val="00B13299"/>
    <w:rsid w:val="00B14767"/>
    <w:rsid w:val="00B14B6A"/>
    <w:rsid w:val="00B21A97"/>
    <w:rsid w:val="00B277D4"/>
    <w:rsid w:val="00B32F4C"/>
    <w:rsid w:val="00B3398F"/>
    <w:rsid w:val="00B342A1"/>
    <w:rsid w:val="00B3579F"/>
    <w:rsid w:val="00B41C06"/>
    <w:rsid w:val="00B43002"/>
    <w:rsid w:val="00B440E3"/>
    <w:rsid w:val="00B456C8"/>
    <w:rsid w:val="00B460C4"/>
    <w:rsid w:val="00B5059C"/>
    <w:rsid w:val="00B51BFA"/>
    <w:rsid w:val="00B5313B"/>
    <w:rsid w:val="00B538BE"/>
    <w:rsid w:val="00B53D9A"/>
    <w:rsid w:val="00B53E2E"/>
    <w:rsid w:val="00B54A66"/>
    <w:rsid w:val="00B556B5"/>
    <w:rsid w:val="00B55B9C"/>
    <w:rsid w:val="00B60325"/>
    <w:rsid w:val="00B60A74"/>
    <w:rsid w:val="00B60FC2"/>
    <w:rsid w:val="00B61099"/>
    <w:rsid w:val="00B63EBC"/>
    <w:rsid w:val="00B642E1"/>
    <w:rsid w:val="00B64F18"/>
    <w:rsid w:val="00B66DD7"/>
    <w:rsid w:val="00B754E3"/>
    <w:rsid w:val="00B77D11"/>
    <w:rsid w:val="00B80B3F"/>
    <w:rsid w:val="00B80BA9"/>
    <w:rsid w:val="00B85D94"/>
    <w:rsid w:val="00B86943"/>
    <w:rsid w:val="00B91283"/>
    <w:rsid w:val="00B92FB1"/>
    <w:rsid w:val="00BA1F69"/>
    <w:rsid w:val="00BA2CF1"/>
    <w:rsid w:val="00BA3635"/>
    <w:rsid w:val="00BA4B16"/>
    <w:rsid w:val="00BA616B"/>
    <w:rsid w:val="00BA6FF3"/>
    <w:rsid w:val="00BB12E0"/>
    <w:rsid w:val="00BB3103"/>
    <w:rsid w:val="00BB3F35"/>
    <w:rsid w:val="00BB5C30"/>
    <w:rsid w:val="00BB60E7"/>
    <w:rsid w:val="00BB7B6E"/>
    <w:rsid w:val="00BC1692"/>
    <w:rsid w:val="00BC1AFC"/>
    <w:rsid w:val="00BC4C59"/>
    <w:rsid w:val="00BC4D71"/>
    <w:rsid w:val="00BC4E06"/>
    <w:rsid w:val="00BC5A78"/>
    <w:rsid w:val="00BC6401"/>
    <w:rsid w:val="00BD0CCB"/>
    <w:rsid w:val="00BD0EDA"/>
    <w:rsid w:val="00BD28F1"/>
    <w:rsid w:val="00BD3B25"/>
    <w:rsid w:val="00BD5B4B"/>
    <w:rsid w:val="00BE2229"/>
    <w:rsid w:val="00BE22FC"/>
    <w:rsid w:val="00BF0B53"/>
    <w:rsid w:val="00BF0DCA"/>
    <w:rsid w:val="00BF1D6D"/>
    <w:rsid w:val="00BF2B29"/>
    <w:rsid w:val="00BF36A4"/>
    <w:rsid w:val="00BF3AD8"/>
    <w:rsid w:val="00BF3F9F"/>
    <w:rsid w:val="00C042EC"/>
    <w:rsid w:val="00C04633"/>
    <w:rsid w:val="00C05325"/>
    <w:rsid w:val="00C0587B"/>
    <w:rsid w:val="00C06CC7"/>
    <w:rsid w:val="00C07755"/>
    <w:rsid w:val="00C10E75"/>
    <w:rsid w:val="00C112BC"/>
    <w:rsid w:val="00C118D8"/>
    <w:rsid w:val="00C14219"/>
    <w:rsid w:val="00C15041"/>
    <w:rsid w:val="00C21B90"/>
    <w:rsid w:val="00C24605"/>
    <w:rsid w:val="00C30F6F"/>
    <w:rsid w:val="00C31F14"/>
    <w:rsid w:val="00C33D5D"/>
    <w:rsid w:val="00C34536"/>
    <w:rsid w:val="00C35BE6"/>
    <w:rsid w:val="00C36C5C"/>
    <w:rsid w:val="00C37FBD"/>
    <w:rsid w:val="00C4057F"/>
    <w:rsid w:val="00C410F2"/>
    <w:rsid w:val="00C43F6D"/>
    <w:rsid w:val="00C44138"/>
    <w:rsid w:val="00C44BA7"/>
    <w:rsid w:val="00C52889"/>
    <w:rsid w:val="00C54673"/>
    <w:rsid w:val="00C56166"/>
    <w:rsid w:val="00C571CB"/>
    <w:rsid w:val="00C62DB7"/>
    <w:rsid w:val="00C644FB"/>
    <w:rsid w:val="00C64900"/>
    <w:rsid w:val="00C67315"/>
    <w:rsid w:val="00C708B3"/>
    <w:rsid w:val="00C7221F"/>
    <w:rsid w:val="00C72676"/>
    <w:rsid w:val="00C74D32"/>
    <w:rsid w:val="00C758BC"/>
    <w:rsid w:val="00C76C9C"/>
    <w:rsid w:val="00C77E87"/>
    <w:rsid w:val="00C80506"/>
    <w:rsid w:val="00C80843"/>
    <w:rsid w:val="00C8105C"/>
    <w:rsid w:val="00C8148F"/>
    <w:rsid w:val="00C81CBB"/>
    <w:rsid w:val="00C8205F"/>
    <w:rsid w:val="00C83F77"/>
    <w:rsid w:val="00C851CD"/>
    <w:rsid w:val="00C85242"/>
    <w:rsid w:val="00C85338"/>
    <w:rsid w:val="00C85919"/>
    <w:rsid w:val="00C90540"/>
    <w:rsid w:val="00C90F97"/>
    <w:rsid w:val="00C9426B"/>
    <w:rsid w:val="00C946F4"/>
    <w:rsid w:val="00C94828"/>
    <w:rsid w:val="00C95997"/>
    <w:rsid w:val="00C95A88"/>
    <w:rsid w:val="00C95AAF"/>
    <w:rsid w:val="00CA00DF"/>
    <w:rsid w:val="00CA12C1"/>
    <w:rsid w:val="00CA16D0"/>
    <w:rsid w:val="00CA1AB2"/>
    <w:rsid w:val="00CA3887"/>
    <w:rsid w:val="00CA5361"/>
    <w:rsid w:val="00CB1F1A"/>
    <w:rsid w:val="00CB3CA4"/>
    <w:rsid w:val="00CB4F80"/>
    <w:rsid w:val="00CB5405"/>
    <w:rsid w:val="00CB7A97"/>
    <w:rsid w:val="00CC2CD1"/>
    <w:rsid w:val="00CC4E15"/>
    <w:rsid w:val="00CC591F"/>
    <w:rsid w:val="00CD0928"/>
    <w:rsid w:val="00CD20A1"/>
    <w:rsid w:val="00CD6DA8"/>
    <w:rsid w:val="00CD7AB4"/>
    <w:rsid w:val="00CE2301"/>
    <w:rsid w:val="00CE5C7F"/>
    <w:rsid w:val="00CE7BCD"/>
    <w:rsid w:val="00CF260D"/>
    <w:rsid w:val="00CF26F5"/>
    <w:rsid w:val="00CF690A"/>
    <w:rsid w:val="00CF6B83"/>
    <w:rsid w:val="00CF6BE2"/>
    <w:rsid w:val="00D02DA4"/>
    <w:rsid w:val="00D04052"/>
    <w:rsid w:val="00D04957"/>
    <w:rsid w:val="00D137D7"/>
    <w:rsid w:val="00D20D73"/>
    <w:rsid w:val="00D22BC4"/>
    <w:rsid w:val="00D2331A"/>
    <w:rsid w:val="00D24B9A"/>
    <w:rsid w:val="00D265D9"/>
    <w:rsid w:val="00D265E2"/>
    <w:rsid w:val="00D2670A"/>
    <w:rsid w:val="00D27937"/>
    <w:rsid w:val="00D27A47"/>
    <w:rsid w:val="00D31825"/>
    <w:rsid w:val="00D33B8D"/>
    <w:rsid w:val="00D350CF"/>
    <w:rsid w:val="00D35262"/>
    <w:rsid w:val="00D358E3"/>
    <w:rsid w:val="00D419DC"/>
    <w:rsid w:val="00D45B53"/>
    <w:rsid w:val="00D46967"/>
    <w:rsid w:val="00D46EC9"/>
    <w:rsid w:val="00D508BE"/>
    <w:rsid w:val="00D53A85"/>
    <w:rsid w:val="00D5470F"/>
    <w:rsid w:val="00D54C2A"/>
    <w:rsid w:val="00D569F3"/>
    <w:rsid w:val="00D65BEA"/>
    <w:rsid w:val="00D66542"/>
    <w:rsid w:val="00D67CDD"/>
    <w:rsid w:val="00D71A37"/>
    <w:rsid w:val="00D8168E"/>
    <w:rsid w:val="00D81DC7"/>
    <w:rsid w:val="00D87C94"/>
    <w:rsid w:val="00D90AE9"/>
    <w:rsid w:val="00D90EE3"/>
    <w:rsid w:val="00D97417"/>
    <w:rsid w:val="00D97CF0"/>
    <w:rsid w:val="00DA0554"/>
    <w:rsid w:val="00DA08B5"/>
    <w:rsid w:val="00DA18FB"/>
    <w:rsid w:val="00DA27E1"/>
    <w:rsid w:val="00DA4652"/>
    <w:rsid w:val="00DA6866"/>
    <w:rsid w:val="00DA772E"/>
    <w:rsid w:val="00DB186A"/>
    <w:rsid w:val="00DB6BAF"/>
    <w:rsid w:val="00DC14A1"/>
    <w:rsid w:val="00DC1734"/>
    <w:rsid w:val="00DC5346"/>
    <w:rsid w:val="00DC55ED"/>
    <w:rsid w:val="00DC7837"/>
    <w:rsid w:val="00DC7D93"/>
    <w:rsid w:val="00DD2626"/>
    <w:rsid w:val="00DE0431"/>
    <w:rsid w:val="00DE05F8"/>
    <w:rsid w:val="00DE1443"/>
    <w:rsid w:val="00DE2677"/>
    <w:rsid w:val="00DE522E"/>
    <w:rsid w:val="00DE5AB6"/>
    <w:rsid w:val="00DE5C8E"/>
    <w:rsid w:val="00DE72B9"/>
    <w:rsid w:val="00DF3974"/>
    <w:rsid w:val="00DF4B09"/>
    <w:rsid w:val="00DF5179"/>
    <w:rsid w:val="00DF7392"/>
    <w:rsid w:val="00E025BC"/>
    <w:rsid w:val="00E02E95"/>
    <w:rsid w:val="00E05578"/>
    <w:rsid w:val="00E11C81"/>
    <w:rsid w:val="00E1378E"/>
    <w:rsid w:val="00E14E60"/>
    <w:rsid w:val="00E15DC3"/>
    <w:rsid w:val="00E1773D"/>
    <w:rsid w:val="00E17EFF"/>
    <w:rsid w:val="00E248EF"/>
    <w:rsid w:val="00E27DE3"/>
    <w:rsid w:val="00E30FC0"/>
    <w:rsid w:val="00E32E7C"/>
    <w:rsid w:val="00E35C9E"/>
    <w:rsid w:val="00E35CC3"/>
    <w:rsid w:val="00E40601"/>
    <w:rsid w:val="00E40783"/>
    <w:rsid w:val="00E40D6A"/>
    <w:rsid w:val="00E41555"/>
    <w:rsid w:val="00E41AB0"/>
    <w:rsid w:val="00E42350"/>
    <w:rsid w:val="00E4329D"/>
    <w:rsid w:val="00E4426B"/>
    <w:rsid w:val="00E44305"/>
    <w:rsid w:val="00E44CDA"/>
    <w:rsid w:val="00E45885"/>
    <w:rsid w:val="00E47591"/>
    <w:rsid w:val="00E5046F"/>
    <w:rsid w:val="00E52964"/>
    <w:rsid w:val="00E536DA"/>
    <w:rsid w:val="00E53937"/>
    <w:rsid w:val="00E55483"/>
    <w:rsid w:val="00E57344"/>
    <w:rsid w:val="00E60C2D"/>
    <w:rsid w:val="00E62424"/>
    <w:rsid w:val="00E66807"/>
    <w:rsid w:val="00E70202"/>
    <w:rsid w:val="00E711ED"/>
    <w:rsid w:val="00E733D9"/>
    <w:rsid w:val="00E7422B"/>
    <w:rsid w:val="00E752DF"/>
    <w:rsid w:val="00E807D6"/>
    <w:rsid w:val="00E81176"/>
    <w:rsid w:val="00E81CA1"/>
    <w:rsid w:val="00E82DDD"/>
    <w:rsid w:val="00E85E47"/>
    <w:rsid w:val="00E87330"/>
    <w:rsid w:val="00E877CD"/>
    <w:rsid w:val="00E9170B"/>
    <w:rsid w:val="00E920F7"/>
    <w:rsid w:val="00E92175"/>
    <w:rsid w:val="00E92F8D"/>
    <w:rsid w:val="00E92FD8"/>
    <w:rsid w:val="00E9312E"/>
    <w:rsid w:val="00E9687B"/>
    <w:rsid w:val="00E97975"/>
    <w:rsid w:val="00EA1AB5"/>
    <w:rsid w:val="00EA22F3"/>
    <w:rsid w:val="00EA248C"/>
    <w:rsid w:val="00EA2EAF"/>
    <w:rsid w:val="00EA322B"/>
    <w:rsid w:val="00EA77B0"/>
    <w:rsid w:val="00EB1130"/>
    <w:rsid w:val="00EB2E12"/>
    <w:rsid w:val="00EB3F62"/>
    <w:rsid w:val="00EB5A72"/>
    <w:rsid w:val="00EB5CE9"/>
    <w:rsid w:val="00EB6396"/>
    <w:rsid w:val="00EC3B99"/>
    <w:rsid w:val="00EC4472"/>
    <w:rsid w:val="00EC5E52"/>
    <w:rsid w:val="00EC6987"/>
    <w:rsid w:val="00EC6F56"/>
    <w:rsid w:val="00ED399D"/>
    <w:rsid w:val="00ED41E9"/>
    <w:rsid w:val="00ED6097"/>
    <w:rsid w:val="00EE7328"/>
    <w:rsid w:val="00EF6BD6"/>
    <w:rsid w:val="00EF708F"/>
    <w:rsid w:val="00F02BCF"/>
    <w:rsid w:val="00F03317"/>
    <w:rsid w:val="00F14094"/>
    <w:rsid w:val="00F14514"/>
    <w:rsid w:val="00F17041"/>
    <w:rsid w:val="00F22D0C"/>
    <w:rsid w:val="00F261B0"/>
    <w:rsid w:val="00F26202"/>
    <w:rsid w:val="00F262ED"/>
    <w:rsid w:val="00F2694F"/>
    <w:rsid w:val="00F27383"/>
    <w:rsid w:val="00F30ED6"/>
    <w:rsid w:val="00F32642"/>
    <w:rsid w:val="00F3339F"/>
    <w:rsid w:val="00F35068"/>
    <w:rsid w:val="00F35285"/>
    <w:rsid w:val="00F359D2"/>
    <w:rsid w:val="00F42709"/>
    <w:rsid w:val="00F4331F"/>
    <w:rsid w:val="00F43711"/>
    <w:rsid w:val="00F4383A"/>
    <w:rsid w:val="00F46A88"/>
    <w:rsid w:val="00F47738"/>
    <w:rsid w:val="00F5284E"/>
    <w:rsid w:val="00F54E26"/>
    <w:rsid w:val="00F61BE5"/>
    <w:rsid w:val="00F6212B"/>
    <w:rsid w:val="00F64626"/>
    <w:rsid w:val="00F66C8B"/>
    <w:rsid w:val="00F70382"/>
    <w:rsid w:val="00F70B1E"/>
    <w:rsid w:val="00F71E2F"/>
    <w:rsid w:val="00F72D72"/>
    <w:rsid w:val="00F75E17"/>
    <w:rsid w:val="00F820AF"/>
    <w:rsid w:val="00F86E59"/>
    <w:rsid w:val="00F87F25"/>
    <w:rsid w:val="00F960C1"/>
    <w:rsid w:val="00F97755"/>
    <w:rsid w:val="00FA062C"/>
    <w:rsid w:val="00FA19CD"/>
    <w:rsid w:val="00FA3E67"/>
    <w:rsid w:val="00FA4418"/>
    <w:rsid w:val="00FA458A"/>
    <w:rsid w:val="00FA4E04"/>
    <w:rsid w:val="00FB241D"/>
    <w:rsid w:val="00FB61AF"/>
    <w:rsid w:val="00FC0E88"/>
    <w:rsid w:val="00FC2758"/>
    <w:rsid w:val="00FC3F34"/>
    <w:rsid w:val="00FD0C43"/>
    <w:rsid w:val="00FD48B6"/>
    <w:rsid w:val="00FD5C15"/>
    <w:rsid w:val="00FD6CFC"/>
    <w:rsid w:val="00FE0E2A"/>
    <w:rsid w:val="00FE55B1"/>
    <w:rsid w:val="00FE6486"/>
    <w:rsid w:val="00FE660B"/>
    <w:rsid w:val="00FE6925"/>
    <w:rsid w:val="00FF0148"/>
    <w:rsid w:val="00FF1C1A"/>
    <w:rsid w:val="00FF46DA"/>
    <w:rsid w:val="00FF58A3"/>
    <w:rsid w:val="00FF5F2A"/>
    <w:rsid w:val="00FF656F"/>
    <w:rsid w:val="00FF68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B4351F"/>
  <w15:chartTrackingRefBased/>
  <w15:docId w15:val="{CDE68025-D338-D240-AC8F-AE456442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0E88"/>
    <w:pPr>
      <w:spacing w:before="120" w:line="288" w:lineRule="auto"/>
    </w:pPr>
    <w:rPr>
      <w:sz w:val="18"/>
    </w:rPr>
  </w:style>
  <w:style w:type="paragraph" w:styleId="Titolo1">
    <w:name w:val="heading 1"/>
    <w:basedOn w:val="Normale"/>
    <w:next w:val="Normale"/>
    <w:link w:val="Titolo1Carattere"/>
    <w:uiPriority w:val="9"/>
    <w:semiHidden/>
    <w:qFormat/>
    <w:rsid w:val="00765454"/>
    <w:pPr>
      <w:keepNext/>
      <w:keepLines/>
      <w:spacing w:before="240"/>
      <w:outlineLvl w:val="0"/>
    </w:pPr>
    <w:rPr>
      <w:rFonts w:asciiTheme="majorHAnsi" w:eastAsiaTheme="majorEastAsia" w:hAnsiTheme="majorHAnsi" w:cstheme="majorBidi"/>
      <w:color w:val="30BDB3"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F22D0C"/>
    <w:pPr>
      <w:spacing w:before="0" w:line="240" w:lineRule="auto"/>
    </w:pPr>
    <w:rPr>
      <w:sz w:val="14"/>
    </w:rPr>
  </w:style>
  <w:style w:type="character" w:customStyle="1" w:styleId="IntestazioneCarattere">
    <w:name w:val="Intestazione Carattere"/>
    <w:basedOn w:val="Carpredefinitoparagrafo"/>
    <w:link w:val="Intestazione"/>
    <w:uiPriority w:val="99"/>
    <w:semiHidden/>
    <w:rsid w:val="008C7E44"/>
    <w:rPr>
      <w:sz w:val="14"/>
    </w:rPr>
  </w:style>
  <w:style w:type="paragraph" w:styleId="Pidipagina">
    <w:name w:val="footer"/>
    <w:basedOn w:val="Normale"/>
    <w:link w:val="PidipaginaCarattere"/>
    <w:uiPriority w:val="99"/>
    <w:semiHidden/>
    <w:rsid w:val="007D3970"/>
    <w:pPr>
      <w:spacing w:before="0" w:line="240" w:lineRule="auto"/>
    </w:pPr>
    <w:rPr>
      <w:sz w:val="14"/>
    </w:rPr>
  </w:style>
  <w:style w:type="character" w:customStyle="1" w:styleId="PidipaginaCarattere">
    <w:name w:val="Piè di pagina Carattere"/>
    <w:basedOn w:val="Carpredefinitoparagrafo"/>
    <w:link w:val="Pidipagina"/>
    <w:uiPriority w:val="99"/>
    <w:semiHidden/>
    <w:rsid w:val="008C7E44"/>
    <w:rPr>
      <w:sz w:val="14"/>
    </w:rPr>
  </w:style>
  <w:style w:type="table" w:styleId="Grigliatabella">
    <w:name w:val="Table Grid"/>
    <w:basedOn w:val="Tabellanormale"/>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rsid w:val="00DA0554"/>
    <w:rPr>
      <w:color w:val="988C7F" w:themeColor="background2"/>
      <w:u w:val="none"/>
    </w:rPr>
  </w:style>
  <w:style w:type="character" w:styleId="Numeropagina">
    <w:name w:val="page number"/>
    <w:basedOn w:val="Carpredefinitoparagrafo"/>
    <w:uiPriority w:val="99"/>
    <w:semiHidden/>
    <w:rsid w:val="007D3970"/>
  </w:style>
  <w:style w:type="character" w:styleId="Collegamentovisitato">
    <w:name w:val="FollowedHyperlink"/>
    <w:basedOn w:val="Carpredefinitoparagrafo"/>
    <w:uiPriority w:val="99"/>
    <w:semiHidden/>
    <w:rsid w:val="00DA0554"/>
    <w:rPr>
      <w:color w:val="988C7F" w:themeColor="background2"/>
      <w:u w:val="none"/>
    </w:rPr>
  </w:style>
  <w:style w:type="paragraph" w:customStyle="1" w:styleId="RGTitreCP">
    <w:name w:val="RG_Titre CP"/>
    <w:basedOn w:val="Normale"/>
    <w:next w:val="Normale"/>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Normale"/>
    <w:next w:val="Normale"/>
    <w:uiPriority w:val="3"/>
    <w:qFormat/>
    <w:rsid w:val="00573F62"/>
    <w:pPr>
      <w:keepNext/>
      <w:spacing w:before="360" w:after="240" w:line="240" w:lineRule="auto"/>
      <w:outlineLvl w:val="0"/>
    </w:pPr>
    <w:rPr>
      <w:color w:val="2E2ECA" w:themeColor="text2"/>
      <w:sz w:val="32"/>
      <w:szCs w:val="32"/>
    </w:rPr>
  </w:style>
  <w:style w:type="character" w:styleId="Testosegnaposto">
    <w:name w:val="Placeholder Text"/>
    <w:basedOn w:val="Carpredefinitoparagrafo"/>
    <w:uiPriority w:val="99"/>
    <w:semiHidden/>
    <w:rsid w:val="008C7E44"/>
    <w:rPr>
      <w:color w:val="808080"/>
    </w:rPr>
  </w:style>
  <w:style w:type="paragraph" w:customStyle="1" w:styleId="RGTitre2">
    <w:name w:val="RG_Titre 2"/>
    <w:basedOn w:val="Normale"/>
    <w:next w:val="Normale"/>
    <w:uiPriority w:val="3"/>
    <w:qFormat/>
    <w:rsid w:val="008C7E44"/>
    <w:pPr>
      <w:keepNext/>
      <w:spacing w:before="240" w:after="240" w:line="240" w:lineRule="auto"/>
      <w:outlineLvl w:val="1"/>
    </w:pPr>
    <w:rPr>
      <w:b/>
      <w:sz w:val="24"/>
      <w:szCs w:val="24"/>
    </w:rPr>
  </w:style>
  <w:style w:type="paragraph" w:customStyle="1" w:styleId="RGNote">
    <w:name w:val="RG_Note"/>
    <w:basedOn w:val="Normale"/>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Normale"/>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Normale"/>
    <w:uiPriority w:val="4"/>
    <w:qFormat/>
    <w:rsid w:val="00FC0E88"/>
    <w:pPr>
      <w:numPr>
        <w:numId w:val="11"/>
      </w:numPr>
      <w:ind w:left="624" w:hanging="170"/>
    </w:pPr>
  </w:style>
  <w:style w:type="paragraph" w:customStyle="1" w:styleId="RGPuce2">
    <w:name w:val="RG_Puce 2"/>
    <w:basedOn w:val="Normale"/>
    <w:uiPriority w:val="4"/>
    <w:qFormat/>
    <w:rsid w:val="00FC0E88"/>
    <w:pPr>
      <w:numPr>
        <w:ilvl w:val="1"/>
        <w:numId w:val="11"/>
      </w:numPr>
      <w:ind w:left="1191"/>
      <w:contextualSpacing/>
    </w:pPr>
  </w:style>
  <w:style w:type="paragraph" w:customStyle="1" w:styleId="RGTitre3">
    <w:name w:val="RG_Titre 3"/>
    <w:basedOn w:val="Normale"/>
    <w:next w:val="Normale"/>
    <w:uiPriority w:val="3"/>
    <w:qFormat/>
    <w:rsid w:val="00FC0E88"/>
    <w:pPr>
      <w:keepNext/>
      <w:spacing w:before="240" w:after="240"/>
    </w:pPr>
    <w:rPr>
      <w:b/>
      <w:color w:val="988C7F" w:themeColor="background2"/>
      <w:sz w:val="24"/>
      <w:szCs w:val="24"/>
    </w:rPr>
  </w:style>
  <w:style w:type="paragraph" w:customStyle="1" w:styleId="RGApropos">
    <w:name w:val="RG_A propos"/>
    <w:basedOn w:val="Normale"/>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styleId="Menzionenonrisolta">
    <w:name w:val="Unresolved Mention"/>
    <w:basedOn w:val="Carpredefinitoparagrafo"/>
    <w:uiPriority w:val="99"/>
    <w:semiHidden/>
    <w:unhideWhenUsed/>
    <w:rsid w:val="0046176B"/>
    <w:rPr>
      <w:color w:val="605E5C"/>
      <w:shd w:val="clear" w:color="auto" w:fill="E1DFDD"/>
    </w:rPr>
  </w:style>
  <w:style w:type="paragraph" w:styleId="Paragrafoelenco">
    <w:name w:val="List Paragraph"/>
    <w:basedOn w:val="Normale"/>
    <w:uiPriority w:val="34"/>
    <w:qFormat/>
    <w:rsid w:val="00C76C9C"/>
    <w:pPr>
      <w:ind w:left="720"/>
      <w:contextualSpacing/>
    </w:pPr>
  </w:style>
  <w:style w:type="paragraph" w:styleId="Testofumetto">
    <w:name w:val="Balloon Text"/>
    <w:basedOn w:val="Normale"/>
    <w:link w:val="TestofumettoCarattere"/>
    <w:uiPriority w:val="99"/>
    <w:semiHidden/>
    <w:unhideWhenUsed/>
    <w:rsid w:val="00C44138"/>
    <w:pPr>
      <w:spacing w:before="0"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C44138"/>
    <w:rPr>
      <w:rFonts w:ascii="Segoe UI" w:hAnsi="Segoe UI" w:cs="Segoe UI"/>
      <w:sz w:val="18"/>
      <w:szCs w:val="18"/>
    </w:rPr>
  </w:style>
  <w:style w:type="character" w:styleId="Rimandocommento">
    <w:name w:val="annotation reference"/>
    <w:basedOn w:val="Carpredefinitoparagrafo"/>
    <w:uiPriority w:val="99"/>
    <w:semiHidden/>
    <w:unhideWhenUsed/>
    <w:rsid w:val="0036540A"/>
    <w:rPr>
      <w:sz w:val="16"/>
      <w:szCs w:val="16"/>
    </w:rPr>
  </w:style>
  <w:style w:type="paragraph" w:styleId="Testocommento">
    <w:name w:val="annotation text"/>
    <w:basedOn w:val="Normale"/>
    <w:link w:val="TestocommentoCarattere"/>
    <w:uiPriority w:val="99"/>
    <w:unhideWhenUsed/>
    <w:rsid w:val="0036540A"/>
    <w:pPr>
      <w:spacing w:before="0" w:line="240" w:lineRule="auto"/>
    </w:pPr>
    <w:rPr>
      <w:sz w:val="20"/>
    </w:rPr>
  </w:style>
  <w:style w:type="character" w:customStyle="1" w:styleId="TestocommentoCarattere">
    <w:name w:val="Testo commento Carattere"/>
    <w:basedOn w:val="Carpredefinitoparagrafo"/>
    <w:link w:val="Testocommento"/>
    <w:uiPriority w:val="99"/>
    <w:rsid w:val="0036540A"/>
  </w:style>
  <w:style w:type="paragraph" w:styleId="Testonotaapidipagina">
    <w:name w:val="footnote text"/>
    <w:basedOn w:val="Normale"/>
    <w:link w:val="TestonotaapidipaginaCarattere"/>
    <w:uiPriority w:val="99"/>
    <w:semiHidden/>
    <w:unhideWhenUsed/>
    <w:rsid w:val="0036540A"/>
    <w:pPr>
      <w:spacing w:before="0"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sid w:val="0036540A"/>
  </w:style>
  <w:style w:type="character" w:styleId="Rimandonotaapidipagina">
    <w:name w:val="footnote reference"/>
    <w:basedOn w:val="Carpredefinitoparagrafo"/>
    <w:uiPriority w:val="99"/>
    <w:semiHidden/>
    <w:unhideWhenUsed/>
    <w:rsid w:val="0036540A"/>
    <w:rPr>
      <w:vertAlign w:val="superscript"/>
    </w:rPr>
  </w:style>
  <w:style w:type="paragraph" w:styleId="Soggettocommento">
    <w:name w:val="annotation subject"/>
    <w:basedOn w:val="Testocommento"/>
    <w:next w:val="Testocommento"/>
    <w:link w:val="SoggettocommentoCarattere"/>
    <w:uiPriority w:val="99"/>
    <w:semiHidden/>
    <w:unhideWhenUsed/>
    <w:rsid w:val="00624D84"/>
    <w:pPr>
      <w:spacing w:before="120"/>
    </w:pPr>
    <w:rPr>
      <w:b/>
      <w:bCs/>
    </w:rPr>
  </w:style>
  <w:style w:type="character" w:customStyle="1" w:styleId="SoggettocommentoCarattere">
    <w:name w:val="Soggetto commento Carattere"/>
    <w:basedOn w:val="TestocommentoCarattere"/>
    <w:link w:val="Soggettocommento"/>
    <w:uiPriority w:val="99"/>
    <w:semiHidden/>
    <w:rsid w:val="00624D84"/>
    <w:rPr>
      <w:b/>
      <w:bCs/>
    </w:rPr>
  </w:style>
  <w:style w:type="character" w:customStyle="1" w:styleId="Titolo1Carattere">
    <w:name w:val="Titolo 1 Carattere"/>
    <w:basedOn w:val="Carpredefinitoparagrafo"/>
    <w:link w:val="Titolo1"/>
    <w:uiPriority w:val="9"/>
    <w:semiHidden/>
    <w:rsid w:val="00765454"/>
    <w:rPr>
      <w:rFonts w:asciiTheme="majorHAnsi" w:eastAsiaTheme="majorEastAsia" w:hAnsiTheme="majorHAnsi" w:cstheme="majorBidi"/>
      <w:color w:val="30BDB3" w:themeColor="accent1" w:themeShade="BF"/>
      <w:sz w:val="32"/>
      <w:szCs w:val="32"/>
    </w:rPr>
  </w:style>
  <w:style w:type="paragraph" w:styleId="Revisione">
    <w:name w:val="Revision"/>
    <w:hidden/>
    <w:uiPriority w:val="99"/>
    <w:semiHidden/>
    <w:rsid w:val="00D27A47"/>
    <w:rPr>
      <w:sz w:val="18"/>
    </w:rPr>
  </w:style>
  <w:style w:type="character" w:customStyle="1" w:styleId="apple-converted-space">
    <w:name w:val="apple-converted-space"/>
    <w:basedOn w:val="Carpredefinitoparagrafo"/>
    <w:rsid w:val="00FD5C15"/>
  </w:style>
  <w:style w:type="paragraph" w:customStyle="1" w:styleId="Default">
    <w:name w:val="Default"/>
    <w:rsid w:val="00FE692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6880">
      <w:bodyDiv w:val="1"/>
      <w:marLeft w:val="0"/>
      <w:marRight w:val="0"/>
      <w:marTop w:val="0"/>
      <w:marBottom w:val="0"/>
      <w:divBdr>
        <w:top w:val="none" w:sz="0" w:space="0" w:color="auto"/>
        <w:left w:val="none" w:sz="0" w:space="0" w:color="auto"/>
        <w:bottom w:val="none" w:sz="0" w:space="0" w:color="auto"/>
        <w:right w:val="none" w:sz="0" w:space="0" w:color="auto"/>
      </w:divBdr>
    </w:div>
    <w:div w:id="205416524">
      <w:bodyDiv w:val="1"/>
      <w:marLeft w:val="0"/>
      <w:marRight w:val="0"/>
      <w:marTop w:val="0"/>
      <w:marBottom w:val="0"/>
      <w:divBdr>
        <w:top w:val="none" w:sz="0" w:space="0" w:color="auto"/>
        <w:left w:val="none" w:sz="0" w:space="0" w:color="auto"/>
        <w:bottom w:val="none" w:sz="0" w:space="0" w:color="auto"/>
        <w:right w:val="none" w:sz="0" w:space="0" w:color="auto"/>
      </w:divBdr>
    </w:div>
    <w:div w:id="314183580">
      <w:bodyDiv w:val="1"/>
      <w:marLeft w:val="0"/>
      <w:marRight w:val="0"/>
      <w:marTop w:val="0"/>
      <w:marBottom w:val="0"/>
      <w:divBdr>
        <w:top w:val="none" w:sz="0" w:space="0" w:color="auto"/>
        <w:left w:val="none" w:sz="0" w:space="0" w:color="auto"/>
        <w:bottom w:val="none" w:sz="0" w:space="0" w:color="auto"/>
        <w:right w:val="none" w:sz="0" w:space="0" w:color="auto"/>
      </w:divBdr>
    </w:div>
    <w:div w:id="648678914">
      <w:bodyDiv w:val="1"/>
      <w:marLeft w:val="0"/>
      <w:marRight w:val="0"/>
      <w:marTop w:val="0"/>
      <w:marBottom w:val="0"/>
      <w:divBdr>
        <w:top w:val="none" w:sz="0" w:space="0" w:color="auto"/>
        <w:left w:val="none" w:sz="0" w:space="0" w:color="auto"/>
        <w:bottom w:val="none" w:sz="0" w:space="0" w:color="auto"/>
        <w:right w:val="none" w:sz="0" w:space="0" w:color="auto"/>
      </w:divBdr>
    </w:div>
    <w:div w:id="774793526">
      <w:bodyDiv w:val="1"/>
      <w:marLeft w:val="0"/>
      <w:marRight w:val="0"/>
      <w:marTop w:val="0"/>
      <w:marBottom w:val="0"/>
      <w:divBdr>
        <w:top w:val="none" w:sz="0" w:space="0" w:color="auto"/>
        <w:left w:val="none" w:sz="0" w:space="0" w:color="auto"/>
        <w:bottom w:val="none" w:sz="0" w:space="0" w:color="auto"/>
        <w:right w:val="none" w:sz="0" w:space="0" w:color="auto"/>
      </w:divBdr>
    </w:div>
    <w:div w:id="989554638">
      <w:bodyDiv w:val="1"/>
      <w:marLeft w:val="0"/>
      <w:marRight w:val="0"/>
      <w:marTop w:val="0"/>
      <w:marBottom w:val="0"/>
      <w:divBdr>
        <w:top w:val="none" w:sz="0" w:space="0" w:color="auto"/>
        <w:left w:val="none" w:sz="0" w:space="0" w:color="auto"/>
        <w:bottom w:val="none" w:sz="0" w:space="0" w:color="auto"/>
        <w:right w:val="none" w:sz="0" w:space="0" w:color="auto"/>
      </w:divBdr>
    </w:div>
    <w:div w:id="1051540983">
      <w:bodyDiv w:val="1"/>
      <w:marLeft w:val="0"/>
      <w:marRight w:val="0"/>
      <w:marTop w:val="0"/>
      <w:marBottom w:val="0"/>
      <w:divBdr>
        <w:top w:val="none" w:sz="0" w:space="0" w:color="auto"/>
        <w:left w:val="none" w:sz="0" w:space="0" w:color="auto"/>
        <w:bottom w:val="none" w:sz="0" w:space="0" w:color="auto"/>
        <w:right w:val="none" w:sz="0" w:space="0" w:color="auto"/>
      </w:divBdr>
    </w:div>
    <w:div w:id="1082601585">
      <w:bodyDiv w:val="1"/>
      <w:marLeft w:val="0"/>
      <w:marRight w:val="0"/>
      <w:marTop w:val="0"/>
      <w:marBottom w:val="0"/>
      <w:divBdr>
        <w:top w:val="none" w:sz="0" w:space="0" w:color="auto"/>
        <w:left w:val="none" w:sz="0" w:space="0" w:color="auto"/>
        <w:bottom w:val="none" w:sz="0" w:space="0" w:color="auto"/>
        <w:right w:val="none" w:sz="0" w:space="0" w:color="auto"/>
      </w:divBdr>
    </w:div>
    <w:div w:id="1209337051">
      <w:bodyDiv w:val="1"/>
      <w:marLeft w:val="0"/>
      <w:marRight w:val="0"/>
      <w:marTop w:val="0"/>
      <w:marBottom w:val="0"/>
      <w:divBdr>
        <w:top w:val="none" w:sz="0" w:space="0" w:color="auto"/>
        <w:left w:val="none" w:sz="0" w:space="0" w:color="auto"/>
        <w:bottom w:val="none" w:sz="0" w:space="0" w:color="auto"/>
        <w:right w:val="none" w:sz="0" w:space="0" w:color="auto"/>
      </w:divBdr>
    </w:div>
    <w:div w:id="1284388977">
      <w:bodyDiv w:val="1"/>
      <w:marLeft w:val="0"/>
      <w:marRight w:val="0"/>
      <w:marTop w:val="0"/>
      <w:marBottom w:val="0"/>
      <w:divBdr>
        <w:top w:val="none" w:sz="0" w:space="0" w:color="auto"/>
        <w:left w:val="none" w:sz="0" w:space="0" w:color="auto"/>
        <w:bottom w:val="none" w:sz="0" w:space="0" w:color="auto"/>
        <w:right w:val="none" w:sz="0" w:space="0" w:color="auto"/>
      </w:divBdr>
    </w:div>
    <w:div w:id="1387146249">
      <w:bodyDiv w:val="1"/>
      <w:marLeft w:val="0"/>
      <w:marRight w:val="0"/>
      <w:marTop w:val="0"/>
      <w:marBottom w:val="0"/>
      <w:divBdr>
        <w:top w:val="none" w:sz="0" w:space="0" w:color="auto"/>
        <w:left w:val="none" w:sz="0" w:space="0" w:color="auto"/>
        <w:bottom w:val="none" w:sz="0" w:space="0" w:color="auto"/>
        <w:right w:val="none" w:sz="0" w:space="0" w:color="auto"/>
      </w:divBdr>
    </w:div>
    <w:div w:id="1437598747">
      <w:bodyDiv w:val="1"/>
      <w:marLeft w:val="0"/>
      <w:marRight w:val="0"/>
      <w:marTop w:val="0"/>
      <w:marBottom w:val="0"/>
      <w:divBdr>
        <w:top w:val="none" w:sz="0" w:space="0" w:color="auto"/>
        <w:left w:val="none" w:sz="0" w:space="0" w:color="auto"/>
        <w:bottom w:val="none" w:sz="0" w:space="0" w:color="auto"/>
        <w:right w:val="none" w:sz="0" w:space="0" w:color="auto"/>
      </w:divBdr>
    </w:div>
    <w:div w:id="1451972580">
      <w:bodyDiv w:val="1"/>
      <w:marLeft w:val="0"/>
      <w:marRight w:val="0"/>
      <w:marTop w:val="0"/>
      <w:marBottom w:val="0"/>
      <w:divBdr>
        <w:top w:val="none" w:sz="0" w:space="0" w:color="auto"/>
        <w:left w:val="none" w:sz="0" w:space="0" w:color="auto"/>
        <w:bottom w:val="none" w:sz="0" w:space="0" w:color="auto"/>
        <w:right w:val="none" w:sz="0" w:space="0" w:color="auto"/>
      </w:divBdr>
    </w:div>
    <w:div w:id="1754354821">
      <w:bodyDiv w:val="1"/>
      <w:marLeft w:val="0"/>
      <w:marRight w:val="0"/>
      <w:marTop w:val="0"/>
      <w:marBottom w:val="0"/>
      <w:divBdr>
        <w:top w:val="none" w:sz="0" w:space="0" w:color="auto"/>
        <w:left w:val="none" w:sz="0" w:space="0" w:color="auto"/>
        <w:bottom w:val="none" w:sz="0" w:space="0" w:color="auto"/>
        <w:right w:val="none" w:sz="0" w:space="0" w:color="auto"/>
      </w:divBdr>
      <w:divsChild>
        <w:div w:id="1797486920">
          <w:marLeft w:val="0"/>
          <w:marRight w:val="0"/>
          <w:marTop w:val="0"/>
          <w:marBottom w:val="0"/>
          <w:divBdr>
            <w:top w:val="none" w:sz="0" w:space="0" w:color="auto"/>
            <w:left w:val="none" w:sz="0" w:space="0" w:color="auto"/>
            <w:bottom w:val="none" w:sz="0" w:space="0" w:color="auto"/>
            <w:right w:val="none" w:sz="0" w:space="0" w:color="auto"/>
          </w:divBdr>
        </w:div>
      </w:divsChild>
    </w:div>
    <w:div w:id="1926373986">
      <w:bodyDiv w:val="1"/>
      <w:marLeft w:val="0"/>
      <w:marRight w:val="0"/>
      <w:marTop w:val="0"/>
      <w:marBottom w:val="0"/>
      <w:divBdr>
        <w:top w:val="none" w:sz="0" w:space="0" w:color="auto"/>
        <w:left w:val="none" w:sz="0" w:space="0" w:color="auto"/>
        <w:bottom w:val="none" w:sz="0" w:space="0" w:color="auto"/>
        <w:right w:val="none" w:sz="0" w:space="0" w:color="auto"/>
      </w:divBdr>
    </w:div>
    <w:div w:id="1972395669">
      <w:bodyDiv w:val="1"/>
      <w:marLeft w:val="0"/>
      <w:marRight w:val="0"/>
      <w:marTop w:val="0"/>
      <w:marBottom w:val="0"/>
      <w:divBdr>
        <w:top w:val="none" w:sz="0" w:space="0" w:color="auto"/>
        <w:left w:val="none" w:sz="0" w:space="0" w:color="auto"/>
        <w:bottom w:val="none" w:sz="0" w:space="0" w:color="auto"/>
        <w:right w:val="none" w:sz="0" w:space="0" w:color="auto"/>
      </w:divBdr>
    </w:div>
    <w:div w:id="2029789845">
      <w:bodyDiv w:val="1"/>
      <w:marLeft w:val="0"/>
      <w:marRight w:val="0"/>
      <w:marTop w:val="0"/>
      <w:marBottom w:val="0"/>
      <w:divBdr>
        <w:top w:val="none" w:sz="0" w:space="0" w:color="auto"/>
        <w:left w:val="none" w:sz="0" w:space="0" w:color="auto"/>
        <w:bottom w:val="none" w:sz="0" w:space="0" w:color="auto"/>
        <w:right w:val="none" w:sz="0" w:space="0" w:color="auto"/>
      </w:divBdr>
    </w:div>
    <w:div w:id="2046785047">
      <w:bodyDiv w:val="1"/>
      <w:marLeft w:val="0"/>
      <w:marRight w:val="0"/>
      <w:marTop w:val="0"/>
      <w:marBottom w:val="0"/>
      <w:divBdr>
        <w:top w:val="none" w:sz="0" w:space="0" w:color="auto"/>
        <w:left w:val="none" w:sz="0" w:space="0" w:color="auto"/>
        <w:bottom w:val="none" w:sz="0" w:space="0" w:color="auto"/>
        <w:right w:val="none" w:sz="0" w:space="0" w:color="auto"/>
      </w:divBdr>
    </w:div>
    <w:div w:id="20814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t.media.groupe.renault.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ola.repaci@renault.i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aultgroup.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aul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6" ma:contentTypeDescription="Creare un nuovo documento." ma:contentTypeScope="" ma:versionID="53bb1c49bcc0449c42f38ef98e8295a4">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6df2e22899b85082aba8d3fe9f441b74"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7cf76e0d-655e-4da8-ae1b-22c071b0eb89}" ma:internalName="TaxCatchAll" ma:showField="CatchAllData" ma:web="1fd1b6b4-71da-4fb9-8b6f-e568beed8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fd1b6b4-71da-4fb9-8b6f-e568beed8c4d" xsi:nil="true"/>
    <lcf76f155ced4ddcb4097134ff3c332f xmlns="fb7adb7a-fb3b-47c0-bd90-038ce2d252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8FB0F6-7FAF-4458-B4F2-97E1B10CD071}"/>
</file>

<file path=customXml/itemProps2.xml><?xml version="1.0" encoding="utf-8"?>
<ds:datastoreItem xmlns:ds="http://schemas.openxmlformats.org/officeDocument/2006/customXml" ds:itemID="{04EB7A2B-6332-4A62-9936-DF4592B9F1CC}">
  <ds:schemaRefs>
    <ds:schemaRef ds:uri="http://schemas.openxmlformats.org/officeDocument/2006/bibliography"/>
  </ds:schemaRefs>
</ds:datastoreItem>
</file>

<file path=customXml/itemProps3.xml><?xml version="1.0" encoding="utf-8"?>
<ds:datastoreItem xmlns:ds="http://schemas.openxmlformats.org/officeDocument/2006/customXml" ds:itemID="{E35A1174-E16C-4933-9CB1-FFF1629BCC89}">
  <ds:schemaRefs>
    <ds:schemaRef ds:uri="http://schemas.microsoft.com/sharepoint/v3/contenttype/forms"/>
  </ds:schemaRefs>
</ds:datastoreItem>
</file>

<file path=customXml/itemProps4.xml><?xml version="1.0" encoding="utf-8"?>
<ds:datastoreItem xmlns:ds="http://schemas.openxmlformats.org/officeDocument/2006/customXml" ds:itemID="{AA28106F-8E31-4B41-BF8D-D942F712F9CE}">
  <ds:schemaRefs>
    <ds:schemaRef ds:uri="http://schemas.microsoft.com/office/2006/metadata/properties"/>
    <ds:schemaRef ds:uri="http://schemas.microsoft.com/office/infopath/2007/PartnerControls"/>
    <ds:schemaRef ds:uri="1c6a1673-b80c-4156-b5f5-0e22e3de5f6b"/>
    <ds:schemaRef ds:uri="28f83b95-1e39-44ff-a743-48435e172c9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1258</Words>
  <Characters>7172</Characters>
  <Application>Microsoft Office Word</Application>
  <DocSecurity>0</DocSecurity>
  <Lines>59</Lines>
  <Paragraphs>16</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Communiqué de presse</vt:lpstr>
      <vt:lpstr>Communiqué de presse</vt:lpstr>
      <vt:lpstr>Communiqué de presse</vt:lpstr>
    </vt:vector>
  </TitlesOfParts>
  <Company>Renault Group</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office2</dc:creator>
  <cp:keywords/>
  <dc:description/>
  <cp:lastModifiedBy>REPACI Paola</cp:lastModifiedBy>
  <cp:revision>13</cp:revision>
  <cp:lastPrinted>2021-12-14T09:24:00Z</cp:lastPrinted>
  <dcterms:created xsi:type="dcterms:W3CDTF">2022-11-14T08:42:00Z</dcterms:created>
  <dcterms:modified xsi:type="dcterms:W3CDTF">2022-11-14T09:24:00Z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0x0101008CC5176442713144AEBE511C677DBF09</vt:lpwstr>
  </property>
  <property fmtid="{D5CDD505-2E9C-101B-9397-08002B2CF9AE}" pid="3" name="Comms Asset Type">
    <vt:lpwstr>21;#Template|00992ea1-40d8-4a0c-a73b-a6babca28eb2</vt:lpwstr>
  </property>
  <property fmtid="{D5CDD505-2E9C-101B-9397-08002B2CF9AE}" pid="4" name="Event / Campaign">
    <vt:lpwstr/>
  </property>
  <property fmtid="{D5CDD505-2E9C-101B-9397-08002B2CF9AE}" pid="5" name="Region">
    <vt:lpwstr/>
  </property>
  <property fmtid="{D5CDD505-2E9C-101B-9397-08002B2CF9AE}" pid="6" name="Comms_x0020_Activity">
    <vt:lpwstr/>
  </property>
  <property fmtid="{D5CDD505-2E9C-101B-9397-08002B2CF9AE}" pid="7" name="Comms Topics">
    <vt:lpwstr/>
  </property>
  <property fmtid="{D5CDD505-2E9C-101B-9397-08002B2CF9AE}" pid="8" name="Related Materials">
    <vt:lpwstr/>
  </property>
  <property fmtid="{D5CDD505-2E9C-101B-9397-08002B2CF9AE}" pid="9" name="hc39a5bb142f467fbe8ece94a4aadaa6">
    <vt:lpwstr/>
  </property>
  <property fmtid="{D5CDD505-2E9C-101B-9397-08002B2CF9AE}" pid="10" name="Organizations / Regions">
    <vt:lpwstr>522;#Renault Group|4c767c57-94ef-486f-8e22-41ae0fbe0804</vt:lpwstr>
  </property>
  <property fmtid="{D5CDD505-2E9C-101B-9397-08002B2CF9AE}" pid="11" name="Event_x002c__x0020_Campaign_x0020_or_x0020_Activity_x0020_Name">
    <vt:lpwstr/>
  </property>
  <property fmtid="{D5CDD505-2E9C-101B-9397-08002B2CF9AE}" pid="12" name="Vehicles">
    <vt:lpwstr/>
  </property>
  <property fmtid="{D5CDD505-2E9C-101B-9397-08002B2CF9AE}" pid="13" name="cbb9efac28c149ca97ba5f806fbe48b6">
    <vt:lpwstr/>
  </property>
  <property fmtid="{D5CDD505-2E9C-101B-9397-08002B2CF9AE}" pid="14" name="Comms_x0020_Best_x0020_Practice_x0020_Categories">
    <vt:lpwstr/>
  </property>
  <property fmtid="{D5CDD505-2E9C-101B-9397-08002B2CF9AE}" pid="15" name="l86be07eba1b4acb9afbd6642b23ffba">
    <vt:lpwstr/>
  </property>
  <property fmtid="{D5CDD505-2E9C-101B-9397-08002B2CF9AE}" pid="16" name="Comms Best Practice Categories">
    <vt:lpwstr/>
  </property>
  <property fmtid="{D5CDD505-2E9C-101B-9397-08002B2CF9AE}" pid="17" name="Event, Campaign or Activity Name">
    <vt:lpwstr/>
  </property>
  <property fmtid="{D5CDD505-2E9C-101B-9397-08002B2CF9AE}" pid="18" name="Comms Activity">
    <vt:lpwstr/>
  </property>
  <property fmtid="{D5CDD505-2E9C-101B-9397-08002B2CF9AE}" pid="19" name="MSIP_Label_fd1c0902-ed92-4fed-896d-2e7725de02d4_Enabled">
    <vt:lpwstr>true</vt:lpwstr>
  </property>
  <property fmtid="{D5CDD505-2E9C-101B-9397-08002B2CF9AE}" pid="20" name="MSIP_Label_fd1c0902-ed92-4fed-896d-2e7725de02d4_SetDate">
    <vt:lpwstr>2022-11-14T08:41:15Z</vt:lpwstr>
  </property>
  <property fmtid="{D5CDD505-2E9C-101B-9397-08002B2CF9AE}" pid="21" name="MSIP_Label_fd1c0902-ed92-4fed-896d-2e7725de02d4_Method">
    <vt:lpwstr>Standard</vt:lpwstr>
  </property>
  <property fmtid="{D5CDD505-2E9C-101B-9397-08002B2CF9AE}" pid="22" name="MSIP_Label_fd1c0902-ed92-4fed-896d-2e7725de02d4_Name">
    <vt:lpwstr>Anyone (not protected)</vt:lpwstr>
  </property>
  <property fmtid="{D5CDD505-2E9C-101B-9397-08002B2CF9AE}" pid="23" name="MSIP_Label_fd1c0902-ed92-4fed-896d-2e7725de02d4_SiteId">
    <vt:lpwstr>d6b0bbee-7cd9-4d60-bce6-4a67b543e2ae</vt:lpwstr>
  </property>
  <property fmtid="{D5CDD505-2E9C-101B-9397-08002B2CF9AE}" pid="24" name="MSIP_Label_fd1c0902-ed92-4fed-896d-2e7725de02d4_ActionId">
    <vt:lpwstr>2caaf121-0038-4bac-811e-3eca5e20138e</vt:lpwstr>
  </property>
  <property fmtid="{D5CDD505-2E9C-101B-9397-08002B2CF9AE}" pid="25" name="MSIP_Label_fd1c0902-ed92-4fed-896d-2e7725de02d4_ContentBits">
    <vt:lpwstr>2</vt:lpwstr>
  </property>
  <property fmtid="{D5CDD505-2E9C-101B-9397-08002B2CF9AE}" pid="26" name="MediaServiceImageTags">
    <vt:lpwstr/>
  </property>
</Properties>
</file>