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E200" w14:textId="0D3F7704" w:rsidR="00AB4469" w:rsidRPr="007B6E71" w:rsidRDefault="007600B2" w:rsidP="002416E1">
      <w:pPr>
        <w:pStyle w:val="Maintitle"/>
        <w:ind w:firstLine="708"/>
        <w:jc w:val="center"/>
        <w:rPr>
          <w:rFonts w:ascii="NouvelR" w:hAnsi="NouvelR"/>
          <w:lang w:val="it-IT"/>
        </w:rPr>
      </w:pPr>
      <w:r w:rsidRPr="007B6E71">
        <w:rPr>
          <w:rFonts w:ascii="NouvelR" w:hAnsi="NouvelR"/>
          <w:noProof/>
          <w:lang w:val="it-IT"/>
        </w:rPr>
        <w:t xml:space="preserve">risultati commerciali renault italia </w:t>
      </w:r>
      <w:r w:rsidR="000D04C4">
        <w:rPr>
          <w:rFonts w:ascii="NouvelR" w:hAnsi="NouvelR"/>
          <w:noProof/>
          <w:lang w:val="it-IT"/>
        </w:rPr>
        <w:t>I TRIMESTRE</w:t>
      </w:r>
    </w:p>
    <w:p w14:paraId="67DBA2F0" w14:textId="77777777" w:rsidR="007E47D4" w:rsidRPr="007B6E71" w:rsidRDefault="007E47D4" w:rsidP="007E47D4">
      <w:pPr>
        <w:pStyle w:val="Maintitle"/>
        <w:rPr>
          <w:rFonts w:ascii="NouvelR" w:hAnsi="NouvelR"/>
          <w:noProof/>
          <w:sz w:val="22"/>
          <w:szCs w:val="22"/>
          <w:lang w:val="it-IT"/>
        </w:rPr>
      </w:pPr>
    </w:p>
    <w:p w14:paraId="32BA6F55" w14:textId="77777777" w:rsidR="00E0516F" w:rsidRPr="007B6E71" w:rsidRDefault="00AB4469" w:rsidP="00E0516F">
      <w:pPr>
        <w:pStyle w:val="Sous-titre1"/>
        <w:jc w:val="center"/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</w:pPr>
      <w:r w:rsidRPr="007B6E71">
        <w:rPr>
          <w:rFonts w:ascii="NouvelR" w:hAnsi="Nouvel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CB5C93" wp14:editId="20AB7C00">
                <wp:simplePos x="0" y="0"/>
                <wp:positionH relativeFrom="margin">
                  <wp:posOffset>-264</wp:posOffset>
                </wp:positionH>
                <wp:positionV relativeFrom="page">
                  <wp:posOffset>1141730</wp:posOffset>
                </wp:positionV>
                <wp:extent cx="1544400" cy="151200"/>
                <wp:effectExtent l="0" t="0" r="0" b="12700"/>
                <wp:wrapNone/>
                <wp:docPr id="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EA664" w14:textId="13B097BC" w:rsidR="00AB4469" w:rsidRPr="00942E1F" w:rsidRDefault="00345641" w:rsidP="00AB4469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 w:rsidRPr="00412ED2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0D04C4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AB4469" w:rsidRPr="00412ED2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/0</w:t>
                            </w:r>
                            <w:r w:rsidR="000D04C4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AB4469" w:rsidRPr="00412ED2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</w:t>
                            </w:r>
                            <w:r w:rsidRPr="00412ED2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B5C9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89.9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" filled="f" stroked="f" strokeweight=".5pt">
                <v:textbox style="mso-fit-shape-to-text:t" inset="0,0,0,0">
                  <w:txbxContent>
                    <w:p w14:paraId="663EA664" w14:textId="13B097BC" w:rsidR="00AB4469" w:rsidRPr="00942E1F" w:rsidRDefault="00345641" w:rsidP="00AB4469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 w:rsidRPr="00412ED2">
                        <w:rPr>
                          <w:rFonts w:ascii="NouvelR" w:hAnsi="NouvelR" w:cs="Arial"/>
                          <w:sz w:val="22"/>
                          <w:szCs w:val="22"/>
                        </w:rPr>
                        <w:t>0</w:t>
                      </w:r>
                      <w:r w:rsidR="000D04C4">
                        <w:rPr>
                          <w:rFonts w:ascii="NouvelR" w:hAnsi="NouvelR" w:cs="Arial"/>
                          <w:sz w:val="22"/>
                          <w:szCs w:val="22"/>
                        </w:rPr>
                        <w:t>6</w:t>
                      </w:r>
                      <w:r w:rsidR="00AB4469" w:rsidRPr="00412ED2">
                        <w:rPr>
                          <w:rFonts w:ascii="NouvelR" w:hAnsi="NouvelR" w:cs="Arial"/>
                          <w:sz w:val="22"/>
                          <w:szCs w:val="22"/>
                        </w:rPr>
                        <w:t>/0</w:t>
                      </w:r>
                      <w:r w:rsidR="000D04C4">
                        <w:rPr>
                          <w:rFonts w:ascii="NouvelR" w:hAnsi="NouvelR" w:cs="Arial"/>
                          <w:sz w:val="22"/>
                          <w:szCs w:val="22"/>
                        </w:rPr>
                        <w:t>4</w:t>
                      </w:r>
                      <w:r w:rsidR="00AB4469" w:rsidRPr="00412ED2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</w:t>
                      </w:r>
                      <w:r w:rsidRPr="00412ED2">
                        <w:rPr>
                          <w:rFonts w:ascii="NouvelR" w:hAnsi="NouvelR" w:cs="Arial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E1AD5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 xml:space="preserve">renault italia </w:t>
      </w:r>
      <w:r w:rsidR="00E0516F" w:rsidRPr="007B6E71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 xml:space="preserve">in </w:t>
      </w:r>
      <w:r w:rsidR="00E0516F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>linea</w:t>
      </w:r>
      <w:r w:rsidR="00E0516F" w:rsidRPr="007B6E71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 xml:space="preserve"> rispetto agli obiettivi </w:t>
      </w:r>
    </w:p>
    <w:p w14:paraId="45704D41" w14:textId="4668E813" w:rsidR="00BF36FA" w:rsidRDefault="00E02C75" w:rsidP="00E0516F">
      <w:pPr>
        <w:pStyle w:val="Sous-titre1"/>
        <w:jc w:val="center"/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>DELLA</w:t>
      </w:r>
      <w:r w:rsidR="00E0516F" w:rsidRPr="007B6E71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 xml:space="preserve"> renaulution </w:t>
      </w:r>
      <w:r w:rsidR="005E1AD5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 xml:space="preserve">grazie anche al </w:t>
      </w:r>
      <w:r w:rsidR="000F1FF6">
        <w:rPr>
          <w:rFonts w:ascii="NouvelR" w:eastAsia="Times New Roman" w:hAnsi="NouvelR" w:cstheme="minorHAnsi"/>
          <w:b/>
          <w:bCs/>
          <w:color w:val="000000" w:themeColor="text1"/>
          <w:lang w:val="it-IT" w:eastAsia="fr-FR"/>
        </w:rPr>
        <w:t xml:space="preserve">SUCCESSO DI AUSTRAL </w:t>
      </w:r>
    </w:p>
    <w:p w14:paraId="5B9B837E" w14:textId="77777777" w:rsidR="00A86418" w:rsidRPr="002E710E" w:rsidRDefault="00A86418" w:rsidP="00E033E7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</w:pPr>
    </w:p>
    <w:p w14:paraId="0303D78B" w14:textId="48DC0D47" w:rsidR="00D1319C" w:rsidRDefault="00421948" w:rsidP="00D1319C">
      <w:pPr>
        <w:pStyle w:val="Paragrafoelenco"/>
        <w:ind w:left="0"/>
        <w:jc w:val="both"/>
        <w:rPr>
          <w:rFonts w:ascii="NouvelR" w:eastAsia="Times New Roman" w:hAnsi="NouvelR" w:cstheme="minorHAnsi"/>
          <w:sz w:val="22"/>
          <w:szCs w:val="22"/>
          <w:lang w:val="it-IT" w:eastAsia="fr-FR"/>
        </w:rPr>
      </w:pP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Nell’ambito del suo piano strategico </w:t>
      </w:r>
      <w:proofErr w:type="spellStart"/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Renaulution</w:t>
      </w:r>
      <w:proofErr w:type="spellEnd"/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, </w:t>
      </w:r>
      <w:r w:rsidR="00C321F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anche nel primo trimestre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Renault </w:t>
      </w:r>
      <w:r w:rsidR="00A75A82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porta </w:t>
      </w:r>
      <w:r w:rsidR="00C321F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avanti</w:t>
      </w:r>
      <w:r w:rsidR="0026594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="00C321F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="0026594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in Italia,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la sua strategia</w:t>
      </w:r>
      <w:r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 orientata alla creazione </w:t>
      </w:r>
      <w:r w:rsidR="00C321FF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di </w:t>
      </w:r>
      <w:r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>valore</w:t>
      </w:r>
      <w:r w:rsidR="00265940">
        <w:rPr>
          <w:rFonts w:ascii="NouvelR" w:eastAsia="Times New Roman" w:hAnsi="NouvelR" w:cstheme="minorHAnsi"/>
          <w:sz w:val="22"/>
          <w:szCs w:val="22"/>
          <w:lang w:val="it-IT" w:eastAsia="fr-FR"/>
        </w:rPr>
        <w:t>,</w:t>
      </w:r>
      <w:r w:rsidR="00D1319C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 </w:t>
      </w:r>
      <w:r w:rsidR="00D1319C" w:rsidRPr="00D1319C">
        <w:rPr>
          <w:rFonts w:ascii="NouvelR" w:eastAsia="Times New Roman" w:hAnsi="NouvelR" w:cstheme="minorHAnsi"/>
          <w:sz w:val="22"/>
          <w:szCs w:val="22"/>
          <w:lang w:val="it-IT" w:eastAsia="fr-FR"/>
        </w:rPr>
        <w:t>con un incremento della performance nel canale più importante</w:t>
      </w:r>
      <w:r w:rsidR="00E51BF2">
        <w:rPr>
          <w:rFonts w:ascii="NouvelR" w:eastAsia="Times New Roman" w:hAnsi="NouvelR" w:cstheme="minorHAnsi"/>
          <w:sz w:val="22"/>
          <w:szCs w:val="22"/>
          <w:lang w:val="it-IT" w:eastAsia="fr-FR"/>
        </w:rPr>
        <w:t>-</w:t>
      </w:r>
      <w:r w:rsidR="00D1319C" w:rsidRPr="00D1319C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 </w:t>
      </w:r>
      <w:r w:rsidR="00265940">
        <w:rPr>
          <w:rFonts w:ascii="NouvelR" w:eastAsia="Times New Roman" w:hAnsi="NouvelR" w:cstheme="minorHAnsi"/>
          <w:sz w:val="22"/>
          <w:szCs w:val="22"/>
          <w:lang w:val="it-IT" w:eastAsia="fr-FR"/>
        </w:rPr>
        <w:t>quello</w:t>
      </w:r>
      <w:r w:rsidR="00D1319C" w:rsidRPr="00D1319C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 dei privati</w:t>
      </w:r>
      <w:r w:rsidR="00E51BF2">
        <w:rPr>
          <w:rFonts w:ascii="NouvelR" w:eastAsia="Times New Roman" w:hAnsi="NouvelR" w:cstheme="minorHAnsi"/>
          <w:sz w:val="22"/>
          <w:szCs w:val="22"/>
          <w:lang w:val="it-IT" w:eastAsia="fr-FR"/>
        </w:rPr>
        <w:t>-</w:t>
      </w:r>
      <w:r w:rsidR="00D1319C" w:rsidRPr="00D1319C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 nel mondo green e nel segmento C.</w:t>
      </w:r>
    </w:p>
    <w:p w14:paraId="48AD02AD" w14:textId="77777777" w:rsidR="00D1319C" w:rsidRPr="00D1319C" w:rsidRDefault="00D1319C" w:rsidP="00D1319C">
      <w:pPr>
        <w:pStyle w:val="Paragrafoelenco"/>
        <w:ind w:left="0"/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</w:p>
    <w:p w14:paraId="6064FB68" w14:textId="69E7F737" w:rsidR="00152ACD" w:rsidRPr="008B3546" w:rsidRDefault="008B3546" w:rsidP="008B3546">
      <w:pPr>
        <w:pStyle w:val="Paragrafoelenco"/>
        <w:numPr>
          <w:ilvl w:val="0"/>
          <w:numId w:val="15"/>
        </w:numPr>
        <w:jc w:val="both"/>
        <w:rPr>
          <w:rFonts w:ascii="NouvelR" w:eastAsia="Times New Roman" w:hAnsi="NouvelR" w:cstheme="minorHAnsi"/>
          <w:sz w:val="22"/>
          <w:szCs w:val="22"/>
          <w:lang w:val="it-IT" w:eastAsia="fr-FR"/>
        </w:rPr>
      </w:pP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Q</w:t>
      </w:r>
      <w:r w:rsidR="00226854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uota</w:t>
      </w:r>
      <w:r w:rsidR="00226854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 di mercato </w:t>
      </w:r>
      <w:r w:rsidR="00C321FF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 xml:space="preserve">sul canale retail del </w:t>
      </w:r>
      <w:r w:rsidR="00783638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>6,</w:t>
      </w:r>
      <w:r w:rsidR="00D26BC5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>8</w:t>
      </w:r>
      <w:r w:rsidR="00D377F4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>%</w:t>
      </w:r>
      <w:r w:rsidR="00C321FF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>, in progressione di +0,7pt rispetto al primo trimestre 2022</w:t>
      </w:r>
      <w:r w:rsidR="008718DB" w:rsidRPr="008B3546">
        <w:rPr>
          <w:rFonts w:ascii="NouvelR" w:eastAsia="Times New Roman" w:hAnsi="NouvelR" w:cstheme="minorHAnsi"/>
          <w:sz w:val="22"/>
          <w:szCs w:val="22"/>
          <w:lang w:val="it-IT" w:eastAsia="fr-FR"/>
        </w:rPr>
        <w:t>.</w:t>
      </w:r>
    </w:p>
    <w:p w14:paraId="06B71633" w14:textId="128C614B" w:rsidR="003D6F2A" w:rsidRPr="008B3546" w:rsidRDefault="008B3546" w:rsidP="008B3546">
      <w:pPr>
        <w:pStyle w:val="Paragrafoelenco"/>
        <w:numPr>
          <w:ilvl w:val="0"/>
          <w:numId w:val="15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Quota di mercato </w:t>
      </w:r>
      <w:r w:rsidR="003C1FA4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nel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Retail </w:t>
      </w:r>
      <w:r w:rsidR="003C1FA4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Green Market (veicoli elettrici</w:t>
      </w:r>
      <w:r w:rsidR="003D6F2A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="003C1FA4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="00C321F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full </w:t>
      </w:r>
      <w:proofErr w:type="spellStart"/>
      <w:r w:rsidR="00C321F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hybrid</w:t>
      </w:r>
      <w:proofErr w:type="spellEnd"/>
      <w:r w:rsidR="00C321F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="003C1FA4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e plug-in</w:t>
      </w:r>
      <w:r w:rsidR="00E51BF2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proofErr w:type="spellStart"/>
      <w:r w:rsidR="00E51BF2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hybr</w:t>
      </w:r>
      <w:r w:rsidR="0070386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id</w:t>
      </w:r>
      <w:proofErr w:type="spellEnd"/>
      <w:r w:rsidR="003C1FA4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)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doppia rispetto </w:t>
      </w:r>
      <w:r w:rsidR="0070386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alla quota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="00D1319C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retail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totale</w:t>
      </w:r>
      <w:r w:rsidR="0070386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pari a</w:t>
      </w:r>
      <w:r w:rsidR="0070386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l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13,6%</w:t>
      </w:r>
      <w:r w:rsidR="00703860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in crescita di 0,7pt rispetto al primo trimestre 2022</w:t>
      </w:r>
      <w:r w:rsidR="00D1319C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.</w:t>
      </w:r>
    </w:p>
    <w:p w14:paraId="377FCF84" w14:textId="202D2427" w:rsidR="008B3546" w:rsidRDefault="008B3546" w:rsidP="008B3546">
      <w:pPr>
        <w:pStyle w:val="Paragrafoelenco"/>
        <w:numPr>
          <w:ilvl w:val="0"/>
          <w:numId w:val="15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Quota di mercato sul retail elettrico pari a</w:t>
      </w:r>
      <w:r w:rsidR="0056103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l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14,5%</w:t>
      </w:r>
      <w:r w:rsidR="0056103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in crescita di 3,9pt rispetto al primo trimestre 2022, guadagnando una posizione nel ranking </w:t>
      </w:r>
      <w:r w:rsidR="0056103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che porta Renault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al secondo posto</w:t>
      </w:r>
      <w:r w:rsidR="0056103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.</w:t>
      </w:r>
    </w:p>
    <w:p w14:paraId="033DF298" w14:textId="4DE0789C" w:rsidR="003D6F2A" w:rsidRPr="008B3546" w:rsidRDefault="003D6F2A" w:rsidP="008B3546">
      <w:pPr>
        <w:pStyle w:val="Paragrafoelenco"/>
        <w:numPr>
          <w:ilvl w:val="0"/>
          <w:numId w:val="15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Renault prosegue </w:t>
      </w:r>
      <w:r w:rsidR="00E56C79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con efficacia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il suo piano di riconquista del segmento C</w:t>
      </w:r>
      <w:r w:rsidR="00507B70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grazie ad Arkana, al</w:t>
      </w:r>
      <w:r w:rsidR="002F3B75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successo di Mégane E-TECH Electric</w:t>
      </w:r>
      <w:r w:rsidR="002F3B75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, </w:t>
      </w:r>
      <w:r w:rsidR="00276E5A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che si conferma </w:t>
      </w:r>
      <w:r w:rsidR="002F3B75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primo modello </w:t>
      </w:r>
      <w:r w:rsidR="004F7A3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ele</w:t>
      </w:r>
      <w:r w:rsidR="00166B20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t</w:t>
      </w:r>
      <w:r w:rsidR="004F7A3F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trico </w:t>
      </w:r>
      <w:r w:rsidR="002F3B75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del suo segmento,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="00AA736E"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ed </w:t>
      </w:r>
      <w:r w:rsidRPr="008B3546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al lancio di Austral.</w:t>
      </w:r>
    </w:p>
    <w:p w14:paraId="799DBDB6" w14:textId="77777777" w:rsidR="00A66F7E" w:rsidRPr="008B3546" w:rsidRDefault="00A66F7E" w:rsidP="00A66F7E">
      <w:pPr>
        <w:pStyle w:val="Paragrafoelenco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</w:p>
    <w:p w14:paraId="5F41D584" w14:textId="77777777" w:rsidR="006E6868" w:rsidRPr="007B6E71" w:rsidRDefault="006E6868" w:rsidP="00003620">
      <w:pPr>
        <w:pStyle w:val="Sous-titre1"/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</w:p>
    <w:p w14:paraId="20BC2A4C" w14:textId="6964F700" w:rsidR="004C2CFC" w:rsidRPr="007B6E71" w:rsidRDefault="00B153D0" w:rsidP="00003620">
      <w:pPr>
        <w:pStyle w:val="Sous-titre1"/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  <w:r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IL VALORE, LA </w:t>
      </w:r>
      <w:r w:rsidR="004C2CFC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PRIORIT</w:t>
      </w:r>
      <w:r w:rsidR="004C2CFC" w:rsidRPr="007B6E71">
        <w:rPr>
          <w:rFonts w:ascii="NouvelR" w:eastAsia="Times New Roman" w:hAnsi="NouvelR" w:cs="Calibri"/>
          <w:b/>
          <w:bCs/>
          <w:caps w:val="0"/>
          <w:color w:val="000000" w:themeColor="text1"/>
          <w:lang w:val="it-IT"/>
        </w:rPr>
        <w:t>À</w:t>
      </w:r>
      <w:r w:rsidR="002152C0" w:rsidRPr="007B6E71">
        <w:rPr>
          <w:rFonts w:ascii="NouvelR" w:eastAsia="Times New Roman" w:hAnsi="NouvelR" w:cs="Calibri"/>
          <w:b/>
          <w:bCs/>
          <w:caps w:val="0"/>
          <w:color w:val="000000" w:themeColor="text1"/>
          <w:lang w:val="it-IT"/>
        </w:rPr>
        <w:t xml:space="preserve"> </w:t>
      </w:r>
      <w:r w:rsidR="00A1750C">
        <w:rPr>
          <w:rFonts w:ascii="NouvelR" w:eastAsia="Times New Roman" w:hAnsi="NouvelR" w:cs="Calibri"/>
          <w:b/>
          <w:bCs/>
          <w:caps w:val="0"/>
          <w:color w:val="000000" w:themeColor="text1"/>
          <w:lang w:val="it-IT"/>
        </w:rPr>
        <w:t>ASSOLUTA</w:t>
      </w:r>
    </w:p>
    <w:p w14:paraId="35AB6BB5" w14:textId="55566478" w:rsidR="0045315A" w:rsidRPr="007B6E71" w:rsidRDefault="00DF438B" w:rsidP="00003620">
      <w:pPr>
        <w:pStyle w:val="Sous-titre1"/>
        <w:jc w:val="both"/>
        <w:rPr>
          <w:rFonts w:ascii="NouvelR" w:eastAsia="Times New Roman" w:hAnsi="NouvelR" w:cstheme="minorHAnsi"/>
          <w:caps w:val="0"/>
          <w:color w:val="0070C0"/>
          <w:lang w:val="it-IT"/>
        </w:rPr>
      </w:pPr>
      <w:r>
        <w:rPr>
          <w:rFonts w:ascii="NouvelR" w:eastAsia="Times New Roman" w:hAnsi="NouvelR" w:cstheme="minorHAnsi"/>
          <w:caps w:val="0"/>
          <w:color w:val="000000" w:themeColor="text1"/>
          <w:lang w:val="it-IT"/>
        </w:rPr>
        <w:t>Nel I trimestre 2023</w:t>
      </w:r>
      <w:r w:rsidR="00607036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Renault ha</w:t>
      </w:r>
      <w:r w:rsidR="00AC7A34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607036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commercializzato</w:t>
      </w:r>
      <w:r w:rsidR="005A4648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F571E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16.031</w:t>
      </w:r>
      <w:r w:rsidR="0023255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4F177F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autovetture</w:t>
      </w:r>
      <w:r w:rsidR="005A4648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a clienti privati</w:t>
      </w:r>
      <w:r w:rsidR="00D328DF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,</w:t>
      </w:r>
      <w:r w:rsidR="00386C6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registrando un incremento del 22% rispetto al 2022,</w:t>
      </w:r>
      <w:r w:rsidR="00BA3A27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D328DF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c</w:t>
      </w:r>
      <w:r w:rsidR="00BA3A27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on </w:t>
      </w:r>
      <w:r w:rsidR="00D328DF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una quota di mercato </w:t>
      </w:r>
      <w:r w:rsidR="00D328DF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de</w:t>
      </w:r>
      <w:r w:rsidR="00BA3A27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l </w:t>
      </w:r>
      <w:r w:rsidR="0040752C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6.</w:t>
      </w:r>
      <w:r w:rsidR="00E33FFE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8</w:t>
      </w:r>
      <w:r w:rsidR="00BA3A27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%</w:t>
      </w:r>
      <w:r w:rsidR="0040752C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(</w:t>
      </w:r>
      <w:r w:rsidR="00E501B0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+0,</w:t>
      </w:r>
      <w:r w:rsidR="00E33FFE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7</w:t>
      </w:r>
      <w:r w:rsidR="00E501B0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pt)</w:t>
      </w:r>
      <w:r w:rsidR="008A4C75" w:rsidRPr="00A1750C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,</w:t>
      </w:r>
      <w:r w:rsidR="008A4C75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F86161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su un totale di </w:t>
      </w:r>
      <w:r w:rsidR="00A1750C">
        <w:rPr>
          <w:rFonts w:ascii="NouvelR" w:hAnsi="NouvelR"/>
          <w:lang w:val="it-IT" w:eastAsia="it-IT"/>
        </w:rPr>
        <w:t>21.071</w:t>
      </w:r>
      <w:r w:rsidR="00671D12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unità </w:t>
      </w:r>
      <w:r w:rsidR="00F86161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immatricolate </w:t>
      </w:r>
      <w:r w:rsidR="00671D12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(</w:t>
      </w:r>
      <w:r w:rsidR="0097155C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autovetture</w:t>
      </w:r>
      <w:r w:rsidR="00671D12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)</w:t>
      </w:r>
      <w:r w:rsidR="005C044B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.</w:t>
      </w:r>
      <w:r w:rsidR="0023255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</w:p>
    <w:p w14:paraId="2D94DBAA" w14:textId="77777777" w:rsidR="00307416" w:rsidRPr="007B6E71" w:rsidRDefault="00307416" w:rsidP="00003620">
      <w:pPr>
        <w:pStyle w:val="Sous-titre1"/>
        <w:jc w:val="both"/>
        <w:rPr>
          <w:rFonts w:ascii="NouvelR" w:hAnsi="NouvelR"/>
          <w:lang w:val="it-IT"/>
        </w:rPr>
      </w:pPr>
    </w:p>
    <w:p w14:paraId="5BF333D0" w14:textId="289740FA" w:rsidR="000D33CF" w:rsidRPr="007B6E71" w:rsidRDefault="000D33CF" w:rsidP="00B65434">
      <w:pPr>
        <w:pStyle w:val="Sous-titre1"/>
        <w:rPr>
          <w:rFonts w:ascii="NouvelR" w:hAnsi="NouvelR"/>
          <w:b/>
          <w:bCs/>
          <w:lang w:val="it-IT"/>
        </w:rPr>
      </w:pPr>
      <w:r w:rsidRPr="007B6E71">
        <w:rPr>
          <w:rFonts w:ascii="NouvelR" w:hAnsi="NouvelR"/>
          <w:b/>
          <w:bCs/>
          <w:lang w:val="it-IT"/>
        </w:rPr>
        <w:t xml:space="preserve">RENAULT, </w:t>
      </w:r>
      <w:r w:rsidR="0087076F">
        <w:rPr>
          <w:rFonts w:ascii="NouvelR" w:hAnsi="NouvelR"/>
          <w:b/>
          <w:bCs/>
          <w:lang w:val="it-IT"/>
        </w:rPr>
        <w:t>SUL PODIO N</w:t>
      </w:r>
      <w:r w:rsidRPr="007B6E71">
        <w:rPr>
          <w:rFonts w:ascii="NouvelR" w:hAnsi="NouvelR"/>
          <w:b/>
          <w:bCs/>
          <w:lang w:val="it-IT"/>
        </w:rPr>
        <w:t>EL MERCATO ELETTRICO</w:t>
      </w:r>
      <w:r w:rsidR="003C1DDF">
        <w:rPr>
          <w:rFonts w:ascii="NouvelR" w:hAnsi="NouvelR"/>
          <w:b/>
          <w:bCs/>
          <w:lang w:val="it-IT"/>
        </w:rPr>
        <w:t xml:space="preserve"> e</w:t>
      </w:r>
      <w:r w:rsidR="00CF6154">
        <w:rPr>
          <w:rFonts w:ascii="NouvelR" w:hAnsi="NouvelR"/>
          <w:b/>
          <w:bCs/>
          <w:lang w:val="it-IT"/>
        </w:rPr>
        <w:t>D</w:t>
      </w:r>
      <w:r w:rsidR="003C1DDF">
        <w:rPr>
          <w:rFonts w:ascii="NouvelR" w:hAnsi="NouvelR"/>
          <w:b/>
          <w:bCs/>
          <w:lang w:val="it-IT"/>
        </w:rPr>
        <w:t xml:space="preserve"> elettrico</w:t>
      </w:r>
      <w:r w:rsidRPr="007B6E71">
        <w:rPr>
          <w:rFonts w:ascii="NouvelR" w:hAnsi="NouvelR"/>
          <w:b/>
          <w:bCs/>
          <w:lang w:val="it-IT"/>
        </w:rPr>
        <w:t xml:space="preserve"> A PRIVATI</w:t>
      </w:r>
    </w:p>
    <w:p w14:paraId="612166EC" w14:textId="2D90B973" w:rsidR="00E00CDE" w:rsidRPr="007B6E71" w:rsidRDefault="00D90D64" w:rsidP="00E00CDE">
      <w:pPr>
        <w:pStyle w:val="Sous-titre1"/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  <w:r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Renault si posiziona sul </w:t>
      </w:r>
      <w:r w:rsidRPr="00656777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terzo gradino del podio nel mercato elettrico</w:t>
      </w:r>
      <w:r w:rsidR="00546507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, con 1.466 immatricolazioni (+65%) ed una quota del 9,0%</w:t>
      </w:r>
      <w:r w:rsidR="006959A4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(+1,1 </w:t>
      </w:r>
      <w:proofErr w:type="spellStart"/>
      <w:r w:rsidR="006959A4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pt</w:t>
      </w:r>
      <w:proofErr w:type="spellEnd"/>
      <w:r w:rsidR="006959A4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), </w:t>
      </w:r>
      <w:r w:rsidR="0041023A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con un mix 100% elettrico </w:t>
      </w:r>
      <w:r w:rsidR="00CF6154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che raggiunge il</w:t>
      </w:r>
      <w:r w:rsidR="0041023A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7% sul totale delle vendite della Marca (+1,4 </w:t>
      </w:r>
      <w:proofErr w:type="spellStart"/>
      <w:r w:rsidR="0041023A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pt</w:t>
      </w:r>
      <w:proofErr w:type="spellEnd"/>
      <w:r w:rsidR="0041023A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).</w:t>
      </w:r>
      <w:r w:rsidR="00E00CDE" w:rsidRPr="00E00CD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E00CD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Renault </w:t>
      </w:r>
      <w:r w:rsidR="00E00CD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si attesta </w:t>
      </w:r>
      <w:r w:rsidR="00E00CDE" w:rsidRPr="00B65143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al secondo posto</w:t>
      </w:r>
      <w:r w:rsidR="00E00CD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E00CDE" w:rsidRPr="007F33DF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del mercato elettrico a privati</w:t>
      </w:r>
      <w:r w:rsidR="00E00CD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, con una quota del 1</w:t>
      </w:r>
      <w:r w:rsidR="00E00CD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4</w:t>
      </w:r>
      <w:r w:rsidR="00E00CD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,</w:t>
      </w:r>
      <w:r w:rsidR="00E00CD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5</w:t>
      </w:r>
      <w:r w:rsidR="00E00CD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%</w:t>
      </w:r>
      <w:r w:rsidR="00E00CD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e 1.259 unità immatricolate</w:t>
      </w:r>
      <w:r w:rsidR="00E00CD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. </w:t>
      </w:r>
    </w:p>
    <w:p w14:paraId="6F62F983" w14:textId="597661BF" w:rsidR="006959A4" w:rsidRDefault="006959A4" w:rsidP="00370B24">
      <w:pPr>
        <w:pStyle w:val="Sous-titre1"/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</w:p>
    <w:p w14:paraId="150FD25D" w14:textId="77777777" w:rsidR="00D1319C" w:rsidRPr="007B2B67" w:rsidRDefault="00D1319C" w:rsidP="00D1319C">
      <w:pPr>
        <w:pStyle w:val="Sous-titre1"/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  <w:r w:rsidRPr="007B2B67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RENAULT CAPTUR SUL PODIO DEL MERCATO FULL HYBRID E PLUG-IN HYBRID A PRIVATI </w:t>
      </w:r>
    </w:p>
    <w:p w14:paraId="1B060684" w14:textId="77777777" w:rsidR="00D1319C" w:rsidRPr="007B2B67" w:rsidRDefault="00D1319C" w:rsidP="00D1319C">
      <w:pPr>
        <w:pStyle w:val="Sous-titre1"/>
        <w:tabs>
          <w:tab w:val="left" w:pos="1751"/>
        </w:tabs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  <w:r w:rsidRPr="007B2B67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La Marca Renault prosegue l’elettrificazione della sua gamma con un’offerta prodotto E-TECH innovativa, che continua ad ampliarsi. </w:t>
      </w:r>
    </w:p>
    <w:p w14:paraId="5134A96E" w14:textId="77777777" w:rsidR="00D1319C" w:rsidRPr="007B2B67" w:rsidRDefault="00D1319C" w:rsidP="00D1319C">
      <w:pPr>
        <w:pStyle w:val="Sous-titre1"/>
        <w:tabs>
          <w:tab w:val="left" w:pos="1751"/>
        </w:tabs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  <w:r w:rsidRPr="007B2B67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Captur si attesta sul podio del mercato full </w:t>
      </w:r>
      <w:proofErr w:type="spellStart"/>
      <w:r w:rsidRPr="007B2B67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hybrid</w:t>
      </w:r>
      <w:proofErr w:type="spellEnd"/>
      <w:r w:rsidRPr="007B2B67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a privati, con una quota di mercato del 7,7% e sul podio del suo segmento, con una quota di mercato del 19,2%. </w:t>
      </w:r>
    </w:p>
    <w:p w14:paraId="332D0687" w14:textId="77777777" w:rsidR="00307416" w:rsidRPr="007B6E71" w:rsidRDefault="00307416" w:rsidP="002416E1">
      <w:pPr>
        <w:pStyle w:val="Sous-titre1"/>
        <w:tabs>
          <w:tab w:val="left" w:pos="1751"/>
        </w:tabs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</w:p>
    <w:p w14:paraId="784E890D" w14:textId="73BEE7DB" w:rsidR="006C75DE" w:rsidRPr="007B6E71" w:rsidRDefault="006C75DE" w:rsidP="002416E1">
      <w:pPr>
        <w:pStyle w:val="Sous-titre1"/>
        <w:tabs>
          <w:tab w:val="left" w:pos="1751"/>
        </w:tabs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  <w:r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CON </w:t>
      </w:r>
      <w:r w:rsidR="006F7080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MEGANE E-TECH ELECTRIC</w:t>
      </w:r>
      <w:r w:rsidR="00227D05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 E AUSTRAL,</w:t>
      </w:r>
      <w:r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 RENAULT </w:t>
      </w:r>
      <w:r w:rsidR="003215B5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PROSEGUE </w:t>
      </w:r>
      <w:r w:rsidR="008B32B0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CON EFFICACIA </w:t>
      </w:r>
      <w:r w:rsidR="003215B5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LA</w:t>
      </w:r>
      <w:r w:rsidR="002767AF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 </w:t>
      </w:r>
      <w:r w:rsidR="00F22F33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SUA </w:t>
      </w:r>
      <w:r w:rsidR="002767AF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RICONQUISTA DEL SEGMENTO C</w:t>
      </w:r>
    </w:p>
    <w:p w14:paraId="25E5831B" w14:textId="4C5EBDFE" w:rsidR="00096D0D" w:rsidRPr="002A0A50" w:rsidRDefault="003A46DC" w:rsidP="00C8488D">
      <w:pPr>
        <w:pStyle w:val="Sous-titre1"/>
        <w:jc w:val="both"/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</w:pPr>
      <w:r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L’offensiva di Renault </w:t>
      </w:r>
      <w:r w:rsidR="00863C73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nel segmento C, avviata con</w:t>
      </w:r>
      <w:r w:rsidR="005C48C6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5C48C6" w:rsidRPr="00A9329E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Arkana</w:t>
      </w:r>
      <w:r w:rsidR="00C8488D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863C73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nel 2021</w:t>
      </w:r>
      <w:r w:rsidR="005C48C6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, </w:t>
      </w:r>
      <w:r w:rsidR="00863C73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è proseguita lo scorso anno con la commercializzazione di</w:t>
      </w:r>
      <w:r w:rsidR="00C8488D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F01C8E" w:rsidRPr="00A9329E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Mégane E-TECH Electric</w:t>
      </w:r>
      <w:r w:rsidR="00F01C8E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, </w:t>
      </w:r>
      <w:r w:rsidR="00863C73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che si conferma anche nel I trimestre 202</w:t>
      </w:r>
      <w:r w:rsidR="00CD37DA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3</w:t>
      </w:r>
      <w:r w:rsidR="004A5538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4A5538" w:rsidRPr="00A9329E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primo modello</w:t>
      </w:r>
      <w:r w:rsidR="004C1EBF" w:rsidRPr="00A9329E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 del suo segmento</w:t>
      </w:r>
      <w:r w:rsidR="004A5538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, </w:t>
      </w:r>
      <w:r w:rsidR="00A9329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con una quota di mercato del </w:t>
      </w:r>
      <w:r w:rsidR="00C76D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23,3</w:t>
      </w:r>
      <w:r w:rsidR="00A9329E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%</w:t>
      </w:r>
      <w:r w:rsidR="00001251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. Renault </w:t>
      </w:r>
      <w:r w:rsidR="00230C6A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ha rafforzato</w:t>
      </w:r>
      <w:r w:rsidR="00001251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C76D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ulteriormente </w:t>
      </w:r>
      <w:r w:rsidR="00001251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la sua presenza su questo segmento</w:t>
      </w:r>
      <w:r w:rsidR="007A06D5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, con l’arrivo </w:t>
      </w:r>
      <w:r w:rsidR="00D67257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del SUV</w:t>
      </w:r>
      <w:r w:rsidR="00230C6A" w:rsidRPr="007B6E71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230C6A" w:rsidRPr="001822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tecnologico</w:t>
      </w:r>
      <w:r w:rsidR="00D67257" w:rsidRPr="001822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D67257" w:rsidRPr="00182266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Austral</w:t>
      </w:r>
      <w:r w:rsidR="00230C6A" w:rsidRPr="001822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, </w:t>
      </w:r>
      <w:r w:rsidR="00B336C9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il cui</w:t>
      </w:r>
      <w:r w:rsidR="000924C4" w:rsidRPr="001822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</w:t>
      </w:r>
      <w:r w:rsidR="000924C4" w:rsidRPr="00182266">
        <w:rPr>
          <w:rFonts w:ascii="NouvelR" w:eastAsia="Times New Roman" w:hAnsi="NouvelR" w:cstheme="minorHAnsi"/>
          <w:caps w:val="0"/>
          <w:color w:val="000000" w:themeColor="text1"/>
          <w:lang w:val="it-IT"/>
        </w:rPr>
        <w:lastRenderedPageBreak/>
        <w:t xml:space="preserve">lancio </w:t>
      </w:r>
      <w:r w:rsidR="00B336C9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si sta dimostrando </w:t>
      </w:r>
      <w:r w:rsidR="00B336C9" w:rsidRPr="00BC57B5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un</w:t>
      </w:r>
      <w:r w:rsidR="000924C4" w:rsidRPr="00BC57B5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 xml:space="preserve"> successo</w:t>
      </w:r>
      <w:r w:rsidR="0090703A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: l’80% delle vendite </w:t>
      </w:r>
      <w:r w:rsidR="00EC2F63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sono </w:t>
      </w:r>
      <w:r w:rsidR="002A43AB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relative alla motorizzazione E-TECH full </w:t>
      </w:r>
      <w:proofErr w:type="spellStart"/>
      <w:r w:rsidR="002A43AB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hybrid</w:t>
      </w:r>
      <w:proofErr w:type="spellEnd"/>
      <w:r w:rsidR="004F7A69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e l</w:t>
      </w:r>
      <w:r w:rsidR="00883D5D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a versione top di gamma, Esprit Alpine, rappresenta il 40% delle vendite totali</w:t>
      </w:r>
      <w:r w:rsidR="009655FB">
        <w:rPr>
          <w:rFonts w:ascii="NouvelR" w:eastAsia="Times New Roman" w:hAnsi="NouvelR" w:cstheme="minorHAnsi"/>
          <w:caps w:val="0"/>
          <w:color w:val="000000" w:themeColor="text1"/>
          <w:lang w:val="it-IT"/>
        </w:rPr>
        <w:t xml:space="preserve"> del modello</w:t>
      </w:r>
      <w:r w:rsidR="00CB6FC6">
        <w:rPr>
          <w:rFonts w:ascii="NouvelR" w:eastAsia="Times New Roman" w:hAnsi="NouvelR" w:cstheme="minorHAnsi"/>
          <w:caps w:val="0"/>
          <w:color w:val="000000" w:themeColor="text1"/>
          <w:lang w:val="it-IT"/>
        </w:rPr>
        <w:t>.</w:t>
      </w:r>
      <w:r w:rsidR="00CB6FC6" w:rsidRPr="00CB6FC6">
        <w:rPr>
          <w:rFonts w:ascii="NouvelR" w:eastAsia="Times New Roman" w:hAnsi="NouvelR" w:cstheme="minorHAnsi"/>
          <w:caps w:val="0"/>
          <w:lang w:val="it-IT"/>
        </w:rPr>
        <w:t xml:space="preserve"> </w:t>
      </w:r>
      <w:r w:rsidR="00CB6FC6" w:rsidRPr="00182266">
        <w:rPr>
          <w:rFonts w:ascii="NouvelR" w:eastAsia="Times New Roman" w:hAnsi="NouvelR" w:cstheme="minorHAnsi"/>
          <w:caps w:val="0"/>
          <w:lang w:val="it-IT"/>
        </w:rPr>
        <w:t xml:space="preserve">Alla fine del </w:t>
      </w:r>
      <w:r w:rsidR="00CB6FC6">
        <w:rPr>
          <w:rFonts w:ascii="NouvelR" w:eastAsia="Times New Roman" w:hAnsi="NouvelR" w:cstheme="minorHAnsi"/>
          <w:caps w:val="0"/>
          <w:lang w:val="it-IT"/>
        </w:rPr>
        <w:t>I trimestre 2023</w:t>
      </w:r>
      <w:r w:rsidR="00CB6FC6" w:rsidRPr="00182266">
        <w:rPr>
          <w:rFonts w:ascii="NouvelR" w:eastAsia="Times New Roman" w:hAnsi="NouvelR" w:cstheme="minorHAnsi"/>
          <w:caps w:val="0"/>
          <w:lang w:val="it-IT"/>
        </w:rPr>
        <w:t xml:space="preserve">, Renault registra una quota di mercato del </w:t>
      </w:r>
      <w:r w:rsidR="00CB6FC6">
        <w:rPr>
          <w:rFonts w:ascii="NouvelR" w:eastAsia="Times New Roman" w:hAnsi="NouvelR" w:cstheme="minorHAnsi"/>
          <w:caps w:val="0"/>
          <w:lang w:val="it-IT"/>
        </w:rPr>
        <w:t>3</w:t>
      </w:r>
      <w:r w:rsidR="00CB6FC6" w:rsidRPr="00182266">
        <w:rPr>
          <w:rFonts w:ascii="NouvelR" w:eastAsia="Times New Roman" w:hAnsi="NouvelR" w:cstheme="minorHAnsi"/>
          <w:caps w:val="0"/>
          <w:lang w:val="it-IT"/>
        </w:rPr>
        <w:t>,</w:t>
      </w:r>
      <w:r w:rsidR="00CB6FC6">
        <w:rPr>
          <w:rFonts w:ascii="NouvelR" w:eastAsia="Times New Roman" w:hAnsi="NouvelR" w:cstheme="minorHAnsi"/>
          <w:caps w:val="0"/>
          <w:lang w:val="it-IT"/>
        </w:rPr>
        <w:t>6</w:t>
      </w:r>
      <w:r w:rsidR="00CB6FC6" w:rsidRPr="00182266">
        <w:rPr>
          <w:rFonts w:ascii="NouvelR" w:eastAsia="Times New Roman" w:hAnsi="NouvelR" w:cstheme="minorHAnsi"/>
          <w:caps w:val="0"/>
          <w:lang w:val="it-IT"/>
        </w:rPr>
        <w:t>% nel segmento C (+1</w:t>
      </w:r>
      <w:r w:rsidR="00CB6FC6">
        <w:rPr>
          <w:rFonts w:ascii="NouvelR" w:eastAsia="Times New Roman" w:hAnsi="NouvelR" w:cstheme="minorHAnsi"/>
          <w:caps w:val="0"/>
          <w:lang w:val="it-IT"/>
        </w:rPr>
        <w:t xml:space="preserve"> </w:t>
      </w:r>
      <w:proofErr w:type="spellStart"/>
      <w:r w:rsidR="00CB6FC6" w:rsidRPr="00182266">
        <w:rPr>
          <w:rFonts w:ascii="NouvelR" w:eastAsia="Times New Roman" w:hAnsi="NouvelR" w:cstheme="minorHAnsi"/>
          <w:caps w:val="0"/>
          <w:lang w:val="it-IT"/>
        </w:rPr>
        <w:t>pt</w:t>
      </w:r>
      <w:proofErr w:type="spellEnd"/>
      <w:r w:rsidR="00CB6FC6" w:rsidRPr="00182266">
        <w:rPr>
          <w:rFonts w:ascii="NouvelR" w:eastAsia="Times New Roman" w:hAnsi="NouvelR" w:cstheme="minorHAnsi"/>
          <w:caps w:val="0"/>
          <w:lang w:val="it-IT"/>
        </w:rPr>
        <w:t xml:space="preserve"> rispetto al </w:t>
      </w:r>
      <w:r w:rsidR="00CB6FC6">
        <w:rPr>
          <w:rFonts w:ascii="NouvelR" w:eastAsia="Times New Roman" w:hAnsi="NouvelR" w:cstheme="minorHAnsi"/>
          <w:caps w:val="0"/>
          <w:lang w:val="it-IT"/>
        </w:rPr>
        <w:t xml:space="preserve">I trimestre </w:t>
      </w:r>
      <w:r w:rsidR="00CB6FC6" w:rsidRPr="00182266">
        <w:rPr>
          <w:rFonts w:ascii="NouvelR" w:eastAsia="Times New Roman" w:hAnsi="NouvelR" w:cstheme="minorHAnsi"/>
          <w:caps w:val="0"/>
          <w:lang w:val="it-IT"/>
        </w:rPr>
        <w:t>202</w:t>
      </w:r>
      <w:r w:rsidR="00CB6FC6">
        <w:rPr>
          <w:rFonts w:ascii="NouvelR" w:eastAsia="Times New Roman" w:hAnsi="NouvelR" w:cstheme="minorHAnsi"/>
          <w:caps w:val="0"/>
          <w:lang w:val="it-IT"/>
        </w:rPr>
        <w:t>2</w:t>
      </w:r>
      <w:r w:rsidR="00CB6FC6" w:rsidRPr="00182266">
        <w:rPr>
          <w:rFonts w:ascii="NouvelR" w:eastAsia="Times New Roman" w:hAnsi="NouvelR" w:cstheme="minorHAnsi"/>
          <w:caps w:val="0"/>
          <w:lang w:val="it-IT"/>
        </w:rPr>
        <w:t>).</w:t>
      </w:r>
    </w:p>
    <w:p w14:paraId="3DB9F382" w14:textId="77777777" w:rsidR="00344202" w:rsidRDefault="00344202" w:rsidP="00C8488D">
      <w:pPr>
        <w:pStyle w:val="Sous-titre1"/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</w:p>
    <w:p w14:paraId="5D637554" w14:textId="63CFAC68" w:rsidR="00096D0D" w:rsidRDefault="00344202" w:rsidP="00C8488D">
      <w:pPr>
        <w:pStyle w:val="Sous-titre1"/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  <w:r>
        <w:rPr>
          <w:rFonts w:ascii="NouvelR" w:eastAsia="Times New Roman" w:hAnsi="NouvelR" w:cstheme="minorHAnsi"/>
          <w:i/>
          <w:iCs/>
          <w:caps w:val="0"/>
          <w:noProof/>
          <w:color w:val="000000" w:themeColor="text1"/>
          <w:lang w:val="it-IT"/>
        </w:rPr>
        <w:drawing>
          <wp:inline distT="0" distB="0" distL="0" distR="0" wp14:anchorId="3115F849" wp14:editId="1094D1DF">
            <wp:extent cx="6260465" cy="4175760"/>
            <wp:effectExtent l="0" t="0" r="6985" b="0"/>
            <wp:docPr id="1" name="Immagine 1" descr="Immagine che contiene aria aperta, cielo, automobile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aria aperta, cielo, automobile, albero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D83C" w14:textId="516B3DBA" w:rsidR="00F57EB6" w:rsidRPr="00182266" w:rsidRDefault="00F57EB6" w:rsidP="00C8488D">
      <w:pPr>
        <w:pStyle w:val="Sous-titre1"/>
        <w:jc w:val="both"/>
        <w:rPr>
          <w:rFonts w:ascii="NouvelR" w:eastAsia="Times New Roman" w:hAnsi="NouvelR" w:cstheme="minorHAnsi"/>
          <w:caps w:val="0"/>
          <w:color w:val="000000" w:themeColor="text1"/>
          <w:lang w:val="it-IT"/>
        </w:rPr>
      </w:pPr>
    </w:p>
    <w:p w14:paraId="3CEC5329" w14:textId="01E1B880" w:rsidR="00954F47" w:rsidRDefault="005B0ED2" w:rsidP="00C8488D">
      <w:pPr>
        <w:pStyle w:val="Sous-titre1"/>
        <w:jc w:val="both"/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</w:pPr>
      <w:r w:rsidRPr="007B6E71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«</w:t>
      </w:r>
      <w:r w:rsidR="009E16E0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I nostri risultati del I trimestre sono assolutamente </w:t>
      </w:r>
      <w:r w:rsidR="00EE737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in linea</w:t>
      </w:r>
      <w:r w:rsidR="001A787A">
        <w:rPr>
          <w:lang w:val="it-IT"/>
        </w:rPr>
        <w:t xml:space="preserve"> </w:t>
      </w:r>
      <w:r w:rsidR="001A787A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con gli assi</w:t>
      </w:r>
      <w:r w:rsidR="0073032B" w:rsidRPr="0073032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661127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principali della strategia</w:t>
      </w:r>
      <w:r w:rsidR="0073032B" w:rsidRPr="0073032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proofErr w:type="spellStart"/>
      <w:r w:rsidR="0073032B" w:rsidRPr="0073032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Renaulution</w:t>
      </w:r>
      <w:proofErr w:type="spellEnd"/>
      <w:r w:rsidR="0073032B" w:rsidRPr="0073032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: progressione delle vendite </w:t>
      </w:r>
      <w:r w:rsidR="00D1319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nel canale privati, il più importante in Italia</w:t>
      </w:r>
      <w:r w:rsidR="0073032B" w:rsidRPr="0073032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, leadership nel green market ed offensiva nel segmento C. </w:t>
      </w:r>
      <w:r w:rsidR="00CB6FC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Nel canale a privati i nostri volumi crescono </w:t>
      </w:r>
      <w:r w:rsidR="001A787A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del 22% </w:t>
      </w:r>
      <w:r w:rsidR="004D072A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rispetto allo </w:t>
      </w:r>
      <w:r w:rsidR="001A787A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scorso anno.</w:t>
      </w:r>
      <w:r w:rsidR="004D072A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E3308F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Con l</w:t>
      </w:r>
      <w:r w:rsidR="006C4DE6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a</w:t>
      </w:r>
      <w:r w:rsidR="00DB6632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336BB6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nostr</w:t>
      </w:r>
      <w:r w:rsidR="006C4DE6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a</w:t>
      </w:r>
      <w:r w:rsidR="00336BB6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6C4DE6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gamma</w:t>
      </w:r>
      <w:r w:rsidR="00DB6632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E-TECH </w:t>
      </w:r>
      <w:r w:rsidR="00E3308F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realizziamo</w:t>
      </w:r>
      <w:r w:rsidR="00CF6885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EC2CFF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il 36</w:t>
      </w:r>
      <w:r w:rsidR="00837391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% delle nostre vendite</w:t>
      </w:r>
      <w:r w:rsidR="005C2040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, </w:t>
      </w:r>
      <w:r w:rsidR="00C51EA4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portando </w:t>
      </w:r>
      <w:proofErr w:type="gramStart"/>
      <w:r w:rsidR="00C51EA4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il </w:t>
      </w:r>
      <w:r w:rsidR="00F865A4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mix</w:t>
      </w:r>
      <w:proofErr w:type="gramEnd"/>
      <w:r w:rsidR="00F865A4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8D2D47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in </w:t>
      </w:r>
      <w:r w:rsidR="00C51EA4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crescita</w:t>
      </w:r>
      <w:r w:rsidR="00F865A4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rispetto </w:t>
      </w:r>
      <w:r w:rsidR="00EC2CFF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allo stesso periodo </w:t>
      </w:r>
      <w:r w:rsidR="00512FB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del 2022</w:t>
      </w:r>
      <w:r w:rsidR="00A94E8F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. I</w:t>
      </w:r>
      <w:r w:rsidR="00DC1939" w:rsidRPr="00BF06B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nfine</w:t>
      </w:r>
      <w:r w:rsidR="00DC1939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, </w:t>
      </w:r>
      <w:r w:rsidR="00886DC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stiamo portando</w:t>
      </w:r>
      <w:r w:rsidR="007E008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avanti con successo la nostra offensiva nel segmento C, </w:t>
      </w:r>
      <w:r w:rsidR="002D03DE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con un </w:t>
      </w:r>
      <w:r w:rsidR="005E40E4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mi</w:t>
      </w:r>
      <w:r w:rsidR="00DB4C2E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x </w:t>
      </w:r>
      <w:r w:rsidR="00CB6FC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in forte crescita</w:t>
      </w:r>
      <w:r w:rsidR="00D24123" w:rsidRPr="0018226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, </w:t>
      </w:r>
      <w:r w:rsidR="007E008C" w:rsidRPr="0018226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grazie a</w:t>
      </w:r>
      <w:r w:rsidR="00ED2DE1" w:rsidRPr="0018226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l successo</w:t>
      </w:r>
      <w:r w:rsidR="00ED2DE1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di</w:t>
      </w:r>
      <w:r w:rsidR="007E008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Arkana</w:t>
      </w:r>
      <w:r w:rsidR="00ED2DE1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, </w:t>
      </w:r>
      <w:r w:rsidR="00D24123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di</w:t>
      </w:r>
      <w:r w:rsidR="00ED2DE1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Mégane E-TECH Electric </w:t>
      </w:r>
      <w:r w:rsidR="00512FB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e</w:t>
      </w:r>
      <w:r w:rsidR="00104C62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di Austral</w:t>
      </w:r>
      <w:r w:rsidR="00F049F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che ci sta regalando grande </w:t>
      </w:r>
      <w:r w:rsidR="00E011CE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soddisfazione</w:t>
      </w:r>
      <w:r w:rsidR="00104C62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.</w:t>
      </w:r>
      <w:r w:rsidR="0067244C" w:rsidRPr="0067244C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</w:p>
    <w:p w14:paraId="4FB8B4E9" w14:textId="273075B5" w:rsidR="00CE5136" w:rsidRPr="007B6E71" w:rsidRDefault="005E3CD0" w:rsidP="00C8488D">
      <w:pPr>
        <w:pStyle w:val="Sous-titre1"/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  <w:r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Nel </w:t>
      </w:r>
      <w:r w:rsidR="00214BE1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corso dell’anno</w:t>
      </w:r>
      <w:r w:rsidR="00954F47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,</w:t>
      </w:r>
      <w:r w:rsidR="00214BE1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proseguiremo </w:t>
      </w:r>
      <w:r w:rsidR="00A1559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con determinazione </w:t>
      </w:r>
      <w:r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su questa traiettoria</w:t>
      </w:r>
      <w:r w:rsidR="00F556C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,</w:t>
      </w:r>
      <w:r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7A7A8E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con un ricco piano prodotto </w:t>
      </w:r>
      <w:r w:rsidR="006D5DBB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che rafforzerà </w:t>
      </w:r>
      <w:r w:rsidR="00A1559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ulteriormente </w:t>
      </w:r>
      <w:r w:rsidR="00284F24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il posizionamento </w:t>
      </w:r>
      <w:r w:rsidR="00F556C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di Renault</w:t>
      </w:r>
      <w:r w:rsidR="00284F24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sugli assi creatori di valore</w:t>
      </w:r>
      <w:r w:rsidR="0067244C" w:rsidRPr="00284F24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.</w:t>
      </w:r>
      <w:r w:rsidR="00902090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2919A6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   </w:t>
      </w:r>
      <w:r w:rsidR="00902090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Il primo appuntamento è </w:t>
      </w:r>
      <w:r w:rsidR="00FE5509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i</w:t>
      </w:r>
      <w:r w:rsidR="00902090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l 18 aprile</w:t>
      </w:r>
      <w:r w:rsidR="00FE5509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,</w:t>
      </w:r>
      <w:r w:rsidR="00902090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con l’anteprima mondiale di Nuova Clio E-Tech full </w:t>
      </w:r>
      <w:proofErr w:type="spellStart"/>
      <w:r w:rsidR="00902090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hybrid</w:t>
      </w:r>
      <w:proofErr w:type="spellEnd"/>
      <w:r w:rsidR="00161C3E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.</w:t>
      </w:r>
      <w:r w:rsidR="005B0ED2" w:rsidRPr="00284F24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>»</w:t>
      </w:r>
      <w:r w:rsidR="00284F24">
        <w:rPr>
          <w:rFonts w:ascii="NouvelR" w:eastAsia="Times New Roman" w:hAnsi="NouvelR" w:cstheme="minorHAnsi"/>
          <w:i/>
          <w:iCs/>
          <w:caps w:val="0"/>
          <w:color w:val="000000" w:themeColor="text1"/>
          <w:lang w:val="it-IT"/>
        </w:rPr>
        <w:t xml:space="preserve"> </w:t>
      </w:r>
      <w:r w:rsidR="005B0ED2" w:rsidRPr="007B6E71"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  <w:t>Raffaele Fusilli, A.D. Renault Italia</w:t>
      </w:r>
    </w:p>
    <w:p w14:paraId="66BDB2E5" w14:textId="77777777" w:rsidR="00240DD3" w:rsidRDefault="00240DD3" w:rsidP="00284F24">
      <w:pPr>
        <w:pStyle w:val="Sous-titre1"/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</w:p>
    <w:p w14:paraId="046E3D3B" w14:textId="77777777" w:rsidR="00240DD3" w:rsidRDefault="00240DD3" w:rsidP="00284F24">
      <w:pPr>
        <w:pStyle w:val="Sous-titre1"/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</w:p>
    <w:p w14:paraId="458CDCFA" w14:textId="77777777" w:rsidR="002919A6" w:rsidRDefault="002919A6" w:rsidP="00284F24">
      <w:pPr>
        <w:pStyle w:val="Sous-titre1"/>
        <w:jc w:val="both"/>
        <w:rPr>
          <w:rFonts w:ascii="NouvelR" w:eastAsia="Times New Roman" w:hAnsi="NouvelR" w:cstheme="minorHAnsi"/>
          <w:b/>
          <w:bCs/>
          <w:caps w:val="0"/>
          <w:color w:val="000000" w:themeColor="text1"/>
          <w:lang w:val="it-IT"/>
        </w:rPr>
      </w:pPr>
    </w:p>
    <w:p w14:paraId="3B6709F5" w14:textId="1684EC69" w:rsidR="008338D5" w:rsidRPr="007B6E71" w:rsidRDefault="00BB3993" w:rsidP="00284F24">
      <w:pPr>
        <w:pStyle w:val="Sous-titre1"/>
        <w:jc w:val="both"/>
        <w:rPr>
          <w:rFonts w:ascii="NouvelR" w:hAnsi="NouvelR"/>
          <w:lang w:val="it-IT"/>
        </w:rPr>
      </w:pPr>
      <w:r w:rsidRPr="007B6E71">
        <w:rPr>
          <w:rFonts w:ascii="NouvelR" w:hAnsi="NouvelR"/>
          <w:lang w:val="it-IT"/>
        </w:rPr>
        <w:lastRenderedPageBreak/>
        <w:t xml:space="preserve">CENNI SU </w:t>
      </w:r>
      <w:r w:rsidR="009E26EA" w:rsidRPr="007B6E71">
        <w:rPr>
          <w:rFonts w:ascii="NouvelR" w:hAnsi="NouvelR"/>
          <w:lang w:val="it-IT"/>
        </w:rPr>
        <w:t>RENAULT</w:t>
      </w:r>
    </w:p>
    <w:p w14:paraId="40FDD62B" w14:textId="77777777" w:rsidR="00BF691D" w:rsidRPr="007B6E71" w:rsidRDefault="00BF691D" w:rsidP="00BF691D">
      <w:pPr>
        <w:tabs>
          <w:tab w:val="left" w:pos="1770"/>
        </w:tabs>
        <w:ind w:right="-64"/>
        <w:jc w:val="both"/>
        <w:rPr>
          <w:rFonts w:ascii="NouvelR" w:hAnsi="NouvelR" w:cs="Arial"/>
          <w:sz w:val="18"/>
          <w:szCs w:val="18"/>
          <w:lang w:val="it-IT"/>
        </w:rPr>
      </w:pPr>
      <w:r w:rsidRPr="007B6E71">
        <w:rPr>
          <w:rFonts w:ascii="NouvelR" w:hAnsi="NouvelR" w:cs="Arial"/>
          <w:sz w:val="18"/>
          <w:szCs w:val="18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7B6E71">
        <w:rPr>
          <w:rFonts w:ascii="NouvelR" w:hAnsi="NouvelR" w:cs="Arial"/>
          <w:sz w:val="18"/>
          <w:szCs w:val="18"/>
          <w:lang w:val="it-IT"/>
        </w:rPr>
        <w:t>Renaulution</w:t>
      </w:r>
      <w:proofErr w:type="spellEnd"/>
      <w:r w:rsidRPr="007B6E71">
        <w:rPr>
          <w:rFonts w:ascii="NouvelR" w:hAnsi="NouvelR" w:cs="Arial"/>
          <w:sz w:val="18"/>
          <w:szCs w:val="18"/>
          <w:lang w:val="it-IT"/>
        </w:rPr>
        <w:t xml:space="preserve"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650E130D" w14:textId="77777777" w:rsidR="00BF691D" w:rsidRPr="007B6E71" w:rsidRDefault="00BF691D" w:rsidP="00BF691D">
      <w:pPr>
        <w:rPr>
          <w:rFonts w:ascii="NouvelR" w:hAnsi="NouvelR"/>
          <w:lang w:val="it-IT"/>
        </w:rPr>
      </w:pPr>
    </w:p>
    <w:p w14:paraId="22713ACA" w14:textId="6AB2EB98" w:rsidR="00BB3993" w:rsidRPr="007B6E71" w:rsidRDefault="00BB3993" w:rsidP="0005089E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</w:p>
    <w:p w14:paraId="6D051BC7" w14:textId="7807A144" w:rsidR="0045105D" w:rsidRPr="007B6E71" w:rsidRDefault="0045105D" w:rsidP="0005089E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</w:p>
    <w:p w14:paraId="57C2B732" w14:textId="63FADEFD" w:rsidR="0045105D" w:rsidRPr="007B6E71" w:rsidRDefault="0045105D" w:rsidP="0005089E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</w:p>
    <w:p w14:paraId="2A498A58" w14:textId="77777777" w:rsidR="0045105D" w:rsidRPr="007B6E71" w:rsidRDefault="0045105D" w:rsidP="0005089E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</w:p>
    <w:p w14:paraId="3EB43A01" w14:textId="5B6A9209" w:rsidR="0005089E" w:rsidRPr="007B6E71" w:rsidRDefault="0005089E" w:rsidP="0005089E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  <w:r w:rsidRPr="007B6E71">
        <w:rPr>
          <w:rFonts w:ascii="NouvelR" w:hAnsi="NouvelR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23221F2B" w14:textId="77777777" w:rsidR="0005089E" w:rsidRPr="007B6E71" w:rsidRDefault="0005089E" w:rsidP="0005089E">
      <w:pPr>
        <w:rPr>
          <w:rFonts w:ascii="NouvelR" w:hAnsi="NouvelR" w:cs="Arial"/>
          <w:caps/>
          <w:sz w:val="20"/>
          <w:szCs w:val="20"/>
          <w:lang w:val="it-IT" w:eastAsia="en-GB"/>
        </w:rPr>
      </w:pPr>
      <w:r w:rsidRPr="007B6E71">
        <w:rPr>
          <w:rFonts w:ascii="NouvelR" w:hAnsi="NouvelR" w:cs="Arial"/>
          <w:b/>
          <w:bCs/>
          <w:sz w:val="20"/>
          <w:szCs w:val="20"/>
          <w:lang w:val="it-IT" w:eastAsia="en-GB"/>
        </w:rPr>
        <w:t>Paola Rèpaci</w:t>
      </w:r>
      <w:r w:rsidRPr="007B6E71">
        <w:rPr>
          <w:rFonts w:ascii="NouvelR" w:hAnsi="NouvelR" w:cs="Arial"/>
          <w:sz w:val="20"/>
          <w:szCs w:val="20"/>
          <w:lang w:val="it-IT" w:eastAsia="en-GB"/>
        </w:rPr>
        <w:t>– Renault/ Alpine Product &amp; Corporate Communication Manager</w:t>
      </w:r>
    </w:p>
    <w:p w14:paraId="3166CACA" w14:textId="50913B23" w:rsidR="0005089E" w:rsidRPr="007B2B67" w:rsidRDefault="00695C40" w:rsidP="0005089E">
      <w:pPr>
        <w:rPr>
          <w:rFonts w:ascii="NouvelR" w:hAnsi="NouvelR" w:cs="Arial"/>
          <w:caps/>
          <w:sz w:val="20"/>
          <w:szCs w:val="20"/>
          <w:lang w:val="it-IT" w:eastAsia="en-GB"/>
        </w:rPr>
      </w:pPr>
      <w:hyperlink r:id="rId11" w:history="1">
        <w:r w:rsidR="0005089E" w:rsidRPr="007B2B67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paola.repaci@renault.it</w:t>
        </w:r>
      </w:hyperlink>
      <w:r w:rsidR="0005089E" w:rsidRPr="007B2B67">
        <w:rPr>
          <w:rFonts w:ascii="NouvelR" w:hAnsi="NouvelR" w:cs="Arial"/>
          <w:sz w:val="20"/>
          <w:szCs w:val="20"/>
          <w:lang w:val="it-IT" w:eastAsia="en-GB"/>
        </w:rPr>
        <w:t xml:space="preserve"> Cell: +39 335 12545</w:t>
      </w:r>
      <w:r w:rsidR="0005089E" w:rsidRPr="007B2B67">
        <w:rPr>
          <w:rFonts w:ascii="NouvelR" w:hAnsi="NouvelR" w:cs="Arial"/>
          <w:caps/>
          <w:sz w:val="20"/>
          <w:szCs w:val="20"/>
          <w:lang w:val="it-IT" w:eastAsia="en-GB"/>
        </w:rPr>
        <w:t>92</w:t>
      </w:r>
      <w:r w:rsidR="00687A03" w:rsidRPr="007B2B67">
        <w:rPr>
          <w:rFonts w:ascii="NouvelR" w:hAnsi="NouvelR" w:cs="Arial"/>
          <w:caps/>
          <w:sz w:val="20"/>
          <w:szCs w:val="20"/>
          <w:lang w:val="it-IT" w:eastAsia="en-GB"/>
        </w:rPr>
        <w:t xml:space="preserve"> - </w:t>
      </w:r>
      <w:r w:rsidR="0005089E" w:rsidRPr="007B2B67">
        <w:rPr>
          <w:rFonts w:ascii="NouvelR" w:hAnsi="NouvelR" w:cs="Arial"/>
          <w:sz w:val="20"/>
          <w:szCs w:val="20"/>
          <w:lang w:val="it-IT" w:eastAsia="en-GB"/>
        </w:rPr>
        <w:t>Tel.+39 06 4156965</w:t>
      </w:r>
    </w:p>
    <w:p w14:paraId="4F7E69D8" w14:textId="77777777" w:rsidR="0005089E" w:rsidRPr="007B2B67" w:rsidRDefault="0005089E" w:rsidP="0005089E">
      <w:pPr>
        <w:rPr>
          <w:rFonts w:ascii="NouvelR" w:hAnsi="NouvelR" w:cs="Arial"/>
          <w:caps/>
          <w:sz w:val="20"/>
          <w:szCs w:val="20"/>
          <w:lang w:val="it-IT" w:eastAsia="en-GB"/>
        </w:rPr>
      </w:pPr>
      <w:r w:rsidRPr="007B2B67">
        <w:rPr>
          <w:rFonts w:ascii="NouvelR" w:hAnsi="NouvelR" w:cs="Arial"/>
          <w:sz w:val="20"/>
          <w:szCs w:val="20"/>
          <w:lang w:val="it-IT" w:eastAsia="en-GB"/>
        </w:rPr>
        <w:t xml:space="preserve">Siti web: </w:t>
      </w:r>
      <w:hyperlink r:id="rId12" w:history="1">
        <w:r w:rsidRPr="007B2B67">
          <w:rPr>
            <w:rStyle w:val="Collegamentoipertestuale"/>
            <w:rFonts w:ascii="NouvelR" w:hAnsi="NouvelR" w:cs="Arial"/>
            <w:sz w:val="20"/>
            <w:szCs w:val="20"/>
            <w:lang w:val="it-IT"/>
          </w:rPr>
          <w:t>it.media.groupe.renault.com/</w:t>
        </w:r>
      </w:hyperlink>
      <w:r w:rsidRPr="007B2B67">
        <w:rPr>
          <w:rFonts w:ascii="NouvelR" w:hAnsi="NouvelR" w:cs="Arial"/>
          <w:caps/>
          <w:sz w:val="20"/>
          <w:szCs w:val="20"/>
          <w:lang w:val="it-IT" w:eastAsia="en-GB"/>
        </w:rPr>
        <w:t>;</w:t>
      </w:r>
      <w:r w:rsidRPr="007B2B67">
        <w:rPr>
          <w:rFonts w:ascii="NouvelR" w:hAnsi="NouvelR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3" w:history="1">
        <w:r w:rsidRPr="007B2B67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www.renault.it</w:t>
        </w:r>
      </w:hyperlink>
    </w:p>
    <w:p w14:paraId="3FAF61BB" w14:textId="77777777" w:rsidR="0005089E" w:rsidRPr="007B6E71" w:rsidRDefault="0005089E" w:rsidP="0005089E">
      <w:pPr>
        <w:ind w:right="333"/>
        <w:rPr>
          <w:rFonts w:ascii="NouvelR" w:hAnsi="NouvelR" w:cs="Arial"/>
          <w:sz w:val="20"/>
          <w:szCs w:val="20"/>
        </w:rPr>
      </w:pPr>
      <w:proofErr w:type="spellStart"/>
      <w:r w:rsidRPr="007B6E71">
        <w:rPr>
          <w:rFonts w:ascii="NouvelR" w:hAnsi="NouvelR" w:cs="Arial"/>
          <w:sz w:val="20"/>
          <w:szCs w:val="20"/>
          <w:lang w:eastAsia="en-GB"/>
        </w:rPr>
        <w:t>Seguici</w:t>
      </w:r>
      <w:proofErr w:type="spellEnd"/>
      <w:r w:rsidRPr="007B6E71">
        <w:rPr>
          <w:rFonts w:ascii="NouvelR" w:hAnsi="NouvelR" w:cs="Arial"/>
          <w:sz w:val="20"/>
          <w:szCs w:val="20"/>
          <w:lang w:eastAsia="en-GB"/>
        </w:rPr>
        <w:t xml:space="preserve"> su </w:t>
      </w:r>
      <w:proofErr w:type="gramStart"/>
      <w:r w:rsidRPr="007B6E71">
        <w:rPr>
          <w:rFonts w:ascii="NouvelR" w:hAnsi="NouvelR" w:cs="Arial"/>
          <w:sz w:val="20"/>
          <w:szCs w:val="20"/>
          <w:lang w:eastAsia="en-GB"/>
        </w:rPr>
        <w:t>Twitter:</w:t>
      </w:r>
      <w:proofErr w:type="gramEnd"/>
      <w:r w:rsidRPr="007B6E71">
        <w:rPr>
          <w:rFonts w:ascii="NouvelR" w:hAnsi="NouvelR" w:cs="Arial"/>
          <w:sz w:val="20"/>
          <w:szCs w:val="20"/>
          <w:lang w:eastAsia="en-GB"/>
        </w:rPr>
        <w:t xml:space="preserve"> @renaultitalia </w:t>
      </w:r>
    </w:p>
    <w:p w14:paraId="464509BE" w14:textId="77777777" w:rsidR="0005089E" w:rsidRPr="007B6E71" w:rsidRDefault="0005089E" w:rsidP="0005089E">
      <w:pPr>
        <w:rPr>
          <w:rFonts w:ascii="NouvelR" w:hAnsi="NouvelR" w:cs="Arial"/>
          <w:sz w:val="20"/>
          <w:szCs w:val="20"/>
        </w:rPr>
      </w:pPr>
    </w:p>
    <w:p w14:paraId="5104C2DB" w14:textId="77777777" w:rsidR="0005089E" w:rsidRPr="007B6E71" w:rsidRDefault="0005089E" w:rsidP="08A8CC37">
      <w:pPr>
        <w:pStyle w:val="Sous-titre1"/>
        <w:jc w:val="both"/>
        <w:rPr>
          <w:rFonts w:ascii="NouvelR" w:hAnsi="NouvelR"/>
          <w:caps w:val="0"/>
          <w:sz w:val="18"/>
          <w:szCs w:val="18"/>
        </w:rPr>
      </w:pPr>
    </w:p>
    <w:sectPr w:rsidR="0005089E" w:rsidRPr="007B6E71" w:rsidSect="0089600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8ED1D" w14:textId="77777777" w:rsidR="001D02BB" w:rsidRDefault="001D02BB" w:rsidP="00E66B13">
      <w:r>
        <w:separator/>
      </w:r>
    </w:p>
  </w:endnote>
  <w:endnote w:type="continuationSeparator" w:id="0">
    <w:p w14:paraId="4AA07ACA" w14:textId="77777777" w:rsidR="001D02BB" w:rsidRDefault="001D02BB" w:rsidP="00E66B13">
      <w:r>
        <w:continuationSeparator/>
      </w:r>
    </w:p>
  </w:endnote>
  <w:endnote w:type="continuationNotice" w:id="1">
    <w:p w14:paraId="7876E8DC" w14:textId="77777777" w:rsidR="001D02BB" w:rsidRDefault="001D02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uvelR"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B701" w14:textId="77777777" w:rsidR="0071185D" w:rsidRDefault="007118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F734" w14:textId="5BFBC077" w:rsidR="008719BE" w:rsidRPr="00156379" w:rsidRDefault="00695C40" w:rsidP="005422EC">
    <w:pPr>
      <w:pStyle w:val="Pidipagina"/>
      <w:framePr w:wrap="none" w:vAnchor="text" w:hAnchor="page" w:x="10574" w:y="46"/>
      <w:rPr>
        <w:rStyle w:val="Numeropagina"/>
        <w:rFonts w:ascii="NouvelR" w:hAnsi="NouvelR" w:cs="Arial"/>
        <w:sz w:val="16"/>
        <w:szCs w:val="16"/>
      </w:rPr>
    </w:pPr>
    <w:sdt>
      <w:sdtPr>
        <w:rPr>
          <w:rStyle w:val="Numeropa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>2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2B76F05" w14:textId="77777777" w:rsidR="008719BE" w:rsidRPr="00156379" w:rsidRDefault="008719BE">
    <w:pPr>
      <w:pStyle w:val="Pidipagin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52A4" w14:textId="0464FC07" w:rsidR="008719BE" w:rsidRPr="00156379" w:rsidRDefault="00695C40" w:rsidP="008719BE">
    <w:pPr>
      <w:pStyle w:val="Pidipagina"/>
      <w:framePr w:wrap="none" w:vAnchor="text" w:hAnchor="margin" w:xAlign="right" w:y="1"/>
      <w:rPr>
        <w:rStyle w:val="Numeropagina"/>
        <w:rFonts w:ascii="NouvelR" w:hAnsi="NouvelR" w:cs="Arial"/>
        <w:sz w:val="16"/>
        <w:szCs w:val="16"/>
      </w:rPr>
    </w:pPr>
    <w:sdt>
      <w:sdtPr>
        <w:rPr>
          <w:rStyle w:val="Numeropa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9043A0B" w14:textId="08538947" w:rsidR="008719BE" w:rsidRPr="00156379" w:rsidRDefault="008719BE" w:rsidP="00317B55">
    <w:pPr>
      <w:pStyle w:val="Pidipagin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B8FA7" w14:textId="77777777" w:rsidR="001D02BB" w:rsidRDefault="001D02BB" w:rsidP="00E66B13">
      <w:r>
        <w:separator/>
      </w:r>
    </w:p>
  </w:footnote>
  <w:footnote w:type="continuationSeparator" w:id="0">
    <w:p w14:paraId="61302EED" w14:textId="77777777" w:rsidR="001D02BB" w:rsidRDefault="001D02BB" w:rsidP="00E66B13">
      <w:r>
        <w:continuationSeparator/>
      </w:r>
    </w:p>
  </w:footnote>
  <w:footnote w:type="continuationNotice" w:id="1">
    <w:p w14:paraId="5EE452A1" w14:textId="77777777" w:rsidR="001D02BB" w:rsidRDefault="001D02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4352E" w14:textId="77777777" w:rsidR="0071185D" w:rsidRDefault="007118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283" w14:textId="129CD473" w:rsidR="008719BE" w:rsidRDefault="008719BE">
    <w:pPr>
      <w:pStyle w:val="Intestazion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32DDFC9" wp14:editId="51EF0BF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2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764" w14:textId="078CA68B" w:rsidR="008719BE" w:rsidRDefault="00687A03">
    <w:pPr>
      <w:pStyle w:val="Intestazione"/>
    </w:pPr>
    <w:r w:rsidRPr="0054111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9DDE94E" wp14:editId="1E1BB1CD">
              <wp:simplePos x="0" y="0"/>
              <wp:positionH relativeFrom="page">
                <wp:posOffset>590551</wp:posOffset>
              </wp:positionH>
              <wp:positionV relativeFrom="page">
                <wp:posOffset>558800</wp:posOffset>
              </wp:positionV>
              <wp:extent cx="2489200" cy="612000"/>
              <wp:effectExtent l="0" t="0" r="635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0" cy="6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15AC9E" w14:textId="2780B966" w:rsidR="00687A03" w:rsidRPr="0071185D" w:rsidRDefault="00687A03" w:rsidP="00687A03">
                          <w:pPr>
                            <w:spacing w:line="480" w:lineRule="exact"/>
                            <w:rPr>
                              <w:rFonts w:ascii="NouvelR" w:hAnsi="NouvelR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71185D">
                            <w:rPr>
                              <w:rFonts w:ascii="NouvelR" w:hAnsi="NouvelR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COMUNICATO</w:t>
                          </w:r>
                        </w:p>
                        <w:p w14:paraId="518C1119" w14:textId="1055532D" w:rsidR="00687A03" w:rsidRPr="0071185D" w:rsidRDefault="00687A03" w:rsidP="00687A03">
                          <w:pPr>
                            <w:spacing w:line="480" w:lineRule="exact"/>
                            <w:rPr>
                              <w:rFonts w:ascii="NouvelR" w:hAnsi="NouvelR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71185D">
                            <w:rPr>
                              <w:rFonts w:ascii="NouvelR" w:hAnsi="NouvelR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STAMPA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DE94E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7" type="#_x0000_t202" style="position:absolute;margin-left:46.5pt;margin-top:44pt;width:196pt;height:48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" fillcolor="white [3212]" stroked="f" strokeweight=".5pt">
              <v:textbox inset="0,0,0,0">
                <w:txbxContent>
                  <w:p w14:paraId="6315AC9E" w14:textId="2780B966" w:rsidR="00687A03" w:rsidRPr="0071185D" w:rsidRDefault="00687A03" w:rsidP="00687A03">
                    <w:pPr>
                      <w:spacing w:line="480" w:lineRule="exact"/>
                      <w:rPr>
                        <w:rFonts w:ascii="NouvelR" w:hAnsi="NouvelR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</w:pPr>
                    <w:r w:rsidRPr="0071185D">
                      <w:rPr>
                        <w:rFonts w:ascii="NouvelR" w:hAnsi="NouvelR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COMUNICATO</w:t>
                    </w:r>
                  </w:p>
                  <w:p w14:paraId="518C1119" w14:textId="1055532D" w:rsidR="00687A03" w:rsidRPr="0071185D" w:rsidRDefault="00687A03" w:rsidP="00687A03">
                    <w:pPr>
                      <w:spacing w:line="480" w:lineRule="exact"/>
                      <w:rPr>
                        <w:rFonts w:ascii="NouvelR" w:hAnsi="NouvelR" w:cs="Arial"/>
                        <w:color w:val="000000" w:themeColor="text1"/>
                        <w:sz w:val="20"/>
                        <w:szCs w:val="20"/>
                      </w:rPr>
                    </w:pPr>
                    <w:r w:rsidRPr="0071185D">
                      <w:rPr>
                        <w:rFonts w:ascii="NouvelR" w:hAnsi="NouvelR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STAMPA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719BE">
      <w:rPr>
        <w:noProof/>
      </w:rPr>
      <w:drawing>
        <wp:anchor distT="0" distB="0" distL="114300" distR="114300" simplePos="0" relativeHeight="251658240" behindDoc="1" locked="0" layoutInCell="1" allowOverlap="1" wp14:anchorId="5007627E" wp14:editId="465A51B7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23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EmSd7V6icpMHDH" id="fn5Scn8p"/>
  </int:Manifest>
  <int:Observations>
    <int:Content id="fn5Scn8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C8F"/>
    <w:multiLevelType w:val="hybridMultilevel"/>
    <w:tmpl w:val="F9BC3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57B2"/>
    <w:multiLevelType w:val="hybridMultilevel"/>
    <w:tmpl w:val="3628E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48CE"/>
    <w:multiLevelType w:val="hybridMultilevel"/>
    <w:tmpl w:val="186C5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C18CE"/>
    <w:multiLevelType w:val="hybridMultilevel"/>
    <w:tmpl w:val="B9D4A9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1078A"/>
    <w:multiLevelType w:val="hybridMultilevel"/>
    <w:tmpl w:val="F7868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B5F1F"/>
    <w:multiLevelType w:val="hybridMultilevel"/>
    <w:tmpl w:val="984AD9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34051"/>
    <w:multiLevelType w:val="hybridMultilevel"/>
    <w:tmpl w:val="4A4CD2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A1BB1"/>
    <w:multiLevelType w:val="hybridMultilevel"/>
    <w:tmpl w:val="F4B2F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F37B4D"/>
    <w:multiLevelType w:val="hybridMultilevel"/>
    <w:tmpl w:val="3C40B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E20AE"/>
    <w:multiLevelType w:val="hybridMultilevel"/>
    <w:tmpl w:val="BD1ED8C8"/>
    <w:lvl w:ilvl="0" w:tplc="2CE22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46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8EA3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EC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02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7E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6EB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A5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E4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8127429"/>
    <w:multiLevelType w:val="hybridMultilevel"/>
    <w:tmpl w:val="75D861C4"/>
    <w:lvl w:ilvl="0" w:tplc="96302660">
      <w:start w:val="5"/>
      <w:numFmt w:val="bullet"/>
      <w:lvlText w:val="-"/>
      <w:lvlJc w:val="left"/>
      <w:pPr>
        <w:ind w:left="1065" w:hanging="705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E2EEA"/>
    <w:multiLevelType w:val="hybridMultilevel"/>
    <w:tmpl w:val="1F52E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205A8"/>
    <w:multiLevelType w:val="hybridMultilevel"/>
    <w:tmpl w:val="9EE4FDA8"/>
    <w:lvl w:ilvl="0" w:tplc="5B3204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81B3D"/>
    <w:multiLevelType w:val="hybridMultilevel"/>
    <w:tmpl w:val="3BAA7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03EAE"/>
    <w:multiLevelType w:val="hybridMultilevel"/>
    <w:tmpl w:val="B4A00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711376">
    <w:abstractNumId w:val="3"/>
  </w:num>
  <w:num w:numId="2" w16cid:durableId="337931299">
    <w:abstractNumId w:val="2"/>
  </w:num>
  <w:num w:numId="3" w16cid:durableId="356928363">
    <w:abstractNumId w:val="1"/>
  </w:num>
  <w:num w:numId="4" w16cid:durableId="720178392">
    <w:abstractNumId w:val="0"/>
  </w:num>
  <w:num w:numId="5" w16cid:durableId="1737314590">
    <w:abstractNumId w:val="8"/>
  </w:num>
  <w:num w:numId="6" w16cid:durableId="1772699969">
    <w:abstractNumId w:val="11"/>
  </w:num>
  <w:num w:numId="7" w16cid:durableId="1874003226">
    <w:abstractNumId w:val="7"/>
  </w:num>
  <w:num w:numId="8" w16cid:durableId="1667323939">
    <w:abstractNumId w:val="13"/>
  </w:num>
  <w:num w:numId="9" w16cid:durableId="1420055455">
    <w:abstractNumId w:val="6"/>
  </w:num>
  <w:num w:numId="10" w16cid:durableId="13923544">
    <w:abstractNumId w:val="10"/>
  </w:num>
  <w:num w:numId="11" w16cid:durableId="266812920">
    <w:abstractNumId w:val="4"/>
  </w:num>
  <w:num w:numId="12" w16cid:durableId="1019702840">
    <w:abstractNumId w:val="9"/>
  </w:num>
  <w:num w:numId="13" w16cid:durableId="1592615770">
    <w:abstractNumId w:val="5"/>
  </w:num>
  <w:num w:numId="14" w16cid:durableId="1599751753">
    <w:abstractNumId w:val="12"/>
  </w:num>
  <w:num w:numId="15" w16cid:durableId="10456439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7"/>
    <w:rsid w:val="0000092F"/>
    <w:rsid w:val="00001251"/>
    <w:rsid w:val="00001F9C"/>
    <w:rsid w:val="000029A5"/>
    <w:rsid w:val="000033C2"/>
    <w:rsid w:val="00003620"/>
    <w:rsid w:val="0001152E"/>
    <w:rsid w:val="00013810"/>
    <w:rsid w:val="00022E7C"/>
    <w:rsid w:val="00040DCF"/>
    <w:rsid w:val="00042C6F"/>
    <w:rsid w:val="0004536A"/>
    <w:rsid w:val="000462F8"/>
    <w:rsid w:val="00046D5F"/>
    <w:rsid w:val="0004722E"/>
    <w:rsid w:val="0005089E"/>
    <w:rsid w:val="000531E4"/>
    <w:rsid w:val="000545CB"/>
    <w:rsid w:val="0006353B"/>
    <w:rsid w:val="00063A1A"/>
    <w:rsid w:val="00064716"/>
    <w:rsid w:val="00065B28"/>
    <w:rsid w:val="00066E01"/>
    <w:rsid w:val="000677D1"/>
    <w:rsid w:val="00067BBD"/>
    <w:rsid w:val="000765B0"/>
    <w:rsid w:val="000765DF"/>
    <w:rsid w:val="00076863"/>
    <w:rsid w:val="00077A3D"/>
    <w:rsid w:val="000805F7"/>
    <w:rsid w:val="00081473"/>
    <w:rsid w:val="00082E8B"/>
    <w:rsid w:val="00086113"/>
    <w:rsid w:val="00086C19"/>
    <w:rsid w:val="000924C4"/>
    <w:rsid w:val="000947F2"/>
    <w:rsid w:val="00096D0D"/>
    <w:rsid w:val="00097260"/>
    <w:rsid w:val="000A78F4"/>
    <w:rsid w:val="000B00C7"/>
    <w:rsid w:val="000B1BF7"/>
    <w:rsid w:val="000B4D90"/>
    <w:rsid w:val="000B7457"/>
    <w:rsid w:val="000C26B4"/>
    <w:rsid w:val="000C2DA2"/>
    <w:rsid w:val="000C4DAD"/>
    <w:rsid w:val="000D04C4"/>
    <w:rsid w:val="000D19D2"/>
    <w:rsid w:val="000D2BE3"/>
    <w:rsid w:val="000D33CF"/>
    <w:rsid w:val="000D76F1"/>
    <w:rsid w:val="000E03DB"/>
    <w:rsid w:val="000E6C7D"/>
    <w:rsid w:val="000E7476"/>
    <w:rsid w:val="000F1FF6"/>
    <w:rsid w:val="000F7B9B"/>
    <w:rsid w:val="001010C2"/>
    <w:rsid w:val="001013BE"/>
    <w:rsid w:val="00104C62"/>
    <w:rsid w:val="00105570"/>
    <w:rsid w:val="00107160"/>
    <w:rsid w:val="00107948"/>
    <w:rsid w:val="00113503"/>
    <w:rsid w:val="00117100"/>
    <w:rsid w:val="001173EF"/>
    <w:rsid w:val="0012049A"/>
    <w:rsid w:val="00120BED"/>
    <w:rsid w:val="001226A7"/>
    <w:rsid w:val="00122BCC"/>
    <w:rsid w:val="00123CCC"/>
    <w:rsid w:val="0012661E"/>
    <w:rsid w:val="00132686"/>
    <w:rsid w:val="0013487B"/>
    <w:rsid w:val="00134CD8"/>
    <w:rsid w:val="001410C2"/>
    <w:rsid w:val="00142101"/>
    <w:rsid w:val="00142C14"/>
    <w:rsid w:val="0014313F"/>
    <w:rsid w:val="00147B6D"/>
    <w:rsid w:val="00150A5D"/>
    <w:rsid w:val="00150BBD"/>
    <w:rsid w:val="00152ACD"/>
    <w:rsid w:val="00153ED0"/>
    <w:rsid w:val="00156379"/>
    <w:rsid w:val="0015672E"/>
    <w:rsid w:val="00156C0B"/>
    <w:rsid w:val="001572EC"/>
    <w:rsid w:val="00160991"/>
    <w:rsid w:val="00161C3E"/>
    <w:rsid w:val="001650C1"/>
    <w:rsid w:val="00166B20"/>
    <w:rsid w:val="00167FB7"/>
    <w:rsid w:val="00172669"/>
    <w:rsid w:val="00172BF5"/>
    <w:rsid w:val="001732A3"/>
    <w:rsid w:val="00174F24"/>
    <w:rsid w:val="00177DF6"/>
    <w:rsid w:val="00182266"/>
    <w:rsid w:val="001852EF"/>
    <w:rsid w:val="00185A02"/>
    <w:rsid w:val="00187E76"/>
    <w:rsid w:val="00190E5C"/>
    <w:rsid w:val="00193AF9"/>
    <w:rsid w:val="00195CA1"/>
    <w:rsid w:val="00196387"/>
    <w:rsid w:val="001A2B69"/>
    <w:rsid w:val="001A4E52"/>
    <w:rsid w:val="001A787A"/>
    <w:rsid w:val="001A7997"/>
    <w:rsid w:val="001B18E9"/>
    <w:rsid w:val="001B2265"/>
    <w:rsid w:val="001B4AE3"/>
    <w:rsid w:val="001C0BF4"/>
    <w:rsid w:val="001C288E"/>
    <w:rsid w:val="001C4329"/>
    <w:rsid w:val="001C4627"/>
    <w:rsid w:val="001C6608"/>
    <w:rsid w:val="001C76E3"/>
    <w:rsid w:val="001D02BB"/>
    <w:rsid w:val="001D05C5"/>
    <w:rsid w:val="001D0DDC"/>
    <w:rsid w:val="001D2367"/>
    <w:rsid w:val="001D4290"/>
    <w:rsid w:val="001D44B9"/>
    <w:rsid w:val="001D5409"/>
    <w:rsid w:val="001D56D0"/>
    <w:rsid w:val="001D6DC2"/>
    <w:rsid w:val="001E1338"/>
    <w:rsid w:val="001E26BD"/>
    <w:rsid w:val="001E45C2"/>
    <w:rsid w:val="001E62B0"/>
    <w:rsid w:val="001E74A0"/>
    <w:rsid w:val="001F0A1A"/>
    <w:rsid w:val="001F34D2"/>
    <w:rsid w:val="001F5F1F"/>
    <w:rsid w:val="001F76A0"/>
    <w:rsid w:val="00201D5C"/>
    <w:rsid w:val="00203719"/>
    <w:rsid w:val="00204828"/>
    <w:rsid w:val="00205688"/>
    <w:rsid w:val="0020743F"/>
    <w:rsid w:val="002075A4"/>
    <w:rsid w:val="00207DE2"/>
    <w:rsid w:val="00214BE1"/>
    <w:rsid w:val="002152C0"/>
    <w:rsid w:val="00216AE4"/>
    <w:rsid w:val="0022025F"/>
    <w:rsid w:val="00221135"/>
    <w:rsid w:val="002215FA"/>
    <w:rsid w:val="002218A1"/>
    <w:rsid w:val="00226854"/>
    <w:rsid w:val="00227D05"/>
    <w:rsid w:val="00230C6A"/>
    <w:rsid w:val="0023255E"/>
    <w:rsid w:val="00234C2B"/>
    <w:rsid w:val="00240DD3"/>
    <w:rsid w:val="002416E1"/>
    <w:rsid w:val="00243B20"/>
    <w:rsid w:val="00244986"/>
    <w:rsid w:val="002504F5"/>
    <w:rsid w:val="0025635E"/>
    <w:rsid w:val="00265940"/>
    <w:rsid w:val="002664F4"/>
    <w:rsid w:val="002767AF"/>
    <w:rsid w:val="00276E5A"/>
    <w:rsid w:val="00282C84"/>
    <w:rsid w:val="00283BFD"/>
    <w:rsid w:val="00284E61"/>
    <w:rsid w:val="00284F24"/>
    <w:rsid w:val="0028548D"/>
    <w:rsid w:val="00285DFC"/>
    <w:rsid w:val="00286184"/>
    <w:rsid w:val="00287C78"/>
    <w:rsid w:val="002919A6"/>
    <w:rsid w:val="00292D3F"/>
    <w:rsid w:val="002A01CA"/>
    <w:rsid w:val="002A0531"/>
    <w:rsid w:val="002A0A50"/>
    <w:rsid w:val="002A161C"/>
    <w:rsid w:val="002A17A3"/>
    <w:rsid w:val="002A202A"/>
    <w:rsid w:val="002A3C7D"/>
    <w:rsid w:val="002A43AB"/>
    <w:rsid w:val="002A5E69"/>
    <w:rsid w:val="002B252F"/>
    <w:rsid w:val="002B27BA"/>
    <w:rsid w:val="002B7BDC"/>
    <w:rsid w:val="002C0841"/>
    <w:rsid w:val="002C0BE9"/>
    <w:rsid w:val="002C3158"/>
    <w:rsid w:val="002D03DE"/>
    <w:rsid w:val="002D0441"/>
    <w:rsid w:val="002D2310"/>
    <w:rsid w:val="002D69AE"/>
    <w:rsid w:val="002D7A50"/>
    <w:rsid w:val="002E1406"/>
    <w:rsid w:val="002E3473"/>
    <w:rsid w:val="002E3C2C"/>
    <w:rsid w:val="002E5935"/>
    <w:rsid w:val="002E709E"/>
    <w:rsid w:val="002E710E"/>
    <w:rsid w:val="002E7611"/>
    <w:rsid w:val="002F19F3"/>
    <w:rsid w:val="002F3B75"/>
    <w:rsid w:val="002F3EBA"/>
    <w:rsid w:val="002F44EB"/>
    <w:rsid w:val="002F5092"/>
    <w:rsid w:val="003034A9"/>
    <w:rsid w:val="00303BE8"/>
    <w:rsid w:val="00303C08"/>
    <w:rsid w:val="00304A5A"/>
    <w:rsid w:val="00304AFE"/>
    <w:rsid w:val="00304EDF"/>
    <w:rsid w:val="00307416"/>
    <w:rsid w:val="00307AA0"/>
    <w:rsid w:val="00311706"/>
    <w:rsid w:val="0031258E"/>
    <w:rsid w:val="00314F4D"/>
    <w:rsid w:val="003176A1"/>
    <w:rsid w:val="00317B55"/>
    <w:rsid w:val="00320663"/>
    <w:rsid w:val="00320C3F"/>
    <w:rsid w:val="003215B5"/>
    <w:rsid w:val="0032203F"/>
    <w:rsid w:val="00330183"/>
    <w:rsid w:val="00336BB6"/>
    <w:rsid w:val="003370DD"/>
    <w:rsid w:val="00337392"/>
    <w:rsid w:val="00343FCF"/>
    <w:rsid w:val="00344202"/>
    <w:rsid w:val="003452E3"/>
    <w:rsid w:val="00345641"/>
    <w:rsid w:val="003466FC"/>
    <w:rsid w:val="00346F18"/>
    <w:rsid w:val="00350953"/>
    <w:rsid w:val="00351CEA"/>
    <w:rsid w:val="00352771"/>
    <w:rsid w:val="003535DA"/>
    <w:rsid w:val="00354123"/>
    <w:rsid w:val="00354DB4"/>
    <w:rsid w:val="00356488"/>
    <w:rsid w:val="00357B8A"/>
    <w:rsid w:val="00361557"/>
    <w:rsid w:val="0036274E"/>
    <w:rsid w:val="00365ACA"/>
    <w:rsid w:val="00367CCE"/>
    <w:rsid w:val="00370857"/>
    <w:rsid w:val="00370B24"/>
    <w:rsid w:val="0037325B"/>
    <w:rsid w:val="00374B29"/>
    <w:rsid w:val="003772A4"/>
    <w:rsid w:val="00381100"/>
    <w:rsid w:val="00386C6E"/>
    <w:rsid w:val="00386FFD"/>
    <w:rsid w:val="00390379"/>
    <w:rsid w:val="00392720"/>
    <w:rsid w:val="00393ADF"/>
    <w:rsid w:val="0039620A"/>
    <w:rsid w:val="00397D12"/>
    <w:rsid w:val="003A0893"/>
    <w:rsid w:val="003A0E50"/>
    <w:rsid w:val="003A3535"/>
    <w:rsid w:val="003A402E"/>
    <w:rsid w:val="003A46DC"/>
    <w:rsid w:val="003A54E4"/>
    <w:rsid w:val="003A6735"/>
    <w:rsid w:val="003A6E57"/>
    <w:rsid w:val="003B4157"/>
    <w:rsid w:val="003B449F"/>
    <w:rsid w:val="003B4567"/>
    <w:rsid w:val="003C075B"/>
    <w:rsid w:val="003C18D5"/>
    <w:rsid w:val="003C1DDF"/>
    <w:rsid w:val="003C1FA4"/>
    <w:rsid w:val="003D33F7"/>
    <w:rsid w:val="003D6F2A"/>
    <w:rsid w:val="003D713C"/>
    <w:rsid w:val="003E0CC7"/>
    <w:rsid w:val="003E1B61"/>
    <w:rsid w:val="003E2211"/>
    <w:rsid w:val="003E2C93"/>
    <w:rsid w:val="003E4336"/>
    <w:rsid w:val="003E57EC"/>
    <w:rsid w:val="003F2103"/>
    <w:rsid w:val="003F3737"/>
    <w:rsid w:val="003F50DA"/>
    <w:rsid w:val="003F5AC4"/>
    <w:rsid w:val="003F75EA"/>
    <w:rsid w:val="004000CE"/>
    <w:rsid w:val="00400AA0"/>
    <w:rsid w:val="00400B8C"/>
    <w:rsid w:val="00402B43"/>
    <w:rsid w:val="004037CA"/>
    <w:rsid w:val="00406AF7"/>
    <w:rsid w:val="0040752C"/>
    <w:rsid w:val="00407B55"/>
    <w:rsid w:val="0041023A"/>
    <w:rsid w:val="004108A1"/>
    <w:rsid w:val="00412ED2"/>
    <w:rsid w:val="00415987"/>
    <w:rsid w:val="00421948"/>
    <w:rsid w:val="00422E0A"/>
    <w:rsid w:val="004235AF"/>
    <w:rsid w:val="00423E60"/>
    <w:rsid w:val="00426BD3"/>
    <w:rsid w:val="00430861"/>
    <w:rsid w:val="00431AB8"/>
    <w:rsid w:val="00433C37"/>
    <w:rsid w:val="004355EB"/>
    <w:rsid w:val="004358AA"/>
    <w:rsid w:val="00436EF3"/>
    <w:rsid w:val="0043755E"/>
    <w:rsid w:val="00444AB7"/>
    <w:rsid w:val="00445207"/>
    <w:rsid w:val="00445B4E"/>
    <w:rsid w:val="0045105D"/>
    <w:rsid w:val="00451C3B"/>
    <w:rsid w:val="0045315A"/>
    <w:rsid w:val="004539D1"/>
    <w:rsid w:val="00455600"/>
    <w:rsid w:val="004558D6"/>
    <w:rsid w:val="004567ED"/>
    <w:rsid w:val="0045684F"/>
    <w:rsid w:val="00456A33"/>
    <w:rsid w:val="004575D5"/>
    <w:rsid w:val="00460826"/>
    <w:rsid w:val="00460C3C"/>
    <w:rsid w:val="00467177"/>
    <w:rsid w:val="004671EC"/>
    <w:rsid w:val="00470B23"/>
    <w:rsid w:val="00471165"/>
    <w:rsid w:val="00471EEE"/>
    <w:rsid w:val="004723E2"/>
    <w:rsid w:val="0047265C"/>
    <w:rsid w:val="00475942"/>
    <w:rsid w:val="00476940"/>
    <w:rsid w:val="004771AB"/>
    <w:rsid w:val="0048055D"/>
    <w:rsid w:val="00480B77"/>
    <w:rsid w:val="00480E0E"/>
    <w:rsid w:val="00483601"/>
    <w:rsid w:val="00484AF8"/>
    <w:rsid w:val="0048578D"/>
    <w:rsid w:val="00486F3E"/>
    <w:rsid w:val="004944CE"/>
    <w:rsid w:val="004979AD"/>
    <w:rsid w:val="004A1F9E"/>
    <w:rsid w:val="004A3113"/>
    <w:rsid w:val="004A53B8"/>
    <w:rsid w:val="004A5538"/>
    <w:rsid w:val="004A7224"/>
    <w:rsid w:val="004B0523"/>
    <w:rsid w:val="004B1A4E"/>
    <w:rsid w:val="004B7639"/>
    <w:rsid w:val="004C0AF0"/>
    <w:rsid w:val="004C1EBF"/>
    <w:rsid w:val="004C2CFC"/>
    <w:rsid w:val="004C32BF"/>
    <w:rsid w:val="004C3CE7"/>
    <w:rsid w:val="004C69B2"/>
    <w:rsid w:val="004D0329"/>
    <w:rsid w:val="004D072A"/>
    <w:rsid w:val="004D3E77"/>
    <w:rsid w:val="004D6936"/>
    <w:rsid w:val="004D7E6D"/>
    <w:rsid w:val="004E01A4"/>
    <w:rsid w:val="004E0768"/>
    <w:rsid w:val="004E2E3F"/>
    <w:rsid w:val="004E4317"/>
    <w:rsid w:val="004E5673"/>
    <w:rsid w:val="004E69FE"/>
    <w:rsid w:val="004E703D"/>
    <w:rsid w:val="004F177F"/>
    <w:rsid w:val="004F44E6"/>
    <w:rsid w:val="004F7A3F"/>
    <w:rsid w:val="004F7A69"/>
    <w:rsid w:val="00500461"/>
    <w:rsid w:val="005060F7"/>
    <w:rsid w:val="00507B0C"/>
    <w:rsid w:val="00507B20"/>
    <w:rsid w:val="00507B70"/>
    <w:rsid w:val="0051190D"/>
    <w:rsid w:val="005119A9"/>
    <w:rsid w:val="00512FB6"/>
    <w:rsid w:val="00516907"/>
    <w:rsid w:val="00530061"/>
    <w:rsid w:val="0053727A"/>
    <w:rsid w:val="00541652"/>
    <w:rsid w:val="005422EC"/>
    <w:rsid w:val="00546507"/>
    <w:rsid w:val="00546C42"/>
    <w:rsid w:val="00546DC9"/>
    <w:rsid w:val="005477F7"/>
    <w:rsid w:val="00551015"/>
    <w:rsid w:val="0055120F"/>
    <w:rsid w:val="00556E6D"/>
    <w:rsid w:val="00557072"/>
    <w:rsid w:val="00557F27"/>
    <w:rsid w:val="00561034"/>
    <w:rsid w:val="005616EB"/>
    <w:rsid w:val="00561B8E"/>
    <w:rsid w:val="00563889"/>
    <w:rsid w:val="00563EB6"/>
    <w:rsid w:val="00564764"/>
    <w:rsid w:val="00565AA4"/>
    <w:rsid w:val="00566130"/>
    <w:rsid w:val="0057002B"/>
    <w:rsid w:val="00570926"/>
    <w:rsid w:val="00577541"/>
    <w:rsid w:val="00583B9F"/>
    <w:rsid w:val="005866FA"/>
    <w:rsid w:val="00587682"/>
    <w:rsid w:val="00587C5C"/>
    <w:rsid w:val="0059107A"/>
    <w:rsid w:val="005916F3"/>
    <w:rsid w:val="00592765"/>
    <w:rsid w:val="00593DF6"/>
    <w:rsid w:val="00595B9F"/>
    <w:rsid w:val="00595F10"/>
    <w:rsid w:val="005962CC"/>
    <w:rsid w:val="005A05D1"/>
    <w:rsid w:val="005A1CF5"/>
    <w:rsid w:val="005A2041"/>
    <w:rsid w:val="005A3BFB"/>
    <w:rsid w:val="005A4648"/>
    <w:rsid w:val="005A6312"/>
    <w:rsid w:val="005B0ED2"/>
    <w:rsid w:val="005B1F72"/>
    <w:rsid w:val="005B2862"/>
    <w:rsid w:val="005B58E5"/>
    <w:rsid w:val="005B6AEF"/>
    <w:rsid w:val="005C037F"/>
    <w:rsid w:val="005C044B"/>
    <w:rsid w:val="005C0745"/>
    <w:rsid w:val="005C16C4"/>
    <w:rsid w:val="005C1A5B"/>
    <w:rsid w:val="005C2040"/>
    <w:rsid w:val="005C48C6"/>
    <w:rsid w:val="005C6176"/>
    <w:rsid w:val="005C6BD4"/>
    <w:rsid w:val="005D701B"/>
    <w:rsid w:val="005D70FA"/>
    <w:rsid w:val="005D7871"/>
    <w:rsid w:val="005E1AD5"/>
    <w:rsid w:val="005E1F14"/>
    <w:rsid w:val="005E267B"/>
    <w:rsid w:val="005E3CD0"/>
    <w:rsid w:val="005E40E4"/>
    <w:rsid w:val="005E5127"/>
    <w:rsid w:val="005E6250"/>
    <w:rsid w:val="005E6414"/>
    <w:rsid w:val="005F0F95"/>
    <w:rsid w:val="005F278D"/>
    <w:rsid w:val="005F4107"/>
    <w:rsid w:val="005F45CE"/>
    <w:rsid w:val="005F46B8"/>
    <w:rsid w:val="005F6809"/>
    <w:rsid w:val="00604F84"/>
    <w:rsid w:val="00607036"/>
    <w:rsid w:val="00607316"/>
    <w:rsid w:val="006103BA"/>
    <w:rsid w:val="006113F5"/>
    <w:rsid w:val="00613477"/>
    <w:rsid w:val="00614DAF"/>
    <w:rsid w:val="00616749"/>
    <w:rsid w:val="00616AA1"/>
    <w:rsid w:val="0062027E"/>
    <w:rsid w:val="0062222F"/>
    <w:rsid w:val="00623AEE"/>
    <w:rsid w:val="00626964"/>
    <w:rsid w:val="006322DD"/>
    <w:rsid w:val="00632B67"/>
    <w:rsid w:val="00636BD5"/>
    <w:rsid w:val="0064124F"/>
    <w:rsid w:val="00641B94"/>
    <w:rsid w:val="00641E7B"/>
    <w:rsid w:val="00643DF0"/>
    <w:rsid w:val="006460B9"/>
    <w:rsid w:val="00647D9E"/>
    <w:rsid w:val="00651DD9"/>
    <w:rsid w:val="00655D3C"/>
    <w:rsid w:val="00656777"/>
    <w:rsid w:val="0066009C"/>
    <w:rsid w:val="0066091C"/>
    <w:rsid w:val="00661127"/>
    <w:rsid w:val="006619E6"/>
    <w:rsid w:val="006632C3"/>
    <w:rsid w:val="00670BBD"/>
    <w:rsid w:val="00671D12"/>
    <w:rsid w:val="0067244C"/>
    <w:rsid w:val="00672D2E"/>
    <w:rsid w:val="0067403D"/>
    <w:rsid w:val="006745A5"/>
    <w:rsid w:val="006777EE"/>
    <w:rsid w:val="00677C28"/>
    <w:rsid w:val="00680211"/>
    <w:rsid w:val="00680E4D"/>
    <w:rsid w:val="00681073"/>
    <w:rsid w:val="006833CD"/>
    <w:rsid w:val="00683828"/>
    <w:rsid w:val="0068399A"/>
    <w:rsid w:val="00685144"/>
    <w:rsid w:val="0068617B"/>
    <w:rsid w:val="00686B55"/>
    <w:rsid w:val="00687A03"/>
    <w:rsid w:val="006907F2"/>
    <w:rsid w:val="006959A4"/>
    <w:rsid w:val="006A2CF9"/>
    <w:rsid w:val="006A338F"/>
    <w:rsid w:val="006A4A37"/>
    <w:rsid w:val="006A7597"/>
    <w:rsid w:val="006B04A0"/>
    <w:rsid w:val="006B04C6"/>
    <w:rsid w:val="006B0BB3"/>
    <w:rsid w:val="006B0EAC"/>
    <w:rsid w:val="006B1855"/>
    <w:rsid w:val="006B1EBB"/>
    <w:rsid w:val="006B423C"/>
    <w:rsid w:val="006B44DC"/>
    <w:rsid w:val="006B50D6"/>
    <w:rsid w:val="006C195F"/>
    <w:rsid w:val="006C2F49"/>
    <w:rsid w:val="006C37CD"/>
    <w:rsid w:val="006C4DE6"/>
    <w:rsid w:val="006C75DE"/>
    <w:rsid w:val="006D0230"/>
    <w:rsid w:val="006D5DBB"/>
    <w:rsid w:val="006D78F0"/>
    <w:rsid w:val="006E0CB1"/>
    <w:rsid w:val="006E0F49"/>
    <w:rsid w:val="006E14D7"/>
    <w:rsid w:val="006E2BD5"/>
    <w:rsid w:val="006E2E93"/>
    <w:rsid w:val="006E4960"/>
    <w:rsid w:val="006E5B37"/>
    <w:rsid w:val="006E6868"/>
    <w:rsid w:val="006E759B"/>
    <w:rsid w:val="006F07EE"/>
    <w:rsid w:val="006F3446"/>
    <w:rsid w:val="006F3DA1"/>
    <w:rsid w:val="006F4C38"/>
    <w:rsid w:val="006F7080"/>
    <w:rsid w:val="007013D2"/>
    <w:rsid w:val="007036A8"/>
    <w:rsid w:val="00703860"/>
    <w:rsid w:val="00705D76"/>
    <w:rsid w:val="007067F7"/>
    <w:rsid w:val="007115CE"/>
    <w:rsid w:val="0071185D"/>
    <w:rsid w:val="0071356F"/>
    <w:rsid w:val="00713603"/>
    <w:rsid w:val="007146BA"/>
    <w:rsid w:val="00715ADF"/>
    <w:rsid w:val="00716EB4"/>
    <w:rsid w:val="00720AF9"/>
    <w:rsid w:val="00722B36"/>
    <w:rsid w:val="00723A79"/>
    <w:rsid w:val="007266F5"/>
    <w:rsid w:val="0073032B"/>
    <w:rsid w:val="007316A2"/>
    <w:rsid w:val="00734B3F"/>
    <w:rsid w:val="00735AC0"/>
    <w:rsid w:val="00737B69"/>
    <w:rsid w:val="00743C9D"/>
    <w:rsid w:val="007442C1"/>
    <w:rsid w:val="00745315"/>
    <w:rsid w:val="00746085"/>
    <w:rsid w:val="00746D6D"/>
    <w:rsid w:val="00750493"/>
    <w:rsid w:val="00750B6A"/>
    <w:rsid w:val="0075141D"/>
    <w:rsid w:val="00756A72"/>
    <w:rsid w:val="00756AA5"/>
    <w:rsid w:val="00756B71"/>
    <w:rsid w:val="00757A3A"/>
    <w:rsid w:val="007600B2"/>
    <w:rsid w:val="0076285A"/>
    <w:rsid w:val="00763B8D"/>
    <w:rsid w:val="00764D6E"/>
    <w:rsid w:val="0076574C"/>
    <w:rsid w:val="0077259F"/>
    <w:rsid w:val="00773E30"/>
    <w:rsid w:val="0077491B"/>
    <w:rsid w:val="00776E9D"/>
    <w:rsid w:val="00782410"/>
    <w:rsid w:val="00783638"/>
    <w:rsid w:val="00783904"/>
    <w:rsid w:val="0078498F"/>
    <w:rsid w:val="00787F99"/>
    <w:rsid w:val="00791165"/>
    <w:rsid w:val="007939FF"/>
    <w:rsid w:val="00794673"/>
    <w:rsid w:val="007955D1"/>
    <w:rsid w:val="0079600E"/>
    <w:rsid w:val="007973DA"/>
    <w:rsid w:val="007A043C"/>
    <w:rsid w:val="007A06D5"/>
    <w:rsid w:val="007A4531"/>
    <w:rsid w:val="007A55B8"/>
    <w:rsid w:val="007A6381"/>
    <w:rsid w:val="007A7A8E"/>
    <w:rsid w:val="007A7F19"/>
    <w:rsid w:val="007B0710"/>
    <w:rsid w:val="007B22DE"/>
    <w:rsid w:val="007B2B67"/>
    <w:rsid w:val="007B384A"/>
    <w:rsid w:val="007B5164"/>
    <w:rsid w:val="007B5E2E"/>
    <w:rsid w:val="007B6D8B"/>
    <w:rsid w:val="007B6E71"/>
    <w:rsid w:val="007C2BC4"/>
    <w:rsid w:val="007C4D03"/>
    <w:rsid w:val="007C4E0F"/>
    <w:rsid w:val="007C4EE2"/>
    <w:rsid w:val="007C5F01"/>
    <w:rsid w:val="007D2595"/>
    <w:rsid w:val="007D2B37"/>
    <w:rsid w:val="007D6423"/>
    <w:rsid w:val="007E008C"/>
    <w:rsid w:val="007E1D59"/>
    <w:rsid w:val="007E2AA9"/>
    <w:rsid w:val="007E47D4"/>
    <w:rsid w:val="007E5F38"/>
    <w:rsid w:val="007E7307"/>
    <w:rsid w:val="007E733D"/>
    <w:rsid w:val="007F1B9C"/>
    <w:rsid w:val="007F2518"/>
    <w:rsid w:val="007F2848"/>
    <w:rsid w:val="007F33DF"/>
    <w:rsid w:val="007F6CE9"/>
    <w:rsid w:val="00804037"/>
    <w:rsid w:val="00804294"/>
    <w:rsid w:val="008163F4"/>
    <w:rsid w:val="008245FF"/>
    <w:rsid w:val="008254C6"/>
    <w:rsid w:val="008267E5"/>
    <w:rsid w:val="0082777B"/>
    <w:rsid w:val="008317D5"/>
    <w:rsid w:val="008338D5"/>
    <w:rsid w:val="00837391"/>
    <w:rsid w:val="00841922"/>
    <w:rsid w:val="0084263B"/>
    <w:rsid w:val="0084707C"/>
    <w:rsid w:val="008503C0"/>
    <w:rsid w:val="008518F4"/>
    <w:rsid w:val="0085262B"/>
    <w:rsid w:val="008545B7"/>
    <w:rsid w:val="00855385"/>
    <w:rsid w:val="008561B9"/>
    <w:rsid w:val="008626B1"/>
    <w:rsid w:val="00863C73"/>
    <w:rsid w:val="0087076F"/>
    <w:rsid w:val="008718DB"/>
    <w:rsid w:val="008719BE"/>
    <w:rsid w:val="00874C59"/>
    <w:rsid w:val="008770DF"/>
    <w:rsid w:val="00881396"/>
    <w:rsid w:val="00881CEF"/>
    <w:rsid w:val="00882E62"/>
    <w:rsid w:val="00883D5D"/>
    <w:rsid w:val="00886AAC"/>
    <w:rsid w:val="00886DC6"/>
    <w:rsid w:val="008878A0"/>
    <w:rsid w:val="008912C8"/>
    <w:rsid w:val="008915BA"/>
    <w:rsid w:val="0089600D"/>
    <w:rsid w:val="00897111"/>
    <w:rsid w:val="008976BC"/>
    <w:rsid w:val="008A22FB"/>
    <w:rsid w:val="008A2D15"/>
    <w:rsid w:val="008A3A7D"/>
    <w:rsid w:val="008A4C75"/>
    <w:rsid w:val="008A7E23"/>
    <w:rsid w:val="008B32B0"/>
    <w:rsid w:val="008B3546"/>
    <w:rsid w:val="008B4B92"/>
    <w:rsid w:val="008B6592"/>
    <w:rsid w:val="008B7347"/>
    <w:rsid w:val="008C02AE"/>
    <w:rsid w:val="008C4C10"/>
    <w:rsid w:val="008C6FF7"/>
    <w:rsid w:val="008D1E75"/>
    <w:rsid w:val="008D2D47"/>
    <w:rsid w:val="008D769A"/>
    <w:rsid w:val="008D7904"/>
    <w:rsid w:val="008D7DB9"/>
    <w:rsid w:val="008E2119"/>
    <w:rsid w:val="008E237C"/>
    <w:rsid w:val="008E2CF9"/>
    <w:rsid w:val="008E45D7"/>
    <w:rsid w:val="008E688E"/>
    <w:rsid w:val="008F14E9"/>
    <w:rsid w:val="008F245A"/>
    <w:rsid w:val="008F25B6"/>
    <w:rsid w:val="008F2E23"/>
    <w:rsid w:val="008F4E27"/>
    <w:rsid w:val="008F508D"/>
    <w:rsid w:val="008F5C8C"/>
    <w:rsid w:val="008F5E24"/>
    <w:rsid w:val="00902090"/>
    <w:rsid w:val="009030D7"/>
    <w:rsid w:val="009042ED"/>
    <w:rsid w:val="009049F3"/>
    <w:rsid w:val="0090703A"/>
    <w:rsid w:val="00911405"/>
    <w:rsid w:val="00913477"/>
    <w:rsid w:val="00913616"/>
    <w:rsid w:val="009136FF"/>
    <w:rsid w:val="009170B5"/>
    <w:rsid w:val="00920A38"/>
    <w:rsid w:val="009216C5"/>
    <w:rsid w:val="00922D0F"/>
    <w:rsid w:val="00924E4B"/>
    <w:rsid w:val="00926AD9"/>
    <w:rsid w:val="00927DBD"/>
    <w:rsid w:val="0093051C"/>
    <w:rsid w:val="00932718"/>
    <w:rsid w:val="0093387A"/>
    <w:rsid w:val="009358FA"/>
    <w:rsid w:val="009359E1"/>
    <w:rsid w:val="0093648E"/>
    <w:rsid w:val="00936EEB"/>
    <w:rsid w:val="00941BCF"/>
    <w:rsid w:val="00942D43"/>
    <w:rsid w:val="00942E1F"/>
    <w:rsid w:val="009433DF"/>
    <w:rsid w:val="00943894"/>
    <w:rsid w:val="009447B4"/>
    <w:rsid w:val="00944891"/>
    <w:rsid w:val="00945635"/>
    <w:rsid w:val="009470F2"/>
    <w:rsid w:val="00950DB5"/>
    <w:rsid w:val="00954F47"/>
    <w:rsid w:val="00961B7F"/>
    <w:rsid w:val="009655FB"/>
    <w:rsid w:val="009671D7"/>
    <w:rsid w:val="0097155C"/>
    <w:rsid w:val="0097169D"/>
    <w:rsid w:val="009719CE"/>
    <w:rsid w:val="0098000E"/>
    <w:rsid w:val="0098113D"/>
    <w:rsid w:val="009841CD"/>
    <w:rsid w:val="009911AC"/>
    <w:rsid w:val="00992584"/>
    <w:rsid w:val="00992CA8"/>
    <w:rsid w:val="00993680"/>
    <w:rsid w:val="00997753"/>
    <w:rsid w:val="009A0E1E"/>
    <w:rsid w:val="009A154D"/>
    <w:rsid w:val="009A313B"/>
    <w:rsid w:val="009A3CDC"/>
    <w:rsid w:val="009A763E"/>
    <w:rsid w:val="009B3319"/>
    <w:rsid w:val="009B45E1"/>
    <w:rsid w:val="009B6897"/>
    <w:rsid w:val="009B691B"/>
    <w:rsid w:val="009C0760"/>
    <w:rsid w:val="009C0E0D"/>
    <w:rsid w:val="009C10F5"/>
    <w:rsid w:val="009C1D99"/>
    <w:rsid w:val="009C25DF"/>
    <w:rsid w:val="009C57EB"/>
    <w:rsid w:val="009C64CD"/>
    <w:rsid w:val="009C6EF4"/>
    <w:rsid w:val="009C7729"/>
    <w:rsid w:val="009C7DE6"/>
    <w:rsid w:val="009D16A1"/>
    <w:rsid w:val="009D3E6A"/>
    <w:rsid w:val="009D4269"/>
    <w:rsid w:val="009E16E0"/>
    <w:rsid w:val="009E1DE2"/>
    <w:rsid w:val="009E24BD"/>
    <w:rsid w:val="009E26EA"/>
    <w:rsid w:val="009E2D5C"/>
    <w:rsid w:val="009E36AF"/>
    <w:rsid w:val="009E3829"/>
    <w:rsid w:val="009E73E2"/>
    <w:rsid w:val="009F04C2"/>
    <w:rsid w:val="009F0FCC"/>
    <w:rsid w:val="009F1236"/>
    <w:rsid w:val="009F1264"/>
    <w:rsid w:val="009F1277"/>
    <w:rsid w:val="009F1B09"/>
    <w:rsid w:val="009F3F5A"/>
    <w:rsid w:val="009F4263"/>
    <w:rsid w:val="009F4F5B"/>
    <w:rsid w:val="009F54F9"/>
    <w:rsid w:val="009F5560"/>
    <w:rsid w:val="00A0053E"/>
    <w:rsid w:val="00A00BB3"/>
    <w:rsid w:val="00A01174"/>
    <w:rsid w:val="00A013BE"/>
    <w:rsid w:val="00A0206C"/>
    <w:rsid w:val="00A02C96"/>
    <w:rsid w:val="00A036D2"/>
    <w:rsid w:val="00A10898"/>
    <w:rsid w:val="00A11D48"/>
    <w:rsid w:val="00A15596"/>
    <w:rsid w:val="00A17461"/>
    <w:rsid w:val="00A1750C"/>
    <w:rsid w:val="00A17DF4"/>
    <w:rsid w:val="00A21F5D"/>
    <w:rsid w:val="00A22668"/>
    <w:rsid w:val="00A2616C"/>
    <w:rsid w:val="00A33832"/>
    <w:rsid w:val="00A33A08"/>
    <w:rsid w:val="00A351F6"/>
    <w:rsid w:val="00A355F3"/>
    <w:rsid w:val="00A379BA"/>
    <w:rsid w:val="00A435D6"/>
    <w:rsid w:val="00A43605"/>
    <w:rsid w:val="00A45390"/>
    <w:rsid w:val="00A45720"/>
    <w:rsid w:val="00A47477"/>
    <w:rsid w:val="00A51FA7"/>
    <w:rsid w:val="00A53E01"/>
    <w:rsid w:val="00A57B6A"/>
    <w:rsid w:val="00A60BF9"/>
    <w:rsid w:val="00A62617"/>
    <w:rsid w:val="00A66F7E"/>
    <w:rsid w:val="00A67EA6"/>
    <w:rsid w:val="00A72920"/>
    <w:rsid w:val="00A737B3"/>
    <w:rsid w:val="00A75A82"/>
    <w:rsid w:val="00A75DBC"/>
    <w:rsid w:val="00A763CF"/>
    <w:rsid w:val="00A77189"/>
    <w:rsid w:val="00A806F0"/>
    <w:rsid w:val="00A810B9"/>
    <w:rsid w:val="00A82373"/>
    <w:rsid w:val="00A82C32"/>
    <w:rsid w:val="00A857AB"/>
    <w:rsid w:val="00A86418"/>
    <w:rsid w:val="00A87CFB"/>
    <w:rsid w:val="00A87EAC"/>
    <w:rsid w:val="00A9309B"/>
    <w:rsid w:val="00A9329E"/>
    <w:rsid w:val="00A94E8F"/>
    <w:rsid w:val="00A95955"/>
    <w:rsid w:val="00AA1543"/>
    <w:rsid w:val="00AA5134"/>
    <w:rsid w:val="00AA7106"/>
    <w:rsid w:val="00AA736E"/>
    <w:rsid w:val="00AB062D"/>
    <w:rsid w:val="00AB1885"/>
    <w:rsid w:val="00AB32AB"/>
    <w:rsid w:val="00AB4469"/>
    <w:rsid w:val="00AB7A0C"/>
    <w:rsid w:val="00AC17A8"/>
    <w:rsid w:val="00AC1D35"/>
    <w:rsid w:val="00AC1E61"/>
    <w:rsid w:val="00AC42CB"/>
    <w:rsid w:val="00AC47E5"/>
    <w:rsid w:val="00AC4AF7"/>
    <w:rsid w:val="00AC7A34"/>
    <w:rsid w:val="00AD0437"/>
    <w:rsid w:val="00AD0609"/>
    <w:rsid w:val="00AD0BCD"/>
    <w:rsid w:val="00AD7A06"/>
    <w:rsid w:val="00AD7F73"/>
    <w:rsid w:val="00AE2E79"/>
    <w:rsid w:val="00AE699A"/>
    <w:rsid w:val="00AE6F08"/>
    <w:rsid w:val="00AF0F20"/>
    <w:rsid w:val="00AF2EA8"/>
    <w:rsid w:val="00AF3414"/>
    <w:rsid w:val="00AF408C"/>
    <w:rsid w:val="00AF50B0"/>
    <w:rsid w:val="00AF7121"/>
    <w:rsid w:val="00B00294"/>
    <w:rsid w:val="00B00C1D"/>
    <w:rsid w:val="00B06340"/>
    <w:rsid w:val="00B07912"/>
    <w:rsid w:val="00B10D6C"/>
    <w:rsid w:val="00B111C8"/>
    <w:rsid w:val="00B11E67"/>
    <w:rsid w:val="00B122DD"/>
    <w:rsid w:val="00B1478A"/>
    <w:rsid w:val="00B15274"/>
    <w:rsid w:val="00B153D0"/>
    <w:rsid w:val="00B20F06"/>
    <w:rsid w:val="00B220C6"/>
    <w:rsid w:val="00B22AEC"/>
    <w:rsid w:val="00B23A5A"/>
    <w:rsid w:val="00B256A7"/>
    <w:rsid w:val="00B27377"/>
    <w:rsid w:val="00B30613"/>
    <w:rsid w:val="00B336C9"/>
    <w:rsid w:val="00B33DAD"/>
    <w:rsid w:val="00B33E57"/>
    <w:rsid w:val="00B34817"/>
    <w:rsid w:val="00B36623"/>
    <w:rsid w:val="00B37616"/>
    <w:rsid w:val="00B41FFC"/>
    <w:rsid w:val="00B46977"/>
    <w:rsid w:val="00B479DC"/>
    <w:rsid w:val="00B501CE"/>
    <w:rsid w:val="00B56C3C"/>
    <w:rsid w:val="00B574FA"/>
    <w:rsid w:val="00B57AC2"/>
    <w:rsid w:val="00B60C45"/>
    <w:rsid w:val="00B65143"/>
    <w:rsid w:val="00B653BE"/>
    <w:rsid w:val="00B65434"/>
    <w:rsid w:val="00B679FB"/>
    <w:rsid w:val="00B728D9"/>
    <w:rsid w:val="00B72C44"/>
    <w:rsid w:val="00B74FA6"/>
    <w:rsid w:val="00B77624"/>
    <w:rsid w:val="00B7789A"/>
    <w:rsid w:val="00B77DA8"/>
    <w:rsid w:val="00B80380"/>
    <w:rsid w:val="00B81725"/>
    <w:rsid w:val="00B81962"/>
    <w:rsid w:val="00B819E2"/>
    <w:rsid w:val="00B839FB"/>
    <w:rsid w:val="00B83D5C"/>
    <w:rsid w:val="00B83F91"/>
    <w:rsid w:val="00B857E6"/>
    <w:rsid w:val="00B86875"/>
    <w:rsid w:val="00B91792"/>
    <w:rsid w:val="00B921D7"/>
    <w:rsid w:val="00BA1A72"/>
    <w:rsid w:val="00BA3A27"/>
    <w:rsid w:val="00BA59A2"/>
    <w:rsid w:val="00BA5F2C"/>
    <w:rsid w:val="00BA6A34"/>
    <w:rsid w:val="00BA71AF"/>
    <w:rsid w:val="00BA725E"/>
    <w:rsid w:val="00BB3993"/>
    <w:rsid w:val="00BC05F0"/>
    <w:rsid w:val="00BC3198"/>
    <w:rsid w:val="00BC44EF"/>
    <w:rsid w:val="00BC49CC"/>
    <w:rsid w:val="00BC57B5"/>
    <w:rsid w:val="00BC6699"/>
    <w:rsid w:val="00BC70F8"/>
    <w:rsid w:val="00BD07C7"/>
    <w:rsid w:val="00BD3C1C"/>
    <w:rsid w:val="00BD4B24"/>
    <w:rsid w:val="00BD67A1"/>
    <w:rsid w:val="00BD6E37"/>
    <w:rsid w:val="00BE2E61"/>
    <w:rsid w:val="00BE4311"/>
    <w:rsid w:val="00BE4F0D"/>
    <w:rsid w:val="00BE50FC"/>
    <w:rsid w:val="00BE54B5"/>
    <w:rsid w:val="00BE5845"/>
    <w:rsid w:val="00BE72D0"/>
    <w:rsid w:val="00BF03D5"/>
    <w:rsid w:val="00BF06BC"/>
    <w:rsid w:val="00BF0982"/>
    <w:rsid w:val="00BF1B04"/>
    <w:rsid w:val="00BF34EA"/>
    <w:rsid w:val="00BF36FA"/>
    <w:rsid w:val="00BF51BD"/>
    <w:rsid w:val="00BF691D"/>
    <w:rsid w:val="00C03A7B"/>
    <w:rsid w:val="00C05643"/>
    <w:rsid w:val="00C16C77"/>
    <w:rsid w:val="00C23E74"/>
    <w:rsid w:val="00C243F0"/>
    <w:rsid w:val="00C25860"/>
    <w:rsid w:val="00C265BE"/>
    <w:rsid w:val="00C27603"/>
    <w:rsid w:val="00C278CD"/>
    <w:rsid w:val="00C321FF"/>
    <w:rsid w:val="00C3750E"/>
    <w:rsid w:val="00C41007"/>
    <w:rsid w:val="00C43221"/>
    <w:rsid w:val="00C438F0"/>
    <w:rsid w:val="00C4512C"/>
    <w:rsid w:val="00C50AD8"/>
    <w:rsid w:val="00C51A0D"/>
    <w:rsid w:val="00C51EA4"/>
    <w:rsid w:val="00C52561"/>
    <w:rsid w:val="00C54F66"/>
    <w:rsid w:val="00C60053"/>
    <w:rsid w:val="00C60838"/>
    <w:rsid w:val="00C6310A"/>
    <w:rsid w:val="00C64AD4"/>
    <w:rsid w:val="00C71945"/>
    <w:rsid w:val="00C74EBB"/>
    <w:rsid w:val="00C76D66"/>
    <w:rsid w:val="00C77F71"/>
    <w:rsid w:val="00C82BCD"/>
    <w:rsid w:val="00C8305B"/>
    <w:rsid w:val="00C83652"/>
    <w:rsid w:val="00C84553"/>
    <w:rsid w:val="00C8488D"/>
    <w:rsid w:val="00C85CAA"/>
    <w:rsid w:val="00C875B0"/>
    <w:rsid w:val="00C9215A"/>
    <w:rsid w:val="00C94FEF"/>
    <w:rsid w:val="00C96000"/>
    <w:rsid w:val="00CA5E06"/>
    <w:rsid w:val="00CA6155"/>
    <w:rsid w:val="00CB351D"/>
    <w:rsid w:val="00CB36D3"/>
    <w:rsid w:val="00CB4A5B"/>
    <w:rsid w:val="00CB6378"/>
    <w:rsid w:val="00CB6FC6"/>
    <w:rsid w:val="00CB71F4"/>
    <w:rsid w:val="00CC293C"/>
    <w:rsid w:val="00CC48E4"/>
    <w:rsid w:val="00CC6075"/>
    <w:rsid w:val="00CC7C61"/>
    <w:rsid w:val="00CD37DA"/>
    <w:rsid w:val="00CD435F"/>
    <w:rsid w:val="00CD4608"/>
    <w:rsid w:val="00CD5051"/>
    <w:rsid w:val="00CD5964"/>
    <w:rsid w:val="00CD701E"/>
    <w:rsid w:val="00CD7B9D"/>
    <w:rsid w:val="00CD7D11"/>
    <w:rsid w:val="00CE26A2"/>
    <w:rsid w:val="00CE2BB4"/>
    <w:rsid w:val="00CE3815"/>
    <w:rsid w:val="00CE5136"/>
    <w:rsid w:val="00CF1617"/>
    <w:rsid w:val="00CF2B2F"/>
    <w:rsid w:val="00CF31B0"/>
    <w:rsid w:val="00CF4CDB"/>
    <w:rsid w:val="00CF6154"/>
    <w:rsid w:val="00CF6885"/>
    <w:rsid w:val="00D003B0"/>
    <w:rsid w:val="00D00B57"/>
    <w:rsid w:val="00D05AD2"/>
    <w:rsid w:val="00D06882"/>
    <w:rsid w:val="00D07120"/>
    <w:rsid w:val="00D12BAE"/>
    <w:rsid w:val="00D1319C"/>
    <w:rsid w:val="00D13D43"/>
    <w:rsid w:val="00D1601D"/>
    <w:rsid w:val="00D1615F"/>
    <w:rsid w:val="00D17771"/>
    <w:rsid w:val="00D1795B"/>
    <w:rsid w:val="00D20B23"/>
    <w:rsid w:val="00D210E3"/>
    <w:rsid w:val="00D22B5E"/>
    <w:rsid w:val="00D24123"/>
    <w:rsid w:val="00D24FD8"/>
    <w:rsid w:val="00D26BC5"/>
    <w:rsid w:val="00D3028C"/>
    <w:rsid w:val="00D32174"/>
    <w:rsid w:val="00D328DF"/>
    <w:rsid w:val="00D32F48"/>
    <w:rsid w:val="00D377F4"/>
    <w:rsid w:val="00D44A70"/>
    <w:rsid w:val="00D505B7"/>
    <w:rsid w:val="00D540BB"/>
    <w:rsid w:val="00D57013"/>
    <w:rsid w:val="00D605B6"/>
    <w:rsid w:val="00D61B1E"/>
    <w:rsid w:val="00D67257"/>
    <w:rsid w:val="00D67F21"/>
    <w:rsid w:val="00D71C81"/>
    <w:rsid w:val="00D72F3E"/>
    <w:rsid w:val="00D73668"/>
    <w:rsid w:val="00D75F6D"/>
    <w:rsid w:val="00D76965"/>
    <w:rsid w:val="00D81577"/>
    <w:rsid w:val="00D8406B"/>
    <w:rsid w:val="00D85120"/>
    <w:rsid w:val="00D90880"/>
    <w:rsid w:val="00D90D64"/>
    <w:rsid w:val="00D91627"/>
    <w:rsid w:val="00D924C7"/>
    <w:rsid w:val="00D9284D"/>
    <w:rsid w:val="00D9330E"/>
    <w:rsid w:val="00D94B63"/>
    <w:rsid w:val="00D94F2C"/>
    <w:rsid w:val="00DA2C48"/>
    <w:rsid w:val="00DA2FF4"/>
    <w:rsid w:val="00DB0A92"/>
    <w:rsid w:val="00DB1E14"/>
    <w:rsid w:val="00DB4C2E"/>
    <w:rsid w:val="00DB5329"/>
    <w:rsid w:val="00DB6632"/>
    <w:rsid w:val="00DC0886"/>
    <w:rsid w:val="00DC1269"/>
    <w:rsid w:val="00DC1271"/>
    <w:rsid w:val="00DC1939"/>
    <w:rsid w:val="00DC3698"/>
    <w:rsid w:val="00DD1389"/>
    <w:rsid w:val="00DD28E8"/>
    <w:rsid w:val="00DD473A"/>
    <w:rsid w:val="00DD5608"/>
    <w:rsid w:val="00DD6160"/>
    <w:rsid w:val="00DE140B"/>
    <w:rsid w:val="00DE3597"/>
    <w:rsid w:val="00DF1181"/>
    <w:rsid w:val="00DF1754"/>
    <w:rsid w:val="00DF24EA"/>
    <w:rsid w:val="00DF438B"/>
    <w:rsid w:val="00DF51A8"/>
    <w:rsid w:val="00DF5AE5"/>
    <w:rsid w:val="00DF6F81"/>
    <w:rsid w:val="00E00CDE"/>
    <w:rsid w:val="00E011CE"/>
    <w:rsid w:val="00E02C75"/>
    <w:rsid w:val="00E033E7"/>
    <w:rsid w:val="00E03B72"/>
    <w:rsid w:val="00E04E0C"/>
    <w:rsid w:val="00E0516F"/>
    <w:rsid w:val="00E0748E"/>
    <w:rsid w:val="00E07FB7"/>
    <w:rsid w:val="00E100EC"/>
    <w:rsid w:val="00E1310D"/>
    <w:rsid w:val="00E14EE0"/>
    <w:rsid w:val="00E1544B"/>
    <w:rsid w:val="00E177D3"/>
    <w:rsid w:val="00E2146C"/>
    <w:rsid w:val="00E23755"/>
    <w:rsid w:val="00E3109C"/>
    <w:rsid w:val="00E3308F"/>
    <w:rsid w:val="00E33FFE"/>
    <w:rsid w:val="00E4475E"/>
    <w:rsid w:val="00E45C74"/>
    <w:rsid w:val="00E462C2"/>
    <w:rsid w:val="00E47E9E"/>
    <w:rsid w:val="00E501B0"/>
    <w:rsid w:val="00E50333"/>
    <w:rsid w:val="00E51BF2"/>
    <w:rsid w:val="00E5421D"/>
    <w:rsid w:val="00E56A5B"/>
    <w:rsid w:val="00E56C79"/>
    <w:rsid w:val="00E6077B"/>
    <w:rsid w:val="00E66B13"/>
    <w:rsid w:val="00E671C8"/>
    <w:rsid w:val="00E73795"/>
    <w:rsid w:val="00E73FCC"/>
    <w:rsid w:val="00E749C0"/>
    <w:rsid w:val="00E76324"/>
    <w:rsid w:val="00E76EAE"/>
    <w:rsid w:val="00E812AC"/>
    <w:rsid w:val="00E82C70"/>
    <w:rsid w:val="00E832C9"/>
    <w:rsid w:val="00E8618C"/>
    <w:rsid w:val="00E86E38"/>
    <w:rsid w:val="00E86E57"/>
    <w:rsid w:val="00E87542"/>
    <w:rsid w:val="00E90423"/>
    <w:rsid w:val="00E92DB8"/>
    <w:rsid w:val="00E93400"/>
    <w:rsid w:val="00EA0652"/>
    <w:rsid w:val="00EA0BA7"/>
    <w:rsid w:val="00EA0ED8"/>
    <w:rsid w:val="00EA2983"/>
    <w:rsid w:val="00EA3D60"/>
    <w:rsid w:val="00EA4CC6"/>
    <w:rsid w:val="00EA5F44"/>
    <w:rsid w:val="00EB0FFD"/>
    <w:rsid w:val="00EB6C3F"/>
    <w:rsid w:val="00EB72B5"/>
    <w:rsid w:val="00EB793D"/>
    <w:rsid w:val="00EC2CFF"/>
    <w:rsid w:val="00EC2F63"/>
    <w:rsid w:val="00EC375C"/>
    <w:rsid w:val="00EC4167"/>
    <w:rsid w:val="00EC60AA"/>
    <w:rsid w:val="00EC6EF3"/>
    <w:rsid w:val="00EC7AA9"/>
    <w:rsid w:val="00EC7FF9"/>
    <w:rsid w:val="00ED1424"/>
    <w:rsid w:val="00ED294D"/>
    <w:rsid w:val="00ED299A"/>
    <w:rsid w:val="00ED2A49"/>
    <w:rsid w:val="00ED2DE1"/>
    <w:rsid w:val="00ED6A0D"/>
    <w:rsid w:val="00ED7607"/>
    <w:rsid w:val="00EE0269"/>
    <w:rsid w:val="00EE0E11"/>
    <w:rsid w:val="00EE737B"/>
    <w:rsid w:val="00EE77F6"/>
    <w:rsid w:val="00EF2F93"/>
    <w:rsid w:val="00EF356A"/>
    <w:rsid w:val="00EF4306"/>
    <w:rsid w:val="00F008E3"/>
    <w:rsid w:val="00F011E8"/>
    <w:rsid w:val="00F013DA"/>
    <w:rsid w:val="00F01C8E"/>
    <w:rsid w:val="00F049FC"/>
    <w:rsid w:val="00F06FE2"/>
    <w:rsid w:val="00F12C68"/>
    <w:rsid w:val="00F153B0"/>
    <w:rsid w:val="00F174B3"/>
    <w:rsid w:val="00F22F33"/>
    <w:rsid w:val="00F27268"/>
    <w:rsid w:val="00F2780E"/>
    <w:rsid w:val="00F300E5"/>
    <w:rsid w:val="00F34E5C"/>
    <w:rsid w:val="00F35EFF"/>
    <w:rsid w:val="00F368B5"/>
    <w:rsid w:val="00F406A6"/>
    <w:rsid w:val="00F406C1"/>
    <w:rsid w:val="00F413CE"/>
    <w:rsid w:val="00F41DB0"/>
    <w:rsid w:val="00F43A87"/>
    <w:rsid w:val="00F43CBB"/>
    <w:rsid w:val="00F4537D"/>
    <w:rsid w:val="00F504BC"/>
    <w:rsid w:val="00F5351F"/>
    <w:rsid w:val="00F54788"/>
    <w:rsid w:val="00F556C6"/>
    <w:rsid w:val="00F571EC"/>
    <w:rsid w:val="00F57EB6"/>
    <w:rsid w:val="00F61B34"/>
    <w:rsid w:val="00F62355"/>
    <w:rsid w:val="00F6443C"/>
    <w:rsid w:val="00F65176"/>
    <w:rsid w:val="00F738EF"/>
    <w:rsid w:val="00F73EF2"/>
    <w:rsid w:val="00F74178"/>
    <w:rsid w:val="00F7690E"/>
    <w:rsid w:val="00F76E84"/>
    <w:rsid w:val="00F8191B"/>
    <w:rsid w:val="00F81D6E"/>
    <w:rsid w:val="00F84544"/>
    <w:rsid w:val="00F84883"/>
    <w:rsid w:val="00F86161"/>
    <w:rsid w:val="00F865A4"/>
    <w:rsid w:val="00F910CB"/>
    <w:rsid w:val="00F91D5B"/>
    <w:rsid w:val="00F93489"/>
    <w:rsid w:val="00FA28D6"/>
    <w:rsid w:val="00FA3222"/>
    <w:rsid w:val="00FA333B"/>
    <w:rsid w:val="00FA58D9"/>
    <w:rsid w:val="00FA6CE3"/>
    <w:rsid w:val="00FA7614"/>
    <w:rsid w:val="00FA7D81"/>
    <w:rsid w:val="00FB116B"/>
    <w:rsid w:val="00FB718C"/>
    <w:rsid w:val="00FC0D96"/>
    <w:rsid w:val="00FC46C6"/>
    <w:rsid w:val="00FC4DDC"/>
    <w:rsid w:val="00FC5047"/>
    <w:rsid w:val="00FC703F"/>
    <w:rsid w:val="00FD01EF"/>
    <w:rsid w:val="00FD1C2D"/>
    <w:rsid w:val="00FD7DB4"/>
    <w:rsid w:val="00FE00C8"/>
    <w:rsid w:val="00FE08D5"/>
    <w:rsid w:val="00FE3D20"/>
    <w:rsid w:val="00FE5509"/>
    <w:rsid w:val="00FE6FC9"/>
    <w:rsid w:val="00FF225C"/>
    <w:rsid w:val="00FF68FB"/>
    <w:rsid w:val="014895C1"/>
    <w:rsid w:val="02080238"/>
    <w:rsid w:val="024DEDCD"/>
    <w:rsid w:val="029F7420"/>
    <w:rsid w:val="029F7B69"/>
    <w:rsid w:val="03815FD7"/>
    <w:rsid w:val="047A018E"/>
    <w:rsid w:val="048E4C10"/>
    <w:rsid w:val="04B34098"/>
    <w:rsid w:val="04CB8434"/>
    <w:rsid w:val="04EC811C"/>
    <w:rsid w:val="05A77EFB"/>
    <w:rsid w:val="070441AD"/>
    <w:rsid w:val="07FE37F4"/>
    <w:rsid w:val="081D7D93"/>
    <w:rsid w:val="08370A97"/>
    <w:rsid w:val="089898F9"/>
    <w:rsid w:val="08A8CC37"/>
    <w:rsid w:val="08CDB9C1"/>
    <w:rsid w:val="0946410E"/>
    <w:rsid w:val="098E3A79"/>
    <w:rsid w:val="0ACEE55E"/>
    <w:rsid w:val="0AF67BCC"/>
    <w:rsid w:val="0B9D422E"/>
    <w:rsid w:val="0BE2D653"/>
    <w:rsid w:val="0C626E4C"/>
    <w:rsid w:val="0DF90686"/>
    <w:rsid w:val="0E3D7B73"/>
    <w:rsid w:val="0E45C096"/>
    <w:rsid w:val="0E5B7F20"/>
    <w:rsid w:val="1010F93A"/>
    <w:rsid w:val="104929A2"/>
    <w:rsid w:val="11BBC287"/>
    <w:rsid w:val="12A8A61D"/>
    <w:rsid w:val="12C6CDED"/>
    <w:rsid w:val="130F295A"/>
    <w:rsid w:val="13F79346"/>
    <w:rsid w:val="143D0C6B"/>
    <w:rsid w:val="14D7A36F"/>
    <w:rsid w:val="14F9F909"/>
    <w:rsid w:val="15594323"/>
    <w:rsid w:val="15A3FEF8"/>
    <w:rsid w:val="1654D2FF"/>
    <w:rsid w:val="1758F7B6"/>
    <w:rsid w:val="17D5DB64"/>
    <w:rsid w:val="183BF38A"/>
    <w:rsid w:val="18B6AA49"/>
    <w:rsid w:val="193AAEFB"/>
    <w:rsid w:val="1965F5A3"/>
    <w:rsid w:val="19AC575F"/>
    <w:rsid w:val="1A29D264"/>
    <w:rsid w:val="1AA9C3C0"/>
    <w:rsid w:val="1AC39958"/>
    <w:rsid w:val="1B474C45"/>
    <w:rsid w:val="1BCEA019"/>
    <w:rsid w:val="1C0DF226"/>
    <w:rsid w:val="1C100A2D"/>
    <w:rsid w:val="1C99BFD5"/>
    <w:rsid w:val="1D0DDD1D"/>
    <w:rsid w:val="1D9FFA28"/>
    <w:rsid w:val="1E2D2076"/>
    <w:rsid w:val="1E34EA7F"/>
    <w:rsid w:val="1E3E9A1E"/>
    <w:rsid w:val="1E62266A"/>
    <w:rsid w:val="1EE223CE"/>
    <w:rsid w:val="1FCA2B57"/>
    <w:rsid w:val="2047F6AB"/>
    <w:rsid w:val="226A01BB"/>
    <w:rsid w:val="22AA6F27"/>
    <w:rsid w:val="22FF72DF"/>
    <w:rsid w:val="241E5261"/>
    <w:rsid w:val="246C9B2A"/>
    <w:rsid w:val="2481072D"/>
    <w:rsid w:val="24A8A40C"/>
    <w:rsid w:val="2525A5D0"/>
    <w:rsid w:val="2612946A"/>
    <w:rsid w:val="28008044"/>
    <w:rsid w:val="28AF83BB"/>
    <w:rsid w:val="28C63D28"/>
    <w:rsid w:val="293F8BD2"/>
    <w:rsid w:val="29E305D2"/>
    <w:rsid w:val="2A6622C4"/>
    <w:rsid w:val="2A689E74"/>
    <w:rsid w:val="2A8B084E"/>
    <w:rsid w:val="2AE1AAA8"/>
    <w:rsid w:val="2B02BCEF"/>
    <w:rsid w:val="2B0F3A70"/>
    <w:rsid w:val="2B9DF685"/>
    <w:rsid w:val="2BBA1A2F"/>
    <w:rsid w:val="2BDCDDE2"/>
    <w:rsid w:val="2BE59B66"/>
    <w:rsid w:val="2C81A23C"/>
    <w:rsid w:val="2D35D1C7"/>
    <w:rsid w:val="2E0A08D1"/>
    <w:rsid w:val="2F5AD69B"/>
    <w:rsid w:val="2F6303DE"/>
    <w:rsid w:val="2F96CFFC"/>
    <w:rsid w:val="304139B5"/>
    <w:rsid w:val="3170899B"/>
    <w:rsid w:val="31B6B6A2"/>
    <w:rsid w:val="3218D8DE"/>
    <w:rsid w:val="32876AF3"/>
    <w:rsid w:val="329E12AB"/>
    <w:rsid w:val="332E67BD"/>
    <w:rsid w:val="333AF4CA"/>
    <w:rsid w:val="34954EC5"/>
    <w:rsid w:val="34CF5C65"/>
    <w:rsid w:val="3654BF68"/>
    <w:rsid w:val="36F1776D"/>
    <w:rsid w:val="375ADC16"/>
    <w:rsid w:val="39869DB3"/>
    <w:rsid w:val="39EC8233"/>
    <w:rsid w:val="3A980B43"/>
    <w:rsid w:val="3AEF6D34"/>
    <w:rsid w:val="3BC90C73"/>
    <w:rsid w:val="3C0FBFEB"/>
    <w:rsid w:val="3CE3749A"/>
    <w:rsid w:val="3D3FB1AF"/>
    <w:rsid w:val="3DA0C8F1"/>
    <w:rsid w:val="3DDB192E"/>
    <w:rsid w:val="3E23763D"/>
    <w:rsid w:val="3E340D3A"/>
    <w:rsid w:val="3F6AB410"/>
    <w:rsid w:val="3F81D1F3"/>
    <w:rsid w:val="3FA73555"/>
    <w:rsid w:val="40319083"/>
    <w:rsid w:val="404170A3"/>
    <w:rsid w:val="405BC3B7"/>
    <w:rsid w:val="409B806C"/>
    <w:rsid w:val="40B769AB"/>
    <w:rsid w:val="426D8D5A"/>
    <w:rsid w:val="42E156BC"/>
    <w:rsid w:val="431A1A13"/>
    <w:rsid w:val="43832D33"/>
    <w:rsid w:val="438ED10B"/>
    <w:rsid w:val="441469AD"/>
    <w:rsid w:val="446DFC37"/>
    <w:rsid w:val="459A5D95"/>
    <w:rsid w:val="47151BAF"/>
    <w:rsid w:val="474C9A89"/>
    <w:rsid w:val="4862422E"/>
    <w:rsid w:val="4864C2D3"/>
    <w:rsid w:val="48FBE11E"/>
    <w:rsid w:val="49014B01"/>
    <w:rsid w:val="492B3395"/>
    <w:rsid w:val="497212CA"/>
    <w:rsid w:val="4A506079"/>
    <w:rsid w:val="4A539DCC"/>
    <w:rsid w:val="4A996575"/>
    <w:rsid w:val="4C883902"/>
    <w:rsid w:val="4D423445"/>
    <w:rsid w:val="4DFF13F2"/>
    <w:rsid w:val="4E876D3E"/>
    <w:rsid w:val="4E9317C6"/>
    <w:rsid w:val="4E9AAF76"/>
    <w:rsid w:val="4F332B23"/>
    <w:rsid w:val="4F59DDF9"/>
    <w:rsid w:val="4F9CE249"/>
    <w:rsid w:val="504B2FB9"/>
    <w:rsid w:val="50E7AF21"/>
    <w:rsid w:val="51455FD5"/>
    <w:rsid w:val="51674D78"/>
    <w:rsid w:val="522BA59C"/>
    <w:rsid w:val="526F99A8"/>
    <w:rsid w:val="52C3427C"/>
    <w:rsid w:val="52C42E20"/>
    <w:rsid w:val="54C9CA69"/>
    <w:rsid w:val="550873F1"/>
    <w:rsid w:val="553FC371"/>
    <w:rsid w:val="55AE8C1B"/>
    <w:rsid w:val="57AF11B3"/>
    <w:rsid w:val="58D6300C"/>
    <w:rsid w:val="58E8F3DA"/>
    <w:rsid w:val="5908CCCE"/>
    <w:rsid w:val="597BA8D4"/>
    <w:rsid w:val="59BAC434"/>
    <w:rsid w:val="5AC46E9D"/>
    <w:rsid w:val="5AF15194"/>
    <w:rsid w:val="5B121C60"/>
    <w:rsid w:val="5B539A74"/>
    <w:rsid w:val="5B7047E9"/>
    <w:rsid w:val="5BC77429"/>
    <w:rsid w:val="5C4167AE"/>
    <w:rsid w:val="5CA64A52"/>
    <w:rsid w:val="5DC86E88"/>
    <w:rsid w:val="5E6D4713"/>
    <w:rsid w:val="5E9DFEC3"/>
    <w:rsid w:val="5ED2887A"/>
    <w:rsid w:val="5F28D071"/>
    <w:rsid w:val="5F2A7D5D"/>
    <w:rsid w:val="5F2BC339"/>
    <w:rsid w:val="5FB7A043"/>
    <w:rsid w:val="5FC4C2B7"/>
    <w:rsid w:val="5FF981A6"/>
    <w:rsid w:val="60414EEF"/>
    <w:rsid w:val="60723D06"/>
    <w:rsid w:val="6170EC5B"/>
    <w:rsid w:val="61BC780B"/>
    <w:rsid w:val="63F23935"/>
    <w:rsid w:val="640241D1"/>
    <w:rsid w:val="651B4BD7"/>
    <w:rsid w:val="668EC505"/>
    <w:rsid w:val="6780ACAE"/>
    <w:rsid w:val="684087E5"/>
    <w:rsid w:val="68A876B1"/>
    <w:rsid w:val="6AB66256"/>
    <w:rsid w:val="6B4C4988"/>
    <w:rsid w:val="6BA5A498"/>
    <w:rsid w:val="6C6527F1"/>
    <w:rsid w:val="6DDF1F56"/>
    <w:rsid w:val="6E61A672"/>
    <w:rsid w:val="6F2F7ECA"/>
    <w:rsid w:val="70AA7C6F"/>
    <w:rsid w:val="711AD2B1"/>
    <w:rsid w:val="71300859"/>
    <w:rsid w:val="713167FE"/>
    <w:rsid w:val="7159BEB4"/>
    <w:rsid w:val="71B0B582"/>
    <w:rsid w:val="71DE9E84"/>
    <w:rsid w:val="71E3092D"/>
    <w:rsid w:val="72C12233"/>
    <w:rsid w:val="73E45792"/>
    <w:rsid w:val="74764AF9"/>
    <w:rsid w:val="74896233"/>
    <w:rsid w:val="748C23D8"/>
    <w:rsid w:val="76E5C0B1"/>
    <w:rsid w:val="7745FEDA"/>
    <w:rsid w:val="77C9DC9B"/>
    <w:rsid w:val="78F95653"/>
    <w:rsid w:val="79821522"/>
    <w:rsid w:val="7A625862"/>
    <w:rsid w:val="7A64DE11"/>
    <w:rsid w:val="7ADE4AA3"/>
    <w:rsid w:val="7B07700A"/>
    <w:rsid w:val="7B09DDAC"/>
    <w:rsid w:val="7B71AFEB"/>
    <w:rsid w:val="7BCFB51A"/>
    <w:rsid w:val="7CA04C19"/>
    <w:rsid w:val="7CE3495E"/>
    <w:rsid w:val="7D1BEAA5"/>
    <w:rsid w:val="7D5F9350"/>
    <w:rsid w:val="7F35C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B5FBA"/>
  <w14:defaultImageDpi w14:val="32767"/>
  <w15:chartTrackingRefBased/>
  <w15:docId w15:val="{7AF89CBF-2DFA-485D-89DF-626B1479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EB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EB4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B1E1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030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030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030D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30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30D7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185A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aragraph">
    <w:name w:val="paragraph"/>
    <w:basedOn w:val="Normale"/>
    <w:rsid w:val="00C276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Carpredefinitoparagrafo"/>
    <w:rsid w:val="00C27603"/>
  </w:style>
  <w:style w:type="character" w:customStyle="1" w:styleId="eop">
    <w:name w:val="eop"/>
    <w:basedOn w:val="Carpredefinitoparagrafo"/>
    <w:rsid w:val="00C27603"/>
  </w:style>
  <w:style w:type="paragraph" w:styleId="Revisione">
    <w:name w:val="Revision"/>
    <w:hidden/>
    <w:uiPriority w:val="99"/>
    <w:semiHidden/>
    <w:rsid w:val="005F2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2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666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81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2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9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84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7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5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38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24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50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136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646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3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07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505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241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069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68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544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95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44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534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enault.i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it.media.groupe.renault.com/" TargetMode="External"/><Relationship Id="rId17" Type="http://schemas.openxmlformats.org/officeDocument/2006/relationships/footer" Target="footer2.xml"/><Relationship Id="R528e68c3f48b47b5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ola.repaci@renault.i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Communique_%20presse_A4_F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1F8F6A-DA3F-45AC-8086-6E25F6C6DB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E12676-1315-4DED-BBCE-43B71785AC8D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customXml/itemProps3.xml><?xml version="1.0" encoding="utf-8"?>
<ds:datastoreItem xmlns:ds="http://schemas.openxmlformats.org/officeDocument/2006/customXml" ds:itemID="{B22F50E6-3E1E-4279-AD2D-399230D78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R_Communique_ presse_A4_FR_v21.1</Template>
  <TotalTime>51</TotalTime>
  <Pages>3</Pages>
  <Words>741</Words>
  <Characters>4227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SOLARINO Giorgia (renexter)</cp:lastModifiedBy>
  <cp:revision>28</cp:revision>
  <cp:lastPrinted>2022-01-11T08:40:00Z</cp:lastPrinted>
  <dcterms:created xsi:type="dcterms:W3CDTF">2023-04-06T07:11:00Z</dcterms:created>
  <dcterms:modified xsi:type="dcterms:W3CDTF">2023-04-06T15:28:00Z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MediaServiceImageTags">
    <vt:lpwstr/>
  </property>
  <property fmtid="{D5CDD505-2E9C-101B-9397-08002B2CF9AE}" pid="4" name="MSIP_Label_fd1c0902-ed92-4fed-896d-2e7725de02d4_SetDate">
    <vt:lpwstr>2023-01-27T22:19:17Z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ActionId">
    <vt:lpwstr>05f3dd43-e01a-455d-816b-cb558fccb04e</vt:lpwstr>
  </property>
  <property fmtid="{D5CDD505-2E9C-101B-9397-08002B2CF9AE}" pid="7" name="MSIP_Label_fd1c0902-ed92-4fed-896d-2e7725de02d4_ContentBits">
    <vt:lpwstr>2</vt:lpwstr>
  </property>
  <property fmtid="{D5CDD505-2E9C-101B-9397-08002B2CF9AE}" pid="8" name="MSIP_Label_7f30fc12-c89a-4829-a476-5bf9e2086332_Enabled">
    <vt:lpwstr>true</vt:lpwstr>
  </property>
  <property fmtid="{D5CDD505-2E9C-101B-9397-08002B2CF9AE}" pid="9" name="MSIP_Label_7f30fc12-c89a-4829-a476-5bf9e2086332_SetDate">
    <vt:lpwstr>2023-03-30T09:26:40Z</vt:lpwstr>
  </property>
  <property fmtid="{D5CDD505-2E9C-101B-9397-08002B2CF9AE}" pid="10" name="MSIP_Label_7f30fc12-c89a-4829-a476-5bf9e2086332_Method">
    <vt:lpwstr>Privileged</vt:lpwstr>
  </property>
  <property fmtid="{D5CDD505-2E9C-101B-9397-08002B2CF9AE}" pid="11" name="MSIP_Label_7f30fc12-c89a-4829-a476-5bf9e2086332_Name">
    <vt:lpwstr>Not protected (Anyone)_0</vt:lpwstr>
  </property>
  <property fmtid="{D5CDD505-2E9C-101B-9397-08002B2CF9AE}" pid="12" name="MSIP_Label_7f30fc12-c89a-4829-a476-5bf9e2086332_SiteId">
    <vt:lpwstr>d6b0bbee-7cd9-4d60-bce6-4a67b543e2ae</vt:lpwstr>
  </property>
  <property fmtid="{D5CDD505-2E9C-101B-9397-08002B2CF9AE}" pid="13" name="MSIP_Label_7f30fc12-c89a-4829-a476-5bf9e2086332_ActionId">
    <vt:lpwstr>4e32442e-f640-4c2d-a232-294f8eb7835c</vt:lpwstr>
  </property>
  <property fmtid="{D5CDD505-2E9C-101B-9397-08002B2CF9AE}" pid="14" name="MSIP_Label_7f30fc12-c89a-4829-a476-5bf9e2086332_ContentBits">
    <vt:lpwstr>0</vt:lpwstr>
  </property>
</Properties>
</file>